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39789" w14:textId="651DD602" w:rsidR="00D15853" w:rsidRPr="00C876D5" w:rsidRDefault="001F054B" w:rsidP="009C0960">
      <w:pPr>
        <w:jc w:val="center"/>
        <w:rPr>
          <w:rFonts w:ascii="Arial" w:eastAsia="Times New Roman" w:hAnsi="Arial" w:cs="Arial"/>
          <w:b/>
          <w:bCs/>
          <w:lang w:val="en-US" w:eastAsia="fr-FR"/>
        </w:rPr>
      </w:pPr>
      <w:r w:rsidRPr="00C876D5">
        <w:rPr>
          <w:rFonts w:ascii="Arial" w:eastAsia="Times New Roman" w:hAnsi="Arial" w:cs="Arial"/>
          <w:b/>
          <w:bCs/>
          <w:lang w:val="en-US" w:eastAsia="fr-FR"/>
        </w:rPr>
        <w:t>Evaluation of the I</w:t>
      </w:r>
      <w:r w:rsidR="009C0960" w:rsidRPr="00C876D5">
        <w:rPr>
          <w:rFonts w:ascii="Arial" w:eastAsia="Times New Roman" w:hAnsi="Arial" w:cs="Arial"/>
          <w:b/>
          <w:bCs/>
          <w:lang w:val="en-US" w:eastAsia="fr-FR"/>
        </w:rPr>
        <w:t>nterference of Tenax</w:t>
      </w:r>
      <w:r w:rsidR="007A1A14" w:rsidRPr="00C876D5">
        <w:rPr>
          <w:rFonts w:ascii="Arial" w:hAnsi="Arial" w:cs="Arial"/>
          <w:b/>
          <w:bCs/>
          <w:i/>
          <w:iCs/>
          <w:vertAlign w:val="superscript"/>
          <w:lang w:val="en-US"/>
        </w:rPr>
        <w:t>®</w:t>
      </w:r>
      <w:r w:rsidR="0094480E" w:rsidRPr="00C876D5">
        <w:rPr>
          <w:rFonts w:ascii="Arial" w:hAnsi="Arial" w:cs="Arial"/>
          <w:b/>
          <w:i/>
          <w:iCs/>
          <w:lang w:val="en-US"/>
        </w:rPr>
        <w:t>TA</w:t>
      </w:r>
      <w:r w:rsidRPr="00C876D5">
        <w:rPr>
          <w:rFonts w:ascii="Arial" w:eastAsia="Times New Roman" w:hAnsi="Arial" w:cs="Arial"/>
          <w:b/>
          <w:bCs/>
          <w:lang w:val="en-US" w:eastAsia="fr-FR"/>
        </w:rPr>
        <w:t xml:space="preserve"> A</w:t>
      </w:r>
      <w:r w:rsidR="00616CE9" w:rsidRPr="00C876D5">
        <w:rPr>
          <w:rFonts w:ascii="Arial" w:eastAsia="Times New Roman" w:hAnsi="Arial" w:cs="Arial"/>
          <w:b/>
          <w:bCs/>
          <w:lang w:val="en-US" w:eastAsia="fr-FR"/>
        </w:rPr>
        <w:t>dsorbent</w:t>
      </w:r>
      <w:r w:rsidR="009C0960" w:rsidRPr="00C876D5">
        <w:rPr>
          <w:rFonts w:ascii="Arial" w:eastAsia="Times New Roman" w:hAnsi="Arial" w:cs="Arial"/>
          <w:b/>
          <w:bCs/>
          <w:lang w:val="en-US" w:eastAsia="fr-FR"/>
        </w:rPr>
        <w:t xml:space="preserve"> </w:t>
      </w:r>
      <w:r w:rsidRPr="00C876D5">
        <w:rPr>
          <w:rFonts w:ascii="Arial" w:eastAsia="Times New Roman" w:hAnsi="Arial" w:cs="Arial"/>
          <w:b/>
          <w:bCs/>
          <w:lang w:val="en-US" w:eastAsia="fr-FR"/>
        </w:rPr>
        <w:t xml:space="preserve">with </w:t>
      </w:r>
      <w:r w:rsidR="00EB533A" w:rsidRPr="00C876D5">
        <w:rPr>
          <w:rFonts w:ascii="Arial" w:eastAsia="Times New Roman" w:hAnsi="Arial" w:cs="Arial"/>
          <w:b/>
          <w:bCs/>
          <w:lang w:val="en-US" w:eastAsia="fr-FR"/>
        </w:rPr>
        <w:t>Dim</w:t>
      </w:r>
      <w:r w:rsidR="00346316">
        <w:rPr>
          <w:rFonts w:ascii="Arial" w:eastAsia="Times New Roman" w:hAnsi="Arial" w:cs="Arial"/>
          <w:b/>
          <w:bCs/>
          <w:lang w:val="en-US" w:eastAsia="fr-FR"/>
        </w:rPr>
        <w:t>ethylformamide Dimethyl Acetal</w:t>
      </w:r>
      <w:r w:rsidRPr="00C876D5">
        <w:rPr>
          <w:rFonts w:ascii="Arial" w:eastAsia="Times New Roman" w:hAnsi="Arial" w:cs="Arial"/>
          <w:b/>
          <w:bCs/>
          <w:lang w:val="en-US" w:eastAsia="fr-FR"/>
        </w:rPr>
        <w:t xml:space="preserve"> R</w:t>
      </w:r>
      <w:r w:rsidR="00107161" w:rsidRPr="00C876D5">
        <w:rPr>
          <w:rFonts w:ascii="Arial" w:eastAsia="Times New Roman" w:hAnsi="Arial" w:cs="Arial"/>
          <w:b/>
          <w:bCs/>
          <w:lang w:val="en-US" w:eastAsia="fr-FR"/>
        </w:rPr>
        <w:t xml:space="preserve">eagent </w:t>
      </w:r>
      <w:r w:rsidRPr="00C876D5">
        <w:rPr>
          <w:rFonts w:ascii="Arial" w:eastAsia="Times New Roman" w:hAnsi="Arial" w:cs="Arial"/>
          <w:b/>
          <w:bCs/>
          <w:lang w:val="en-US" w:eastAsia="fr-FR"/>
        </w:rPr>
        <w:t xml:space="preserve">for </w:t>
      </w:r>
      <w:r w:rsidR="00346316">
        <w:rPr>
          <w:rFonts w:ascii="Arial" w:eastAsia="Times New Roman" w:hAnsi="Arial" w:cs="Arial"/>
          <w:b/>
          <w:bCs/>
          <w:lang w:val="en-US" w:eastAsia="fr-FR"/>
        </w:rPr>
        <w:t>Gas Chromatography</w:t>
      </w:r>
      <w:r w:rsidR="00061511" w:rsidRPr="00C876D5">
        <w:rPr>
          <w:rFonts w:ascii="Arial" w:eastAsia="Times New Roman" w:hAnsi="Arial" w:cs="Arial"/>
          <w:b/>
          <w:bCs/>
          <w:lang w:val="en-US" w:eastAsia="fr-FR"/>
        </w:rPr>
        <w:t xml:space="preserve">-Dragonfly Mass Spectrometry </w:t>
      </w:r>
      <w:r w:rsidR="00563E7D" w:rsidRPr="00C876D5">
        <w:rPr>
          <w:rFonts w:ascii="Arial" w:eastAsia="Times New Roman" w:hAnsi="Arial" w:cs="Arial"/>
          <w:b/>
          <w:bCs/>
          <w:lang w:val="en-US" w:eastAsia="fr-FR"/>
        </w:rPr>
        <w:t>and F</w:t>
      </w:r>
      <w:r w:rsidR="00A16039">
        <w:rPr>
          <w:rFonts w:ascii="Arial" w:eastAsia="Times New Roman" w:hAnsi="Arial" w:cs="Arial"/>
          <w:b/>
          <w:bCs/>
          <w:lang w:val="en-US" w:eastAsia="fr-FR"/>
        </w:rPr>
        <w:t>uture Gas C</w:t>
      </w:r>
      <w:r w:rsidR="00F05A53">
        <w:rPr>
          <w:rFonts w:ascii="Arial" w:eastAsia="Times New Roman" w:hAnsi="Arial" w:cs="Arial"/>
          <w:b/>
          <w:bCs/>
          <w:lang w:val="en-US" w:eastAsia="fr-FR"/>
        </w:rPr>
        <w:t>hromatography</w:t>
      </w:r>
      <w:r w:rsidR="00A16039">
        <w:rPr>
          <w:rFonts w:ascii="Arial" w:eastAsia="Times New Roman" w:hAnsi="Arial" w:cs="Arial"/>
          <w:b/>
          <w:bCs/>
          <w:lang w:val="en-US" w:eastAsia="fr-FR"/>
        </w:rPr>
        <w:t>-Mass Spectrometry</w:t>
      </w:r>
      <w:bookmarkStart w:id="0" w:name="_GoBack"/>
      <w:bookmarkEnd w:id="0"/>
      <w:r w:rsidR="00F05A53">
        <w:rPr>
          <w:rFonts w:ascii="Arial" w:eastAsia="Times New Roman" w:hAnsi="Arial" w:cs="Arial"/>
          <w:b/>
          <w:bCs/>
          <w:lang w:val="en-US" w:eastAsia="fr-FR"/>
        </w:rPr>
        <w:t xml:space="preserve"> </w:t>
      </w:r>
      <w:r w:rsidR="00F05A53" w:rsidRPr="00F05A53">
        <w:rPr>
          <w:rFonts w:ascii="Arial" w:eastAsia="Times New Roman" w:hAnsi="Arial" w:cs="Arial"/>
          <w:b/>
          <w:bCs/>
          <w:i/>
          <w:lang w:val="en-US" w:eastAsia="fr-FR"/>
        </w:rPr>
        <w:t>in situ</w:t>
      </w:r>
      <w:r w:rsidRPr="00C876D5">
        <w:rPr>
          <w:rFonts w:ascii="Arial" w:eastAsia="Times New Roman" w:hAnsi="Arial" w:cs="Arial"/>
          <w:b/>
          <w:bCs/>
          <w:lang w:val="en-US" w:eastAsia="fr-FR"/>
        </w:rPr>
        <w:t xml:space="preserve"> A</w:t>
      </w:r>
      <w:r w:rsidR="00616CE9" w:rsidRPr="00C876D5">
        <w:rPr>
          <w:rFonts w:ascii="Arial" w:eastAsia="Times New Roman" w:hAnsi="Arial" w:cs="Arial"/>
          <w:b/>
          <w:bCs/>
          <w:lang w:val="en-US" w:eastAsia="fr-FR"/>
        </w:rPr>
        <w:t>nalysi</w:t>
      </w:r>
      <w:r w:rsidR="009C0960" w:rsidRPr="00C876D5">
        <w:rPr>
          <w:rFonts w:ascii="Arial" w:eastAsia="Times New Roman" w:hAnsi="Arial" w:cs="Arial"/>
          <w:b/>
          <w:bCs/>
          <w:lang w:val="en-US" w:eastAsia="fr-FR"/>
        </w:rPr>
        <w:t>s.</w:t>
      </w:r>
    </w:p>
    <w:p w14:paraId="00A0FD74" w14:textId="21ADE3D8" w:rsidR="009C0960" w:rsidRPr="00C876D5" w:rsidRDefault="009C0960" w:rsidP="009C0960">
      <w:pPr>
        <w:jc w:val="both"/>
        <w:rPr>
          <w:rFonts w:ascii="Arial" w:hAnsi="Arial" w:cs="Arial"/>
          <w:i/>
          <w:iCs/>
          <w:sz w:val="21"/>
          <w:szCs w:val="21"/>
          <w:vertAlign w:val="superscript"/>
          <w:lang w:val="en-US"/>
        </w:rPr>
      </w:pPr>
      <w:r w:rsidRPr="00C876D5">
        <w:rPr>
          <w:rFonts w:ascii="Arial" w:hAnsi="Arial" w:cs="Arial"/>
          <w:i/>
          <w:iCs/>
          <w:sz w:val="21"/>
          <w:szCs w:val="21"/>
          <w:lang w:val="en-US"/>
        </w:rPr>
        <w:t>D. Boulesteix</w:t>
      </w:r>
      <w:proofErr w:type="gramStart"/>
      <w:r w:rsidRPr="00C876D5">
        <w:rPr>
          <w:rFonts w:ascii="Arial" w:hAnsi="Arial" w:cs="Arial"/>
          <w:i/>
          <w:iCs/>
          <w:sz w:val="21"/>
          <w:szCs w:val="21"/>
          <w:vertAlign w:val="superscript"/>
          <w:lang w:val="en-US"/>
        </w:rPr>
        <w:t>1,*</w:t>
      </w:r>
      <w:proofErr w:type="gramEnd"/>
      <w:r w:rsidRPr="00C876D5">
        <w:rPr>
          <w:rFonts w:ascii="Arial" w:hAnsi="Arial" w:cs="Arial"/>
          <w:i/>
          <w:iCs/>
          <w:sz w:val="21"/>
          <w:szCs w:val="21"/>
          <w:lang w:val="en-US"/>
        </w:rPr>
        <w:t>, A. Buch</w:t>
      </w:r>
      <w:r w:rsidRPr="00C876D5">
        <w:rPr>
          <w:rFonts w:ascii="Arial" w:hAnsi="Arial" w:cs="Arial"/>
          <w:i/>
          <w:iCs/>
          <w:sz w:val="21"/>
          <w:szCs w:val="21"/>
          <w:vertAlign w:val="superscript"/>
          <w:lang w:val="en-US"/>
        </w:rPr>
        <w:t>1,*</w:t>
      </w:r>
      <w:r w:rsidRPr="00C876D5">
        <w:rPr>
          <w:rFonts w:ascii="Arial" w:hAnsi="Arial" w:cs="Arial"/>
          <w:i/>
          <w:iCs/>
          <w:sz w:val="21"/>
          <w:szCs w:val="21"/>
          <w:lang w:val="en-US"/>
        </w:rPr>
        <w:t xml:space="preserve">, </w:t>
      </w:r>
      <w:r w:rsidR="00F237BF" w:rsidRPr="00C876D5">
        <w:rPr>
          <w:rFonts w:ascii="Arial" w:hAnsi="Arial" w:cs="Arial"/>
          <w:i/>
          <w:iCs/>
          <w:sz w:val="21"/>
          <w:szCs w:val="21"/>
          <w:lang w:val="en-US"/>
        </w:rPr>
        <w:t>N. Ruscassier</w:t>
      </w:r>
      <w:r w:rsidR="00F237BF" w:rsidRPr="00C876D5">
        <w:rPr>
          <w:rFonts w:ascii="Arial" w:hAnsi="Arial" w:cs="Arial"/>
          <w:i/>
          <w:iCs/>
          <w:sz w:val="21"/>
          <w:szCs w:val="21"/>
          <w:vertAlign w:val="superscript"/>
          <w:lang w:val="en-US"/>
        </w:rPr>
        <w:t>1</w:t>
      </w:r>
      <w:r w:rsidR="00F237BF" w:rsidRPr="00C876D5">
        <w:rPr>
          <w:rFonts w:ascii="Arial" w:hAnsi="Arial" w:cs="Arial"/>
          <w:i/>
          <w:iCs/>
          <w:sz w:val="21"/>
          <w:szCs w:val="21"/>
          <w:lang w:val="en-US"/>
        </w:rPr>
        <w:t>,</w:t>
      </w:r>
      <w:r w:rsidR="00F237BF" w:rsidRPr="00C876D5">
        <w:rPr>
          <w:rFonts w:ascii="Arial" w:hAnsi="Arial" w:cs="Arial"/>
          <w:i/>
          <w:iCs/>
          <w:sz w:val="21"/>
          <w:szCs w:val="21"/>
          <w:vertAlign w:val="superscript"/>
          <w:lang w:val="en-US"/>
        </w:rPr>
        <w:t xml:space="preserve"> </w:t>
      </w:r>
      <w:r w:rsidRPr="00C876D5">
        <w:rPr>
          <w:rFonts w:ascii="Arial" w:hAnsi="Arial" w:cs="Arial"/>
          <w:i/>
          <w:iCs/>
          <w:sz w:val="21"/>
          <w:szCs w:val="21"/>
          <w:lang w:val="en-US"/>
        </w:rPr>
        <w:t>C. Freissinet</w:t>
      </w:r>
      <w:r w:rsidRPr="00C876D5">
        <w:rPr>
          <w:rFonts w:ascii="Arial" w:hAnsi="Arial" w:cs="Arial"/>
          <w:i/>
          <w:iCs/>
          <w:sz w:val="21"/>
          <w:szCs w:val="21"/>
          <w:vertAlign w:val="superscript"/>
          <w:lang w:val="en-US"/>
        </w:rPr>
        <w:t>2</w:t>
      </w:r>
      <w:r w:rsidR="00F237BF" w:rsidRPr="00C876D5">
        <w:rPr>
          <w:rFonts w:ascii="Arial" w:hAnsi="Arial" w:cs="Arial"/>
          <w:i/>
          <w:iCs/>
          <w:sz w:val="21"/>
          <w:szCs w:val="21"/>
          <w:lang w:val="en-US"/>
        </w:rPr>
        <w:t>,</w:t>
      </w:r>
      <w:r w:rsidRPr="00C876D5">
        <w:rPr>
          <w:rFonts w:ascii="Arial" w:hAnsi="Arial" w:cs="Arial"/>
          <w:i/>
          <w:iCs/>
          <w:sz w:val="21"/>
          <w:szCs w:val="21"/>
          <w:lang w:val="en-US"/>
        </w:rPr>
        <w:t xml:space="preserve"> </w:t>
      </w:r>
      <w:r w:rsidR="00B21B23" w:rsidRPr="00C876D5">
        <w:rPr>
          <w:rFonts w:ascii="Arial" w:hAnsi="Arial" w:cs="Arial"/>
          <w:i/>
          <w:iCs/>
          <w:sz w:val="21"/>
          <w:szCs w:val="21"/>
          <w:lang w:val="en-US"/>
        </w:rPr>
        <w:t>M. G. Trainer</w:t>
      </w:r>
      <w:r w:rsidR="00B21B23" w:rsidRPr="00C876D5">
        <w:rPr>
          <w:rFonts w:ascii="Arial" w:hAnsi="Arial" w:cs="Arial"/>
          <w:i/>
          <w:iCs/>
          <w:sz w:val="21"/>
          <w:szCs w:val="21"/>
          <w:vertAlign w:val="superscript"/>
          <w:lang w:val="en-US"/>
        </w:rPr>
        <w:t>3</w:t>
      </w:r>
      <w:r w:rsidR="00B21B23" w:rsidRPr="00C876D5">
        <w:rPr>
          <w:rFonts w:ascii="Arial" w:hAnsi="Arial" w:cs="Arial"/>
          <w:i/>
          <w:iCs/>
          <w:sz w:val="21"/>
          <w:szCs w:val="21"/>
          <w:lang w:val="en-US"/>
        </w:rPr>
        <w:t>, D</w:t>
      </w:r>
      <w:r w:rsidRPr="00C876D5">
        <w:rPr>
          <w:rFonts w:ascii="Arial" w:hAnsi="Arial" w:cs="Arial"/>
          <w:i/>
          <w:iCs/>
          <w:sz w:val="21"/>
          <w:szCs w:val="21"/>
          <w:lang w:val="en-US"/>
        </w:rPr>
        <w:t>. Coscia</w:t>
      </w:r>
      <w:r w:rsidRPr="00C876D5">
        <w:rPr>
          <w:rFonts w:ascii="Arial" w:hAnsi="Arial" w:cs="Arial"/>
          <w:i/>
          <w:iCs/>
          <w:sz w:val="21"/>
          <w:szCs w:val="21"/>
          <w:vertAlign w:val="superscript"/>
          <w:lang w:val="en-US"/>
        </w:rPr>
        <w:t>2</w:t>
      </w:r>
      <w:r w:rsidRPr="00C876D5">
        <w:rPr>
          <w:rFonts w:ascii="Arial" w:hAnsi="Arial" w:cs="Arial"/>
          <w:i/>
          <w:iCs/>
          <w:sz w:val="21"/>
          <w:szCs w:val="21"/>
          <w:lang w:val="en-US"/>
        </w:rPr>
        <w:t xml:space="preserve">, </w:t>
      </w:r>
      <w:r w:rsidRPr="00C876D5">
        <w:rPr>
          <w:rFonts w:ascii="Arial" w:hAnsi="Arial" w:cs="Arial"/>
          <w:i/>
          <w:iCs/>
          <w:sz w:val="21"/>
          <w:szCs w:val="21"/>
          <w:lang w:val="en-CA"/>
        </w:rPr>
        <w:t>S. Teinturier</w:t>
      </w:r>
      <w:r w:rsidRPr="00C876D5">
        <w:rPr>
          <w:rFonts w:ascii="Arial" w:hAnsi="Arial" w:cs="Arial"/>
          <w:i/>
          <w:iCs/>
          <w:sz w:val="21"/>
          <w:szCs w:val="21"/>
          <w:vertAlign w:val="superscript"/>
          <w:lang w:val="en-CA"/>
        </w:rPr>
        <w:t>3</w:t>
      </w:r>
      <w:r w:rsidRPr="00C876D5">
        <w:rPr>
          <w:rFonts w:ascii="Arial" w:hAnsi="Arial" w:cs="Arial"/>
          <w:i/>
          <w:iCs/>
          <w:sz w:val="21"/>
          <w:szCs w:val="21"/>
          <w:lang w:val="en-CA"/>
        </w:rPr>
        <w:t>, J.</w:t>
      </w:r>
      <w:r w:rsidR="00442E10" w:rsidRPr="00C876D5">
        <w:rPr>
          <w:rFonts w:ascii="Arial" w:hAnsi="Arial" w:cs="Arial"/>
          <w:i/>
          <w:iCs/>
          <w:sz w:val="21"/>
          <w:szCs w:val="21"/>
          <w:lang w:val="en-CA"/>
        </w:rPr>
        <w:t xml:space="preserve"> C.</w:t>
      </w:r>
      <w:r w:rsidRPr="00C876D5">
        <w:rPr>
          <w:rFonts w:ascii="Arial" w:hAnsi="Arial" w:cs="Arial"/>
          <w:i/>
          <w:iCs/>
          <w:sz w:val="21"/>
          <w:szCs w:val="21"/>
          <w:lang w:val="en-CA"/>
        </w:rPr>
        <w:t xml:space="preserve"> Stern</w:t>
      </w:r>
      <w:r w:rsidRPr="00C876D5">
        <w:rPr>
          <w:rFonts w:ascii="Arial" w:hAnsi="Arial" w:cs="Arial"/>
          <w:i/>
          <w:iCs/>
          <w:sz w:val="21"/>
          <w:szCs w:val="21"/>
          <w:vertAlign w:val="superscript"/>
          <w:lang w:val="en-CA"/>
        </w:rPr>
        <w:t>3</w:t>
      </w:r>
      <w:r w:rsidRPr="00C876D5">
        <w:rPr>
          <w:rFonts w:ascii="Arial" w:hAnsi="Arial" w:cs="Arial"/>
          <w:i/>
          <w:iCs/>
          <w:sz w:val="21"/>
          <w:szCs w:val="21"/>
          <w:lang w:val="en-CA"/>
        </w:rPr>
        <w:t xml:space="preserve">, </w:t>
      </w:r>
      <w:r w:rsidR="0098457A" w:rsidRPr="00C876D5">
        <w:rPr>
          <w:rFonts w:ascii="Arial" w:hAnsi="Arial" w:cs="Arial"/>
          <w:i/>
          <w:iCs/>
          <w:sz w:val="21"/>
          <w:szCs w:val="21"/>
          <w:lang w:val="en-US"/>
        </w:rPr>
        <w:t>Y. He</w:t>
      </w:r>
      <w:r w:rsidR="0098457A" w:rsidRPr="00C876D5">
        <w:rPr>
          <w:rFonts w:ascii="Arial" w:hAnsi="Arial" w:cs="Arial"/>
          <w:i/>
          <w:iCs/>
          <w:sz w:val="21"/>
          <w:szCs w:val="21"/>
          <w:vertAlign w:val="superscript"/>
          <w:lang w:val="en-US"/>
        </w:rPr>
        <w:t>1</w:t>
      </w:r>
      <w:r w:rsidR="0098457A" w:rsidRPr="00C876D5">
        <w:rPr>
          <w:rFonts w:ascii="Arial" w:hAnsi="Arial" w:cs="Arial"/>
          <w:i/>
          <w:iCs/>
          <w:sz w:val="21"/>
          <w:szCs w:val="21"/>
          <w:lang w:val="en-US"/>
        </w:rPr>
        <w:t>, M. Guzman</w:t>
      </w:r>
      <w:r w:rsidR="0098457A" w:rsidRPr="00C876D5">
        <w:rPr>
          <w:rFonts w:ascii="Arial" w:hAnsi="Arial" w:cs="Arial"/>
          <w:i/>
          <w:iCs/>
          <w:sz w:val="21"/>
          <w:szCs w:val="21"/>
          <w:vertAlign w:val="superscript"/>
          <w:lang w:val="en-US"/>
        </w:rPr>
        <w:t>1</w:t>
      </w:r>
      <w:r w:rsidRPr="00C876D5">
        <w:rPr>
          <w:rFonts w:ascii="Arial" w:hAnsi="Arial" w:cs="Arial"/>
          <w:i/>
          <w:iCs/>
          <w:sz w:val="21"/>
          <w:szCs w:val="21"/>
          <w:lang w:val="en-US"/>
        </w:rPr>
        <w:t>, C. Szopa</w:t>
      </w:r>
      <w:r w:rsidRPr="00C876D5">
        <w:rPr>
          <w:rFonts w:ascii="Arial" w:hAnsi="Arial" w:cs="Arial"/>
          <w:i/>
          <w:iCs/>
          <w:sz w:val="21"/>
          <w:szCs w:val="21"/>
          <w:vertAlign w:val="superscript"/>
          <w:lang w:val="en-US"/>
        </w:rPr>
        <w:t>2</w:t>
      </w:r>
    </w:p>
    <w:p w14:paraId="3B27FC12" w14:textId="77777777" w:rsidR="009C0960" w:rsidRPr="00C876D5" w:rsidRDefault="009C0960" w:rsidP="009C0960">
      <w:pPr>
        <w:jc w:val="both"/>
        <w:rPr>
          <w:rFonts w:ascii="Arial" w:hAnsi="Arial" w:cs="Arial"/>
          <w:sz w:val="18"/>
          <w:szCs w:val="18"/>
        </w:rPr>
      </w:pPr>
      <w:r w:rsidRPr="00C876D5">
        <w:rPr>
          <w:rFonts w:ascii="Arial" w:hAnsi="Arial" w:cs="Arial"/>
          <w:sz w:val="18"/>
          <w:szCs w:val="18"/>
          <w:vertAlign w:val="superscript"/>
        </w:rPr>
        <w:t xml:space="preserve">1 </w:t>
      </w:r>
      <w:r w:rsidRPr="00C876D5">
        <w:rPr>
          <w:rFonts w:ascii="Arial" w:hAnsi="Arial" w:cs="Arial"/>
          <w:sz w:val="18"/>
          <w:szCs w:val="18"/>
        </w:rPr>
        <w:t xml:space="preserve">Laboratoire Génie des Procédés et Matériaux, </w:t>
      </w:r>
      <w:proofErr w:type="spellStart"/>
      <w:r w:rsidRPr="00C876D5">
        <w:rPr>
          <w:rFonts w:ascii="Arial" w:hAnsi="Arial" w:cs="Arial"/>
          <w:sz w:val="18"/>
          <w:szCs w:val="18"/>
        </w:rPr>
        <w:t>CentraleSupélec</w:t>
      </w:r>
      <w:proofErr w:type="spellEnd"/>
      <w:r w:rsidRPr="00C876D5">
        <w:rPr>
          <w:rFonts w:ascii="Arial" w:hAnsi="Arial" w:cs="Arial"/>
          <w:sz w:val="18"/>
          <w:szCs w:val="18"/>
        </w:rPr>
        <w:t xml:space="preserve">, </w:t>
      </w:r>
      <w:proofErr w:type="spellStart"/>
      <w:r w:rsidRPr="00C876D5">
        <w:rPr>
          <w:rFonts w:ascii="Arial" w:hAnsi="Arial" w:cs="Arial"/>
          <w:sz w:val="18"/>
          <w:szCs w:val="18"/>
        </w:rPr>
        <w:t>University</w:t>
      </w:r>
      <w:proofErr w:type="spellEnd"/>
      <w:r w:rsidRPr="00C876D5">
        <w:rPr>
          <w:rFonts w:ascii="Arial" w:hAnsi="Arial" w:cs="Arial"/>
          <w:sz w:val="18"/>
          <w:szCs w:val="18"/>
        </w:rPr>
        <w:t xml:space="preserve"> Paris-Saclay, 8-10 rue Joliot-Curie, 91190, Gif-sur-Yvette, France </w:t>
      </w:r>
    </w:p>
    <w:p w14:paraId="07FE0979" w14:textId="77777777" w:rsidR="009C0960" w:rsidRPr="00C876D5" w:rsidRDefault="009C0960" w:rsidP="009C0960">
      <w:pPr>
        <w:jc w:val="both"/>
        <w:rPr>
          <w:rFonts w:ascii="Arial" w:hAnsi="Arial" w:cs="Arial"/>
          <w:sz w:val="18"/>
          <w:szCs w:val="18"/>
          <w:lang w:val="en-US"/>
        </w:rPr>
      </w:pPr>
      <w:r w:rsidRPr="00C876D5">
        <w:rPr>
          <w:rFonts w:ascii="Arial" w:hAnsi="Arial" w:cs="Arial"/>
          <w:sz w:val="18"/>
          <w:szCs w:val="18"/>
          <w:vertAlign w:val="superscript"/>
          <w:lang w:val="en-US"/>
        </w:rPr>
        <w:t xml:space="preserve">2 </w:t>
      </w:r>
      <w:r w:rsidRPr="00C876D5">
        <w:rPr>
          <w:rFonts w:ascii="Arial" w:hAnsi="Arial" w:cs="Arial"/>
          <w:sz w:val="18"/>
          <w:szCs w:val="18"/>
          <w:lang w:val="en-US"/>
        </w:rPr>
        <w:t>LATMOS/IPSL, UVSQ University Paris-</w:t>
      </w:r>
      <w:proofErr w:type="spellStart"/>
      <w:r w:rsidRPr="00C876D5">
        <w:rPr>
          <w:rFonts w:ascii="Arial" w:hAnsi="Arial" w:cs="Arial"/>
          <w:sz w:val="18"/>
          <w:szCs w:val="18"/>
          <w:lang w:val="en-US"/>
        </w:rPr>
        <w:t>Saclay</w:t>
      </w:r>
      <w:proofErr w:type="spellEnd"/>
      <w:r w:rsidRPr="00C876D5">
        <w:rPr>
          <w:rFonts w:ascii="Arial" w:hAnsi="Arial" w:cs="Arial"/>
          <w:sz w:val="18"/>
          <w:szCs w:val="18"/>
          <w:lang w:val="en-US"/>
        </w:rPr>
        <w:t xml:space="preserve">, Sorbonne University, CNRS, 11 </w:t>
      </w:r>
      <w:proofErr w:type="spellStart"/>
      <w:r w:rsidRPr="00C876D5">
        <w:rPr>
          <w:rFonts w:ascii="Arial" w:hAnsi="Arial" w:cs="Arial"/>
          <w:sz w:val="18"/>
          <w:szCs w:val="18"/>
          <w:lang w:val="en-US"/>
        </w:rPr>
        <w:t>Bd</w:t>
      </w:r>
      <w:proofErr w:type="spellEnd"/>
      <w:r w:rsidRPr="00C876D5">
        <w:rPr>
          <w:rFonts w:ascii="Arial" w:hAnsi="Arial" w:cs="Arial"/>
          <w:sz w:val="18"/>
          <w:szCs w:val="18"/>
          <w:lang w:val="en-US"/>
        </w:rPr>
        <w:t xml:space="preserve"> </w:t>
      </w:r>
      <w:proofErr w:type="spellStart"/>
      <w:r w:rsidRPr="00C876D5">
        <w:rPr>
          <w:rFonts w:ascii="Arial" w:hAnsi="Arial" w:cs="Arial"/>
          <w:sz w:val="18"/>
          <w:szCs w:val="18"/>
          <w:lang w:val="en-US"/>
        </w:rPr>
        <w:t>d’Alembert</w:t>
      </w:r>
      <w:proofErr w:type="spellEnd"/>
      <w:r w:rsidRPr="00C876D5">
        <w:rPr>
          <w:rFonts w:ascii="Arial" w:hAnsi="Arial" w:cs="Arial"/>
          <w:sz w:val="18"/>
          <w:szCs w:val="18"/>
          <w:lang w:val="en-US"/>
        </w:rPr>
        <w:t xml:space="preserve">, 78280, </w:t>
      </w:r>
      <w:proofErr w:type="spellStart"/>
      <w:r w:rsidRPr="00C876D5">
        <w:rPr>
          <w:rFonts w:ascii="Arial" w:hAnsi="Arial" w:cs="Arial"/>
          <w:sz w:val="18"/>
          <w:szCs w:val="18"/>
          <w:lang w:val="en-US"/>
        </w:rPr>
        <w:t>Guyancourt</w:t>
      </w:r>
      <w:proofErr w:type="spellEnd"/>
      <w:r w:rsidRPr="00C876D5">
        <w:rPr>
          <w:rFonts w:ascii="Arial" w:hAnsi="Arial" w:cs="Arial"/>
          <w:sz w:val="18"/>
          <w:szCs w:val="18"/>
          <w:lang w:val="en-US"/>
        </w:rPr>
        <w:t>, France</w:t>
      </w:r>
    </w:p>
    <w:p w14:paraId="37BE181C" w14:textId="34CB5CF6" w:rsidR="009C0960" w:rsidRPr="00C876D5" w:rsidRDefault="009C0960" w:rsidP="009C0960">
      <w:pPr>
        <w:jc w:val="both"/>
        <w:rPr>
          <w:rFonts w:ascii="Arial" w:hAnsi="Arial" w:cs="Arial"/>
          <w:sz w:val="18"/>
          <w:szCs w:val="18"/>
          <w:lang w:val="en-US"/>
        </w:rPr>
      </w:pPr>
      <w:r w:rsidRPr="00C876D5">
        <w:rPr>
          <w:rFonts w:ascii="Arial" w:hAnsi="Arial" w:cs="Arial"/>
          <w:sz w:val="18"/>
          <w:szCs w:val="18"/>
          <w:vertAlign w:val="superscript"/>
          <w:lang w:val="en-US"/>
        </w:rPr>
        <w:t xml:space="preserve">3 </w:t>
      </w:r>
      <w:r w:rsidR="00A74499" w:rsidRPr="00C876D5">
        <w:rPr>
          <w:rFonts w:ascii="Arial" w:hAnsi="Arial" w:cs="Arial"/>
          <w:sz w:val="18"/>
          <w:szCs w:val="18"/>
          <w:lang w:val="en-US"/>
        </w:rPr>
        <w:t>Solar System</w:t>
      </w:r>
      <w:r w:rsidRPr="00C876D5">
        <w:rPr>
          <w:rFonts w:ascii="Arial" w:hAnsi="Arial" w:cs="Arial"/>
          <w:sz w:val="18"/>
          <w:szCs w:val="18"/>
          <w:lang w:val="en-US"/>
        </w:rPr>
        <w:t xml:space="preserve"> Exploration Division (Code 690), NASA, Goddard Space Flight Center, Greenbelt, MD, 20771, USA</w:t>
      </w:r>
    </w:p>
    <w:p w14:paraId="12AFCA02" w14:textId="77777777" w:rsidR="009C0960" w:rsidRPr="00C876D5" w:rsidRDefault="009C0960" w:rsidP="009C0960">
      <w:pPr>
        <w:jc w:val="both"/>
        <w:rPr>
          <w:rFonts w:ascii="Arial" w:hAnsi="Arial" w:cs="Arial"/>
          <w:sz w:val="18"/>
          <w:szCs w:val="18"/>
          <w:lang w:val="en-US"/>
        </w:rPr>
      </w:pPr>
      <w:r w:rsidRPr="00C876D5">
        <w:rPr>
          <w:rFonts w:ascii="Arial" w:hAnsi="Arial" w:cs="Arial"/>
          <w:i/>
          <w:iCs/>
          <w:sz w:val="18"/>
          <w:szCs w:val="18"/>
          <w:lang w:val="en-US"/>
        </w:rPr>
        <w:t xml:space="preserve">* </w:t>
      </w:r>
      <w:r w:rsidRPr="00C876D5">
        <w:rPr>
          <w:rFonts w:ascii="Arial" w:hAnsi="Arial" w:cs="Arial"/>
          <w:sz w:val="18"/>
          <w:szCs w:val="18"/>
          <w:lang w:val="en-US"/>
        </w:rPr>
        <w:t xml:space="preserve">Corresponding co-authors. E-mail addresses: david.boulesteix@centralesupelec.fr (David </w:t>
      </w:r>
      <w:proofErr w:type="spellStart"/>
      <w:r w:rsidRPr="00C876D5">
        <w:rPr>
          <w:rFonts w:ascii="Arial" w:hAnsi="Arial" w:cs="Arial"/>
          <w:sz w:val="18"/>
          <w:szCs w:val="18"/>
          <w:lang w:val="en-US"/>
        </w:rPr>
        <w:t>Boulesteix</w:t>
      </w:r>
      <w:proofErr w:type="spellEnd"/>
      <w:r w:rsidRPr="00C876D5">
        <w:rPr>
          <w:rFonts w:ascii="Arial" w:hAnsi="Arial" w:cs="Arial"/>
          <w:sz w:val="18"/>
          <w:szCs w:val="18"/>
          <w:lang w:val="en-US"/>
        </w:rPr>
        <w:t xml:space="preserve">), and arnaud.buch@centralesupelec.fr (Arnaud </w:t>
      </w:r>
      <w:proofErr w:type="spellStart"/>
      <w:r w:rsidRPr="00C876D5">
        <w:rPr>
          <w:rFonts w:ascii="Arial" w:hAnsi="Arial" w:cs="Arial"/>
          <w:sz w:val="18"/>
          <w:szCs w:val="18"/>
          <w:lang w:val="en-US"/>
        </w:rPr>
        <w:t>Buch</w:t>
      </w:r>
      <w:proofErr w:type="spellEnd"/>
      <w:r w:rsidRPr="00C876D5">
        <w:rPr>
          <w:rFonts w:ascii="Arial" w:hAnsi="Arial" w:cs="Arial"/>
          <w:sz w:val="18"/>
          <w:szCs w:val="18"/>
          <w:lang w:val="en-US"/>
        </w:rPr>
        <w:t>)</w:t>
      </w:r>
    </w:p>
    <w:p w14:paraId="7CE56E6A" w14:textId="77777777" w:rsidR="009C0960" w:rsidRPr="00C876D5" w:rsidRDefault="009C0960" w:rsidP="009C0960">
      <w:pPr>
        <w:jc w:val="both"/>
        <w:rPr>
          <w:rFonts w:ascii="Arial" w:hAnsi="Arial" w:cs="Arial"/>
          <w:b/>
          <w:bCs/>
          <w:i/>
          <w:iCs/>
          <w:lang w:val="en-US"/>
        </w:rPr>
      </w:pPr>
      <w:r w:rsidRPr="00C876D5">
        <w:rPr>
          <w:rFonts w:ascii="Arial" w:hAnsi="Arial" w:cs="Arial"/>
          <w:b/>
          <w:bCs/>
          <w:i/>
          <w:iCs/>
          <w:lang w:val="en-US"/>
        </w:rPr>
        <w:t>Abstract</w:t>
      </w:r>
    </w:p>
    <w:p w14:paraId="75D6B789" w14:textId="37B083BB" w:rsidR="00BC4BCE" w:rsidRPr="00C876D5" w:rsidRDefault="00BC4BCE" w:rsidP="00411EFA">
      <w:pPr>
        <w:ind w:firstLine="708"/>
        <w:jc w:val="both"/>
        <w:rPr>
          <w:rFonts w:ascii="Arial" w:hAnsi="Arial" w:cs="Arial"/>
          <w:lang w:val="en-US"/>
        </w:rPr>
      </w:pPr>
      <w:r w:rsidRPr="00C876D5">
        <w:rPr>
          <w:rFonts w:ascii="Arial" w:hAnsi="Arial" w:cs="Arial"/>
          <w:lang w:val="en-US"/>
        </w:rPr>
        <w:t xml:space="preserve">Among future space missions, </w:t>
      </w:r>
      <w:r w:rsidR="00F05E45" w:rsidRPr="00C876D5">
        <w:rPr>
          <w:rFonts w:ascii="Arial" w:hAnsi="Arial" w:cs="Arial"/>
          <w:lang w:val="en-US"/>
        </w:rPr>
        <w:t>national aeronautics and space a</w:t>
      </w:r>
      <w:r w:rsidR="006C790D" w:rsidRPr="00C876D5">
        <w:rPr>
          <w:rFonts w:ascii="Arial" w:hAnsi="Arial" w:cs="Arial"/>
          <w:lang w:val="en-US"/>
        </w:rPr>
        <w:t>dministration (</w:t>
      </w:r>
      <w:r w:rsidR="009C0960" w:rsidRPr="00C876D5">
        <w:rPr>
          <w:rFonts w:ascii="Arial" w:hAnsi="Arial" w:cs="Arial"/>
          <w:lang w:val="en-US"/>
        </w:rPr>
        <w:t>NASA</w:t>
      </w:r>
      <w:r w:rsidR="006C790D" w:rsidRPr="00C876D5">
        <w:rPr>
          <w:rFonts w:ascii="Arial" w:hAnsi="Arial" w:cs="Arial"/>
          <w:lang w:val="en-US"/>
        </w:rPr>
        <w:t>)</w:t>
      </w:r>
      <w:r w:rsidR="009C0960" w:rsidRPr="00C876D5">
        <w:rPr>
          <w:rFonts w:ascii="Arial" w:hAnsi="Arial" w:cs="Arial"/>
          <w:lang w:val="en-US"/>
        </w:rPr>
        <w:t xml:space="preserve"> selected </w:t>
      </w:r>
      <w:r w:rsidRPr="00C876D5">
        <w:rPr>
          <w:rFonts w:ascii="Arial" w:hAnsi="Arial" w:cs="Arial"/>
          <w:lang w:val="en-US"/>
        </w:rPr>
        <w:t>two of them to analyze the diversity in organic content within Martian and Titan soil samples</w:t>
      </w:r>
      <w:r w:rsidR="00FB5F74" w:rsidRPr="00C876D5">
        <w:rPr>
          <w:rFonts w:ascii="Arial" w:hAnsi="Arial" w:cs="Arial"/>
          <w:lang w:val="en-US"/>
        </w:rPr>
        <w:t xml:space="preserve"> </w:t>
      </w:r>
      <w:r w:rsidR="00006BBF" w:rsidRPr="00C876D5">
        <w:rPr>
          <w:rFonts w:ascii="Arial" w:hAnsi="Arial" w:cs="Arial"/>
          <w:lang w:val="en-US"/>
        </w:rPr>
        <w:t>using a gas chromatograph – mass s</w:t>
      </w:r>
      <w:r w:rsidR="00FB5F74" w:rsidRPr="00C876D5">
        <w:rPr>
          <w:rFonts w:ascii="Arial" w:hAnsi="Arial" w:cs="Arial"/>
          <w:lang w:val="en-US"/>
        </w:rPr>
        <w:t xml:space="preserve">pectrometer </w:t>
      </w:r>
      <w:r w:rsidR="006C790D" w:rsidRPr="00C876D5">
        <w:rPr>
          <w:rFonts w:ascii="Arial" w:hAnsi="Arial" w:cs="Arial"/>
          <w:lang w:val="en-US"/>
        </w:rPr>
        <w:t xml:space="preserve">(GC-MS) </w:t>
      </w:r>
      <w:r w:rsidR="00FB5F74" w:rsidRPr="00C876D5">
        <w:rPr>
          <w:rFonts w:ascii="Arial" w:hAnsi="Arial" w:cs="Arial"/>
          <w:lang w:val="en-US"/>
        </w:rPr>
        <w:t>instrument</w:t>
      </w:r>
      <w:r w:rsidRPr="00C876D5">
        <w:rPr>
          <w:rFonts w:ascii="Arial" w:hAnsi="Arial" w:cs="Arial"/>
          <w:lang w:val="en-US"/>
        </w:rPr>
        <w:t>. T</w:t>
      </w:r>
      <w:r w:rsidR="009C0960" w:rsidRPr="00C876D5">
        <w:rPr>
          <w:rFonts w:ascii="Arial" w:hAnsi="Arial" w:cs="Arial"/>
          <w:lang w:val="en-US"/>
        </w:rPr>
        <w:t xml:space="preserve">he </w:t>
      </w:r>
      <w:r w:rsidR="009C0960" w:rsidRPr="00C876D5">
        <w:rPr>
          <w:rFonts w:ascii="Arial" w:hAnsi="Arial" w:cs="Arial"/>
          <w:i/>
          <w:lang w:val="en-US"/>
        </w:rPr>
        <w:t>Dragonfly</w:t>
      </w:r>
      <w:r w:rsidR="009C0960" w:rsidRPr="00C876D5">
        <w:rPr>
          <w:rFonts w:ascii="Arial" w:hAnsi="Arial" w:cs="Arial"/>
          <w:lang w:val="en-US"/>
        </w:rPr>
        <w:t xml:space="preserve"> space mission </w:t>
      </w:r>
      <w:r w:rsidRPr="00C876D5">
        <w:rPr>
          <w:rFonts w:ascii="Arial" w:hAnsi="Arial" w:cs="Arial"/>
          <w:lang w:val="en-US"/>
        </w:rPr>
        <w:t xml:space="preserve">is planned </w:t>
      </w:r>
      <w:r w:rsidR="009C0960" w:rsidRPr="00C876D5">
        <w:rPr>
          <w:rFonts w:ascii="Arial" w:hAnsi="Arial" w:cs="Arial"/>
          <w:lang w:val="en-US"/>
        </w:rPr>
        <w:t xml:space="preserve">to be launched in 2027 to Titan’s surface and explore the </w:t>
      </w:r>
      <w:r w:rsidR="009C0960" w:rsidRPr="00C876D5">
        <w:rPr>
          <w:rFonts w:ascii="Arial" w:hAnsi="Arial" w:cs="Arial"/>
          <w:i/>
          <w:lang w:val="en-US"/>
        </w:rPr>
        <w:t>Shangri-La</w:t>
      </w:r>
      <w:r w:rsidR="009C0960" w:rsidRPr="00C876D5">
        <w:rPr>
          <w:rFonts w:ascii="Arial" w:hAnsi="Arial" w:cs="Arial"/>
          <w:lang w:val="en-US"/>
        </w:rPr>
        <w:t xml:space="preserve"> surface region for years. </w:t>
      </w:r>
      <w:r w:rsidR="00FB5F74" w:rsidRPr="00C876D5">
        <w:rPr>
          <w:rFonts w:ascii="Arial" w:hAnsi="Arial" w:cs="Arial"/>
          <w:lang w:val="en-US"/>
        </w:rPr>
        <w:t>One of the main goals of this</w:t>
      </w:r>
      <w:r w:rsidRPr="00C876D5">
        <w:rPr>
          <w:rFonts w:ascii="Arial" w:hAnsi="Arial" w:cs="Arial"/>
          <w:lang w:val="en-US"/>
        </w:rPr>
        <w:t xml:space="preserve"> mission </w:t>
      </w:r>
      <w:r w:rsidR="0020276E" w:rsidRPr="00C876D5">
        <w:rPr>
          <w:rFonts w:ascii="Arial" w:hAnsi="Arial" w:cs="Arial"/>
          <w:lang w:val="en-US"/>
        </w:rPr>
        <w:t>is to understand</w:t>
      </w:r>
      <w:r w:rsidRPr="00C876D5">
        <w:rPr>
          <w:rFonts w:ascii="Arial" w:hAnsi="Arial" w:cs="Arial"/>
          <w:lang w:val="en-US"/>
        </w:rPr>
        <w:t xml:space="preserve"> the past and actual abundant prebiotic chemistry on Titan, which is not well characterized yet. The </w:t>
      </w:r>
      <w:r w:rsidRPr="00C876D5">
        <w:rPr>
          <w:rFonts w:ascii="Arial" w:hAnsi="Arial" w:cs="Arial"/>
          <w:i/>
          <w:lang w:val="en-US"/>
        </w:rPr>
        <w:t>ExoMars</w:t>
      </w:r>
      <w:r w:rsidRPr="00C876D5">
        <w:rPr>
          <w:rFonts w:ascii="Arial" w:hAnsi="Arial" w:cs="Arial"/>
          <w:lang w:val="en-US"/>
        </w:rPr>
        <w:t xml:space="preserve"> space mission is</w:t>
      </w:r>
      <w:r w:rsidR="0020276E" w:rsidRPr="00C876D5">
        <w:rPr>
          <w:rFonts w:ascii="Arial" w:hAnsi="Arial" w:cs="Arial"/>
          <w:lang w:val="en-US"/>
        </w:rPr>
        <w:t xml:space="preserve"> planned to be launched in </w:t>
      </w:r>
      <w:r w:rsidRPr="00C876D5">
        <w:rPr>
          <w:rFonts w:ascii="Arial" w:hAnsi="Arial" w:cs="Arial"/>
          <w:lang w:val="en-US"/>
        </w:rPr>
        <w:t xml:space="preserve">2028 to Mars’ surface and explore the </w:t>
      </w:r>
      <w:r w:rsidRPr="00C876D5">
        <w:rPr>
          <w:rFonts w:ascii="Arial" w:hAnsi="Arial" w:cs="Arial"/>
          <w:i/>
          <w:lang w:val="en-US"/>
        </w:rPr>
        <w:t xml:space="preserve">Oxia Planum </w:t>
      </w:r>
      <w:r w:rsidRPr="00C876D5">
        <w:rPr>
          <w:rFonts w:ascii="Arial" w:hAnsi="Arial" w:cs="Arial"/>
          <w:lang w:val="en-US"/>
        </w:rPr>
        <w:t xml:space="preserve">and </w:t>
      </w:r>
      <w:r w:rsidRPr="00C876D5">
        <w:rPr>
          <w:rFonts w:ascii="Arial" w:hAnsi="Arial" w:cs="Arial"/>
          <w:i/>
          <w:lang w:val="en-US"/>
        </w:rPr>
        <w:t>Mawrth Vallis</w:t>
      </w:r>
      <w:r w:rsidR="0020276E" w:rsidRPr="00C876D5">
        <w:rPr>
          <w:rFonts w:ascii="Arial" w:hAnsi="Arial" w:cs="Arial"/>
          <w:lang w:val="en-US"/>
        </w:rPr>
        <w:t xml:space="preserve"> region for years. T</w:t>
      </w:r>
      <w:r w:rsidRPr="00C876D5">
        <w:rPr>
          <w:rFonts w:ascii="Arial" w:hAnsi="Arial" w:cs="Arial"/>
          <w:lang w:val="en-US"/>
        </w:rPr>
        <w:t>he main objective</w:t>
      </w:r>
      <w:r w:rsidR="0020276E" w:rsidRPr="00C876D5">
        <w:rPr>
          <w:rFonts w:ascii="Arial" w:hAnsi="Arial" w:cs="Arial"/>
          <w:lang w:val="en-US"/>
        </w:rPr>
        <w:t>s</w:t>
      </w:r>
      <w:r w:rsidRPr="00C876D5">
        <w:rPr>
          <w:rFonts w:ascii="Arial" w:hAnsi="Arial" w:cs="Arial"/>
          <w:lang w:val="en-US"/>
        </w:rPr>
        <w:t xml:space="preserve"> </w:t>
      </w:r>
      <w:r w:rsidR="0020276E" w:rsidRPr="00C876D5">
        <w:rPr>
          <w:rFonts w:ascii="Arial" w:hAnsi="Arial" w:cs="Arial"/>
          <w:lang w:val="en-US"/>
        </w:rPr>
        <w:t>focus on</w:t>
      </w:r>
      <w:r w:rsidRPr="00C876D5">
        <w:rPr>
          <w:rFonts w:ascii="Arial" w:hAnsi="Arial" w:cs="Arial"/>
          <w:lang w:val="en-US"/>
        </w:rPr>
        <w:t xml:space="preserve"> the exploration of the subsurface soil samples, potentially richer in organics, </w:t>
      </w:r>
      <w:r w:rsidR="00FB5F74" w:rsidRPr="00C876D5">
        <w:rPr>
          <w:rFonts w:ascii="Arial" w:hAnsi="Arial" w:cs="Arial"/>
          <w:lang w:val="en-US"/>
        </w:rPr>
        <w:t>that</w:t>
      </w:r>
      <w:r w:rsidRPr="00C876D5">
        <w:rPr>
          <w:rFonts w:ascii="Arial" w:hAnsi="Arial" w:cs="Arial"/>
          <w:lang w:val="en-US"/>
        </w:rPr>
        <w:t xml:space="preserve"> might be relevant for the search of past life traces on Mars where irradiation do</w:t>
      </w:r>
      <w:r w:rsidR="00FB5F74" w:rsidRPr="00C876D5">
        <w:rPr>
          <w:rFonts w:ascii="Arial" w:hAnsi="Arial" w:cs="Arial"/>
          <w:lang w:val="en-US"/>
        </w:rPr>
        <w:t>es</w:t>
      </w:r>
      <w:r w:rsidRPr="00C876D5">
        <w:rPr>
          <w:rFonts w:ascii="Arial" w:hAnsi="Arial" w:cs="Arial"/>
          <w:lang w:val="en-US"/>
        </w:rPr>
        <w:t xml:space="preserve"> not impact the matrices a</w:t>
      </w:r>
      <w:r w:rsidR="00FB5F74" w:rsidRPr="00C876D5">
        <w:rPr>
          <w:rFonts w:ascii="Arial" w:hAnsi="Arial" w:cs="Arial"/>
          <w:lang w:val="en-US"/>
        </w:rPr>
        <w:t>nd organics</w:t>
      </w:r>
      <w:r w:rsidRPr="00C876D5">
        <w:rPr>
          <w:rFonts w:ascii="Arial" w:hAnsi="Arial" w:cs="Arial"/>
          <w:lang w:val="en-US"/>
        </w:rPr>
        <w:t>.</w:t>
      </w:r>
      <w:r w:rsidR="009C0960" w:rsidRPr="00C876D5">
        <w:rPr>
          <w:rFonts w:ascii="Arial" w:hAnsi="Arial" w:cs="Arial"/>
          <w:lang w:val="en-US"/>
        </w:rPr>
        <w:t xml:space="preserve"> </w:t>
      </w:r>
      <w:r w:rsidRPr="00C876D5">
        <w:rPr>
          <w:rFonts w:ascii="Arial" w:hAnsi="Arial" w:cs="Arial"/>
          <w:lang w:val="en-US"/>
        </w:rPr>
        <w:t>One</w:t>
      </w:r>
      <w:r w:rsidR="009C0960" w:rsidRPr="00C876D5">
        <w:rPr>
          <w:rFonts w:ascii="Arial" w:hAnsi="Arial" w:cs="Arial"/>
          <w:lang w:val="en-US"/>
        </w:rPr>
        <w:t xml:space="preserve"> recently used sample </w:t>
      </w:r>
      <w:r w:rsidRPr="00C876D5">
        <w:rPr>
          <w:rFonts w:ascii="Arial" w:hAnsi="Arial" w:cs="Arial"/>
          <w:lang w:val="en-US"/>
        </w:rPr>
        <w:t>pre-treatment</w:t>
      </w:r>
      <w:r w:rsidR="009C0960" w:rsidRPr="00C876D5">
        <w:rPr>
          <w:rFonts w:ascii="Arial" w:hAnsi="Arial" w:cs="Arial"/>
          <w:lang w:val="en-US"/>
        </w:rPr>
        <w:t xml:space="preserve"> for </w:t>
      </w:r>
      <w:r w:rsidR="00006BBF" w:rsidRPr="00C876D5">
        <w:rPr>
          <w:rFonts w:ascii="Arial" w:hAnsi="Arial" w:cs="Arial"/>
          <w:lang w:val="en-US"/>
        </w:rPr>
        <w:t>gas c</w:t>
      </w:r>
      <w:r w:rsidR="009C0960" w:rsidRPr="00C876D5">
        <w:rPr>
          <w:rFonts w:ascii="Arial" w:hAnsi="Arial" w:cs="Arial"/>
          <w:lang w:val="en-US"/>
        </w:rPr>
        <w:t>hro</w:t>
      </w:r>
      <w:r w:rsidR="00006BBF" w:rsidRPr="00C876D5">
        <w:rPr>
          <w:rFonts w:ascii="Arial" w:hAnsi="Arial" w:cs="Arial"/>
          <w:lang w:val="en-US"/>
        </w:rPr>
        <w:t>matography – mass s</w:t>
      </w:r>
      <w:r w:rsidR="006C790D" w:rsidRPr="00C876D5">
        <w:rPr>
          <w:rFonts w:ascii="Arial" w:hAnsi="Arial" w:cs="Arial"/>
          <w:lang w:val="en-US"/>
        </w:rPr>
        <w:t xml:space="preserve">pectrometry </w:t>
      </w:r>
      <w:r w:rsidR="0020276E" w:rsidRPr="00C876D5">
        <w:rPr>
          <w:rFonts w:ascii="Arial" w:hAnsi="Arial" w:cs="Arial"/>
          <w:lang w:val="en-US"/>
        </w:rPr>
        <w:t>analysi</w:t>
      </w:r>
      <w:r w:rsidR="009C0960" w:rsidRPr="00C876D5">
        <w:rPr>
          <w:rFonts w:ascii="Arial" w:hAnsi="Arial" w:cs="Arial"/>
          <w:lang w:val="en-US"/>
        </w:rPr>
        <w:t xml:space="preserve">s </w:t>
      </w:r>
      <w:r w:rsidRPr="00C876D5">
        <w:rPr>
          <w:rFonts w:ascii="Arial" w:hAnsi="Arial" w:cs="Arial"/>
          <w:lang w:val="en-US"/>
        </w:rPr>
        <w:t>is</w:t>
      </w:r>
      <w:r w:rsidR="009C0960" w:rsidRPr="00C876D5">
        <w:rPr>
          <w:rFonts w:ascii="Arial" w:hAnsi="Arial" w:cs="Arial"/>
          <w:lang w:val="en-US"/>
        </w:rPr>
        <w:t xml:space="preserve"> planned </w:t>
      </w:r>
      <w:r w:rsidRPr="00C876D5">
        <w:rPr>
          <w:rFonts w:ascii="Arial" w:hAnsi="Arial" w:cs="Arial"/>
          <w:lang w:val="en-US"/>
        </w:rPr>
        <w:t xml:space="preserve">on both space missions </w:t>
      </w:r>
      <w:r w:rsidR="009C0960" w:rsidRPr="00C876D5">
        <w:rPr>
          <w:rFonts w:ascii="Arial" w:hAnsi="Arial" w:cs="Arial"/>
          <w:lang w:val="en-US"/>
        </w:rPr>
        <w:t>to detect refractory organic molecules of interest for astrobiology.</w:t>
      </w:r>
      <w:r w:rsidRPr="00C876D5">
        <w:rPr>
          <w:rFonts w:ascii="Arial" w:hAnsi="Arial" w:cs="Arial"/>
          <w:lang w:val="en-US"/>
        </w:rPr>
        <w:t xml:space="preserve"> This pre-treatment</w:t>
      </w:r>
      <w:r w:rsidR="009C0960" w:rsidRPr="00C876D5">
        <w:rPr>
          <w:rFonts w:ascii="Arial" w:hAnsi="Arial" w:cs="Arial"/>
          <w:lang w:val="en-US"/>
        </w:rPr>
        <w:t xml:space="preserve"> </w:t>
      </w:r>
      <w:r w:rsidRPr="00C876D5">
        <w:rPr>
          <w:rFonts w:ascii="Arial" w:hAnsi="Arial" w:cs="Arial"/>
          <w:lang w:val="en-US"/>
        </w:rPr>
        <w:t>is called derivatization and use</w:t>
      </w:r>
      <w:r w:rsidR="0020276E" w:rsidRPr="00C876D5">
        <w:rPr>
          <w:rFonts w:ascii="Arial" w:hAnsi="Arial" w:cs="Arial"/>
          <w:lang w:val="en-US"/>
        </w:rPr>
        <w:t>s</w:t>
      </w:r>
      <w:r w:rsidRPr="00C876D5">
        <w:rPr>
          <w:rFonts w:ascii="Arial" w:hAnsi="Arial" w:cs="Arial"/>
          <w:lang w:val="en-US"/>
        </w:rPr>
        <w:t xml:space="preserve"> a chemical reagent – called dimethylformamide dimethyl</w:t>
      </w:r>
      <w:r w:rsidR="0020276E" w:rsidRPr="00C876D5">
        <w:rPr>
          <w:rFonts w:ascii="Arial" w:hAnsi="Arial" w:cs="Arial"/>
          <w:lang w:val="en-US"/>
        </w:rPr>
        <w:t xml:space="preserve"> </w:t>
      </w:r>
      <w:r w:rsidRPr="00C876D5">
        <w:rPr>
          <w:rFonts w:ascii="Arial" w:hAnsi="Arial" w:cs="Arial"/>
          <w:lang w:val="en-US"/>
        </w:rPr>
        <w:t xml:space="preserve">acetal (DMF-DMA) – to sublimate organic compounds keeping them safe from thermal degradation and conserving the chirality of the molecules </w:t>
      </w:r>
      <w:r w:rsidR="00FB5F74" w:rsidRPr="00C876D5">
        <w:rPr>
          <w:rFonts w:ascii="Arial" w:hAnsi="Arial" w:cs="Arial"/>
          <w:lang w:val="en-US"/>
        </w:rPr>
        <w:t xml:space="preserve">extracted from </w:t>
      </w:r>
      <w:r w:rsidR="007D677F" w:rsidRPr="00C876D5">
        <w:rPr>
          <w:rFonts w:ascii="Arial" w:hAnsi="Arial" w:cs="Arial"/>
          <w:lang w:val="en-US"/>
        </w:rPr>
        <w:t xml:space="preserve">Titan or </w:t>
      </w:r>
      <w:r w:rsidR="00FB5F74" w:rsidRPr="00C876D5">
        <w:rPr>
          <w:rFonts w:ascii="Arial" w:hAnsi="Arial" w:cs="Arial"/>
          <w:lang w:val="en-US"/>
        </w:rPr>
        <w:t>Mars’ matrices</w:t>
      </w:r>
      <w:r w:rsidR="007D677F" w:rsidRPr="00C876D5">
        <w:rPr>
          <w:rFonts w:ascii="Arial" w:hAnsi="Arial" w:cs="Arial"/>
          <w:lang w:val="en-US"/>
        </w:rPr>
        <w:t>. Indeed,</w:t>
      </w:r>
      <w:r w:rsidRPr="00C876D5">
        <w:rPr>
          <w:rFonts w:ascii="Arial" w:hAnsi="Arial" w:cs="Arial"/>
          <w:lang w:val="en-US"/>
        </w:rPr>
        <w:t xml:space="preserve"> </w:t>
      </w:r>
      <w:r w:rsidR="007D677F" w:rsidRPr="00C876D5">
        <w:rPr>
          <w:rFonts w:ascii="Arial" w:hAnsi="Arial" w:cs="Arial"/>
          <w:lang w:val="en-US"/>
        </w:rPr>
        <w:t>the</w:t>
      </w:r>
      <w:r w:rsidRPr="00C876D5">
        <w:rPr>
          <w:rFonts w:ascii="Arial" w:hAnsi="Arial" w:cs="Arial"/>
          <w:lang w:val="en-US"/>
        </w:rPr>
        <w:t xml:space="preserve"> detection of building blocks of life or enantiomeric excess </w:t>
      </w:r>
      <w:r w:rsidR="007D677F" w:rsidRPr="00C876D5">
        <w:rPr>
          <w:rFonts w:ascii="Arial" w:hAnsi="Arial" w:cs="Arial"/>
          <w:lang w:val="en-US"/>
        </w:rPr>
        <w:t>of some</w:t>
      </w:r>
      <w:r w:rsidRPr="00C876D5">
        <w:rPr>
          <w:rFonts w:ascii="Arial" w:hAnsi="Arial" w:cs="Arial"/>
          <w:lang w:val="en-US"/>
        </w:rPr>
        <w:t xml:space="preserve"> organics </w:t>
      </w:r>
      <w:r w:rsidR="007D677F" w:rsidRPr="00C876D5">
        <w:rPr>
          <w:rFonts w:ascii="Arial" w:hAnsi="Arial" w:cs="Arial"/>
          <w:lang w:val="en-US"/>
        </w:rPr>
        <w:t>(</w:t>
      </w:r>
      <w:r w:rsidR="007D677F" w:rsidRPr="00C876D5">
        <w:rPr>
          <w:rFonts w:ascii="Arial" w:hAnsi="Arial" w:cs="Arial"/>
          <w:i/>
          <w:lang w:val="en-US"/>
        </w:rPr>
        <w:t>e.g.</w:t>
      </w:r>
      <w:r w:rsidR="007D677F" w:rsidRPr="00C876D5">
        <w:rPr>
          <w:rFonts w:ascii="Arial" w:hAnsi="Arial" w:cs="Arial"/>
          <w:lang w:val="en-US"/>
        </w:rPr>
        <w:t xml:space="preserve"> amino acids) after DMF-DMA</w:t>
      </w:r>
      <w:r w:rsidRPr="00C876D5">
        <w:rPr>
          <w:rFonts w:ascii="Arial" w:hAnsi="Arial" w:cs="Arial"/>
          <w:lang w:val="en-US"/>
        </w:rPr>
        <w:t xml:space="preserve"> pre-trea</w:t>
      </w:r>
      <w:r w:rsidR="007E37EC" w:rsidRPr="00C876D5">
        <w:rPr>
          <w:rFonts w:ascii="Arial" w:hAnsi="Arial" w:cs="Arial"/>
          <w:lang w:val="en-US"/>
        </w:rPr>
        <w:t>tment and GC-MS analys</w:t>
      </w:r>
      <w:r w:rsidR="007D677F" w:rsidRPr="00C876D5">
        <w:rPr>
          <w:rFonts w:ascii="Arial" w:hAnsi="Arial" w:cs="Arial"/>
          <w:lang w:val="en-US"/>
        </w:rPr>
        <w:t>es would be both bioindicators</w:t>
      </w:r>
      <w:r w:rsidR="009C0960" w:rsidRPr="00C876D5">
        <w:rPr>
          <w:rFonts w:ascii="Arial" w:hAnsi="Arial" w:cs="Arial"/>
          <w:lang w:val="en-US"/>
        </w:rPr>
        <w:t>. The main results high</w:t>
      </w:r>
      <w:r w:rsidR="00075149" w:rsidRPr="00C876D5">
        <w:rPr>
          <w:rFonts w:ascii="Arial" w:hAnsi="Arial" w:cs="Arial"/>
          <w:lang w:val="en-US"/>
        </w:rPr>
        <w:t xml:space="preserve">lighted by our work on DMF-DMA and </w:t>
      </w:r>
      <w:r w:rsidR="00411EFA" w:rsidRPr="00C876D5">
        <w:rPr>
          <w:rFonts w:ascii="Arial" w:hAnsi="Arial" w:cs="Arial"/>
          <w:lang w:val="en-US"/>
        </w:rPr>
        <w:t>Tenax</w:t>
      </w:r>
      <w:r w:rsidR="00411EFA" w:rsidRPr="00C876D5">
        <w:rPr>
          <w:rFonts w:ascii="Arial" w:hAnsi="Arial" w:cs="Arial"/>
          <w:vertAlign w:val="superscript"/>
          <w:lang w:val="en-US"/>
        </w:rPr>
        <w:t>®</w:t>
      </w:r>
      <w:r w:rsidR="00411EFA" w:rsidRPr="00C876D5">
        <w:rPr>
          <w:rFonts w:ascii="Arial" w:hAnsi="Arial" w:cs="Arial"/>
          <w:lang w:val="en-US"/>
        </w:rPr>
        <w:t>TA</w:t>
      </w:r>
      <w:r w:rsidR="00075149" w:rsidRPr="00C876D5">
        <w:rPr>
          <w:rFonts w:ascii="Arial" w:hAnsi="Arial" w:cs="Arial"/>
          <w:lang w:val="en-US"/>
        </w:rPr>
        <w:t xml:space="preserve"> interaction and efficiency to detect organic compounds at ppb levels in a fast and single preparation are first that Tenax</w:t>
      </w:r>
      <w:r w:rsidR="00075149" w:rsidRPr="00C876D5">
        <w:rPr>
          <w:rFonts w:ascii="Arial" w:hAnsi="Arial" w:cs="Arial"/>
          <w:vertAlign w:val="superscript"/>
          <w:lang w:val="en-US"/>
        </w:rPr>
        <w:t>®</w:t>
      </w:r>
      <w:r w:rsidR="00075149" w:rsidRPr="00C876D5">
        <w:rPr>
          <w:rFonts w:ascii="Arial" w:hAnsi="Arial" w:cs="Arial"/>
          <w:lang w:val="en-US"/>
        </w:rPr>
        <w:t>TA</w:t>
      </w:r>
      <w:r w:rsidR="00411EFA" w:rsidRPr="00C876D5">
        <w:rPr>
          <w:rFonts w:ascii="Arial" w:hAnsi="Arial" w:cs="Arial"/>
          <w:lang w:val="en-US"/>
        </w:rPr>
        <w:t xml:space="preserve"> did not show the onset of degradation until after 150 experiments –  a 120 h at 300 °C experiment – which greatly exceeds the experimental lifetimes for the DraMS and GC-space </w:t>
      </w:r>
      <w:r w:rsidR="00411EFA" w:rsidRPr="00C876D5">
        <w:rPr>
          <w:rFonts w:ascii="Arial" w:hAnsi="Arial" w:cs="Arial"/>
          <w:i/>
          <w:lang w:val="en-US"/>
        </w:rPr>
        <w:t>in situ</w:t>
      </w:r>
      <w:r w:rsidR="00075149" w:rsidRPr="00C876D5">
        <w:rPr>
          <w:rFonts w:ascii="Arial" w:hAnsi="Arial" w:cs="Arial"/>
          <w:lang w:val="en-US"/>
        </w:rPr>
        <w:t xml:space="preserve"> investigations.</w:t>
      </w:r>
      <w:r w:rsidR="00411EFA" w:rsidRPr="00C876D5">
        <w:rPr>
          <w:rFonts w:ascii="Arial" w:hAnsi="Arial" w:cs="Arial"/>
          <w:lang w:val="en-US"/>
        </w:rPr>
        <w:t xml:space="preserve"> Tenax</w:t>
      </w:r>
      <w:r w:rsidR="00411EFA" w:rsidRPr="00C876D5">
        <w:rPr>
          <w:rFonts w:ascii="Arial" w:hAnsi="Arial" w:cs="Arial"/>
          <w:vertAlign w:val="superscript"/>
          <w:lang w:val="en-US"/>
        </w:rPr>
        <w:t>®</w:t>
      </w:r>
      <w:r w:rsidR="00411EFA" w:rsidRPr="00C876D5">
        <w:rPr>
          <w:rFonts w:ascii="Arial" w:hAnsi="Arial" w:cs="Arial"/>
          <w:lang w:val="en-US"/>
        </w:rPr>
        <w:t>TA polymer and DMF-DMA produce many by-products (about 70 and 46, respectively, depending on the activation temperature). Further, the interaction between the two leads to the production of 22 additional by-products from DMF-DMA degradation</w:t>
      </w:r>
      <w:r w:rsidR="00075149" w:rsidRPr="00C876D5">
        <w:rPr>
          <w:rFonts w:ascii="Arial" w:hAnsi="Arial" w:cs="Arial"/>
          <w:lang w:val="en-US"/>
        </w:rPr>
        <w:t>, but these listed by-products do not prevent the detection of trace-level organic molecules after their efficient derivatization and volatilization by DMF-DMA in the oven ahead the GC-MS trap and column.</w:t>
      </w:r>
    </w:p>
    <w:p w14:paraId="09BA7D85" w14:textId="34499A39" w:rsidR="002F573C" w:rsidRPr="00C876D5" w:rsidRDefault="002F573C" w:rsidP="00411EFA">
      <w:pPr>
        <w:ind w:firstLine="708"/>
        <w:jc w:val="both"/>
        <w:rPr>
          <w:rFonts w:ascii="Arial" w:hAnsi="Arial" w:cs="Arial"/>
          <w:lang w:val="en-US"/>
        </w:rPr>
      </w:pPr>
    </w:p>
    <w:p w14:paraId="06AE4145" w14:textId="5C0D790C" w:rsidR="002F573C" w:rsidRPr="00C876D5" w:rsidRDefault="002F573C" w:rsidP="00411EFA">
      <w:pPr>
        <w:ind w:firstLine="708"/>
        <w:jc w:val="both"/>
        <w:rPr>
          <w:rFonts w:ascii="Arial" w:hAnsi="Arial" w:cs="Arial"/>
          <w:lang w:val="en-US"/>
        </w:rPr>
      </w:pPr>
    </w:p>
    <w:p w14:paraId="0BE9B37B" w14:textId="77777777" w:rsidR="002F573C" w:rsidRPr="00C876D5" w:rsidRDefault="002F573C" w:rsidP="00411EFA">
      <w:pPr>
        <w:ind w:firstLine="708"/>
        <w:jc w:val="both"/>
        <w:rPr>
          <w:rFonts w:ascii="Arial" w:hAnsi="Arial" w:cs="Arial"/>
          <w:i/>
          <w:lang w:val="en-US"/>
        </w:rPr>
      </w:pPr>
    </w:p>
    <w:p w14:paraId="4F0291DF" w14:textId="7EF9AD0A" w:rsidR="004751E1" w:rsidRPr="00C876D5" w:rsidRDefault="004751E1" w:rsidP="009C0960">
      <w:pPr>
        <w:jc w:val="both"/>
        <w:rPr>
          <w:rFonts w:ascii="Arial" w:hAnsi="Arial" w:cs="Arial"/>
          <w:lang w:val="en-US"/>
        </w:rPr>
      </w:pPr>
    </w:p>
    <w:p w14:paraId="4B7055EA" w14:textId="77777777" w:rsidR="00411EFA" w:rsidRPr="00C876D5" w:rsidRDefault="00411EFA" w:rsidP="009C0960">
      <w:pPr>
        <w:jc w:val="both"/>
        <w:rPr>
          <w:rFonts w:ascii="Arial" w:hAnsi="Arial" w:cs="Arial"/>
          <w:lang w:val="en-US"/>
        </w:rPr>
      </w:pPr>
    </w:p>
    <w:p w14:paraId="670D03EC" w14:textId="0CC9E668" w:rsidR="009C0960" w:rsidRPr="00C876D5" w:rsidRDefault="009C0960" w:rsidP="009C0960">
      <w:pPr>
        <w:jc w:val="both"/>
        <w:rPr>
          <w:rFonts w:ascii="Arial" w:hAnsi="Arial" w:cs="Arial"/>
          <w:lang w:val="en-US"/>
        </w:rPr>
      </w:pPr>
      <w:r w:rsidRPr="00C876D5">
        <w:rPr>
          <w:rFonts w:ascii="Arial" w:hAnsi="Arial" w:cs="Arial"/>
          <w:b/>
          <w:bCs/>
          <w:i/>
          <w:iCs/>
          <w:lang w:val="en-US"/>
        </w:rPr>
        <w:t>Keywords:</w:t>
      </w:r>
      <w:r w:rsidRPr="00C876D5">
        <w:rPr>
          <w:rFonts w:ascii="Arial" w:hAnsi="Arial" w:cs="Arial"/>
          <w:lang w:val="en-US"/>
        </w:rPr>
        <w:t xml:space="preserve"> </w:t>
      </w:r>
      <w:r w:rsidR="00735252" w:rsidRPr="00C876D5">
        <w:rPr>
          <w:rFonts w:ascii="Arial" w:hAnsi="Arial" w:cs="Arial"/>
          <w:lang w:val="en-US"/>
        </w:rPr>
        <w:t>DraMS-</w:t>
      </w:r>
      <w:r w:rsidRPr="00C876D5">
        <w:rPr>
          <w:rFonts w:ascii="Arial" w:hAnsi="Arial" w:cs="Arial"/>
          <w:i/>
          <w:iCs/>
          <w:lang w:val="en-US"/>
        </w:rPr>
        <w:t xml:space="preserve">Dragonfly </w:t>
      </w:r>
      <w:r w:rsidRPr="00C876D5">
        <w:rPr>
          <w:rFonts w:ascii="Arial" w:hAnsi="Arial" w:cs="Arial"/>
          <w:iCs/>
          <w:lang w:val="en-US"/>
        </w:rPr>
        <w:t>mission</w:t>
      </w:r>
      <w:r w:rsidRPr="00C876D5">
        <w:rPr>
          <w:rFonts w:ascii="Arial" w:hAnsi="Arial" w:cs="Arial"/>
          <w:i/>
          <w:iCs/>
          <w:lang w:val="en-US"/>
        </w:rPr>
        <w:t>,</w:t>
      </w:r>
      <w:r w:rsidR="00B91755" w:rsidRPr="00C876D5">
        <w:rPr>
          <w:rFonts w:ascii="Arial" w:hAnsi="Arial" w:cs="Arial"/>
          <w:i/>
          <w:iCs/>
          <w:lang w:val="en-US"/>
        </w:rPr>
        <w:t xml:space="preserve"> in </w:t>
      </w:r>
      <w:r w:rsidRPr="00C876D5">
        <w:rPr>
          <w:rFonts w:ascii="Arial" w:hAnsi="Arial" w:cs="Arial"/>
          <w:i/>
          <w:iCs/>
          <w:lang w:val="en-US"/>
        </w:rPr>
        <w:t xml:space="preserve">situ </w:t>
      </w:r>
      <w:r w:rsidR="00343C6E" w:rsidRPr="00C876D5">
        <w:rPr>
          <w:rFonts w:ascii="Arial" w:hAnsi="Arial" w:cs="Arial"/>
          <w:iCs/>
          <w:lang w:val="en-US"/>
        </w:rPr>
        <w:t>environmental</w:t>
      </w:r>
      <w:r w:rsidR="00343C6E" w:rsidRPr="00C876D5">
        <w:rPr>
          <w:rFonts w:ascii="Arial" w:hAnsi="Arial" w:cs="Arial"/>
          <w:i/>
          <w:iCs/>
          <w:lang w:val="en-US"/>
        </w:rPr>
        <w:t xml:space="preserve"> </w:t>
      </w:r>
      <w:r w:rsidRPr="00C876D5">
        <w:rPr>
          <w:rFonts w:ascii="Arial" w:hAnsi="Arial" w:cs="Arial"/>
          <w:iCs/>
          <w:lang w:val="en-US"/>
        </w:rPr>
        <w:t>analyses</w:t>
      </w:r>
      <w:r w:rsidRPr="00C876D5">
        <w:rPr>
          <w:rFonts w:ascii="Arial" w:hAnsi="Arial" w:cs="Arial"/>
          <w:i/>
          <w:iCs/>
          <w:lang w:val="en-US"/>
        </w:rPr>
        <w:t xml:space="preserve">, </w:t>
      </w:r>
      <w:r w:rsidRPr="00C876D5">
        <w:rPr>
          <w:rFonts w:ascii="Arial" w:hAnsi="Arial" w:cs="Arial"/>
          <w:iCs/>
          <w:lang w:val="en-US"/>
        </w:rPr>
        <w:t>GC-MS</w:t>
      </w:r>
      <w:r w:rsidRPr="00C876D5">
        <w:rPr>
          <w:rFonts w:ascii="Arial" w:hAnsi="Arial" w:cs="Arial"/>
          <w:i/>
          <w:iCs/>
          <w:lang w:val="en-US"/>
        </w:rPr>
        <w:t>, Tenax</w:t>
      </w:r>
      <w:r w:rsidRPr="00C876D5">
        <w:rPr>
          <w:rFonts w:ascii="Arial" w:hAnsi="Arial" w:cs="Arial"/>
          <w:vertAlign w:val="superscript"/>
          <w:lang w:val="en-US"/>
        </w:rPr>
        <w:t>®</w:t>
      </w:r>
      <w:r w:rsidR="0094480E" w:rsidRPr="00C876D5">
        <w:rPr>
          <w:rFonts w:ascii="Arial" w:hAnsi="Arial" w:cs="Arial"/>
          <w:lang w:val="en-US"/>
        </w:rPr>
        <w:t xml:space="preserve">TA </w:t>
      </w:r>
      <w:r w:rsidRPr="00C876D5">
        <w:rPr>
          <w:rFonts w:ascii="Arial" w:hAnsi="Arial" w:cs="Arial"/>
          <w:lang w:val="en-US"/>
        </w:rPr>
        <w:t xml:space="preserve">trap, DMF-DMA reagent robustness and ageing. </w:t>
      </w:r>
    </w:p>
    <w:p w14:paraId="185297A7" w14:textId="7F1DDDB2" w:rsidR="00B91755" w:rsidRPr="00C876D5" w:rsidRDefault="00B91755" w:rsidP="0001345D">
      <w:pPr>
        <w:pStyle w:val="Paragraphedeliste"/>
        <w:numPr>
          <w:ilvl w:val="0"/>
          <w:numId w:val="1"/>
        </w:numPr>
        <w:spacing w:line="360" w:lineRule="auto"/>
        <w:jc w:val="both"/>
        <w:rPr>
          <w:rFonts w:ascii="Arial" w:hAnsi="Arial" w:cs="Arial"/>
          <w:b/>
          <w:lang w:val="en-US"/>
        </w:rPr>
      </w:pPr>
      <w:r w:rsidRPr="00C876D5">
        <w:rPr>
          <w:rFonts w:ascii="Arial" w:hAnsi="Arial" w:cs="Arial"/>
          <w:b/>
          <w:lang w:val="en-US"/>
        </w:rPr>
        <w:lastRenderedPageBreak/>
        <w:t>Introduction</w:t>
      </w:r>
    </w:p>
    <w:p w14:paraId="45C9DD7C" w14:textId="4FC92966" w:rsidR="00240C21" w:rsidRPr="00C876D5" w:rsidRDefault="006C790D" w:rsidP="00240C21">
      <w:pPr>
        <w:pStyle w:val="Paragraphedeliste"/>
        <w:numPr>
          <w:ilvl w:val="1"/>
          <w:numId w:val="1"/>
        </w:numPr>
        <w:jc w:val="both"/>
        <w:rPr>
          <w:rFonts w:ascii="Arial" w:hAnsi="Arial" w:cs="Arial"/>
          <w:i/>
          <w:lang w:val="en-US"/>
        </w:rPr>
      </w:pPr>
      <w:r w:rsidRPr="00C876D5">
        <w:rPr>
          <w:rFonts w:ascii="Arial" w:hAnsi="Arial" w:cs="Arial"/>
          <w:i/>
          <w:lang w:val="en-US"/>
        </w:rPr>
        <w:t>Gas chromatography</w:t>
      </w:r>
      <w:r w:rsidR="00240C21" w:rsidRPr="00C876D5">
        <w:rPr>
          <w:rFonts w:ascii="Arial" w:hAnsi="Arial" w:cs="Arial"/>
          <w:i/>
          <w:lang w:val="en-US"/>
        </w:rPr>
        <w:t>-space analysis</w:t>
      </w:r>
    </w:p>
    <w:p w14:paraId="79FC7FCF" w14:textId="6113ADF4" w:rsidR="00B91755" w:rsidRPr="00C876D5" w:rsidRDefault="00191200" w:rsidP="00191200">
      <w:pPr>
        <w:ind w:firstLine="360"/>
        <w:jc w:val="both"/>
        <w:rPr>
          <w:rFonts w:ascii="Arial" w:hAnsi="Arial" w:cs="Arial"/>
          <w:iCs/>
          <w:lang w:val="en-US"/>
        </w:rPr>
      </w:pPr>
      <w:r w:rsidRPr="00C876D5">
        <w:rPr>
          <w:rFonts w:ascii="Arial" w:hAnsi="Arial" w:cs="Arial"/>
          <w:iCs/>
          <w:lang w:val="en-US"/>
        </w:rPr>
        <w:t xml:space="preserve">Exploration missions centered on an astrobiology purpose look for </w:t>
      </w:r>
      <w:r w:rsidR="00E250B4" w:rsidRPr="00C876D5">
        <w:rPr>
          <w:rFonts w:ascii="Arial" w:hAnsi="Arial" w:cs="Arial"/>
          <w:iCs/>
          <w:lang w:val="en-US"/>
        </w:rPr>
        <w:t xml:space="preserve">a </w:t>
      </w:r>
      <w:r w:rsidRPr="00C876D5">
        <w:rPr>
          <w:rFonts w:ascii="Arial" w:hAnsi="Arial" w:cs="Arial"/>
          <w:iCs/>
          <w:lang w:val="en-US"/>
        </w:rPr>
        <w:t xml:space="preserve">potential past trace of life (Mars), </w:t>
      </w:r>
      <w:r w:rsidR="00E250B4" w:rsidRPr="00C876D5">
        <w:rPr>
          <w:rFonts w:ascii="Arial" w:hAnsi="Arial" w:cs="Arial"/>
          <w:iCs/>
          <w:lang w:val="en-US"/>
        </w:rPr>
        <w:t xml:space="preserve">a </w:t>
      </w:r>
      <w:r w:rsidRPr="00C876D5">
        <w:rPr>
          <w:rFonts w:ascii="Arial" w:hAnsi="Arial" w:cs="Arial"/>
          <w:iCs/>
          <w:lang w:val="en-US"/>
        </w:rPr>
        <w:t xml:space="preserve">potential present trace of life (Europa and Enceladus), or </w:t>
      </w:r>
      <w:r w:rsidR="00E250B4" w:rsidRPr="00C876D5">
        <w:rPr>
          <w:rFonts w:ascii="Arial" w:hAnsi="Arial" w:cs="Arial"/>
          <w:iCs/>
          <w:lang w:val="en-US"/>
        </w:rPr>
        <w:t>a</w:t>
      </w:r>
      <w:r w:rsidRPr="00C876D5">
        <w:rPr>
          <w:rFonts w:ascii="Arial" w:hAnsi="Arial" w:cs="Arial"/>
          <w:iCs/>
          <w:lang w:val="en-US"/>
        </w:rPr>
        <w:t xml:space="preserve"> prebiotic chemistry (Titan). This prebiotic chemistry consists </w:t>
      </w:r>
      <w:r w:rsidR="00E250B4" w:rsidRPr="00C876D5">
        <w:rPr>
          <w:rFonts w:ascii="Arial" w:hAnsi="Arial" w:cs="Arial"/>
          <w:iCs/>
          <w:lang w:val="en-US"/>
        </w:rPr>
        <w:t>of</w:t>
      </w:r>
      <w:r w:rsidRPr="00C876D5">
        <w:rPr>
          <w:rFonts w:ascii="Arial" w:hAnsi="Arial" w:cs="Arial"/>
          <w:iCs/>
          <w:lang w:val="en-US"/>
        </w:rPr>
        <w:t xml:space="preserve"> the complexification of the organic matter in contact with a solvent, such as </w:t>
      </w:r>
      <w:r w:rsidR="00451FDD" w:rsidRPr="00C876D5">
        <w:rPr>
          <w:rFonts w:ascii="Arial" w:hAnsi="Arial" w:cs="Arial"/>
          <w:iCs/>
          <w:lang w:val="en-US"/>
        </w:rPr>
        <w:t>(ammonia</w:t>
      </w:r>
      <w:r w:rsidRPr="00C876D5">
        <w:rPr>
          <w:rFonts w:ascii="Arial" w:hAnsi="Arial" w:cs="Arial"/>
          <w:iCs/>
          <w:lang w:val="en-US"/>
        </w:rPr>
        <w:t>)</w:t>
      </w:r>
      <w:r w:rsidR="00451FDD" w:rsidRPr="00C876D5">
        <w:rPr>
          <w:rFonts w:ascii="Arial" w:hAnsi="Arial" w:cs="Arial"/>
          <w:iCs/>
          <w:lang w:val="en-US"/>
        </w:rPr>
        <w:t>-</w:t>
      </w:r>
      <w:r w:rsidRPr="00C876D5">
        <w:rPr>
          <w:rFonts w:ascii="Arial" w:hAnsi="Arial" w:cs="Arial"/>
          <w:iCs/>
          <w:lang w:val="en-US"/>
        </w:rPr>
        <w:t>water to produce polymers essential to form primitive cells similar to Earth 3.7 billion years ago. Future space explorations (</w:t>
      </w:r>
      <w:r w:rsidRPr="00C876D5">
        <w:rPr>
          <w:rFonts w:ascii="Arial" w:hAnsi="Arial" w:cs="Arial"/>
          <w:i/>
          <w:iCs/>
          <w:lang w:val="en-US"/>
        </w:rPr>
        <w:t>e.g.</w:t>
      </w:r>
      <w:r w:rsidRPr="00C876D5">
        <w:rPr>
          <w:rFonts w:ascii="Arial" w:hAnsi="Arial" w:cs="Arial"/>
          <w:iCs/>
          <w:lang w:val="en-US"/>
        </w:rPr>
        <w:t xml:space="preserve"> </w:t>
      </w:r>
      <w:r w:rsidRPr="00C876D5">
        <w:rPr>
          <w:rFonts w:ascii="Arial" w:hAnsi="Arial" w:cs="Arial"/>
          <w:i/>
          <w:iCs/>
          <w:lang w:val="en-US"/>
        </w:rPr>
        <w:t>Dragonfly</w:t>
      </w:r>
      <w:r w:rsidRPr="00C876D5">
        <w:rPr>
          <w:rFonts w:ascii="Arial" w:hAnsi="Arial" w:cs="Arial"/>
          <w:iCs/>
          <w:lang w:val="en-US"/>
        </w:rPr>
        <w:t xml:space="preserve"> mission to Titan and </w:t>
      </w:r>
      <w:r w:rsidRPr="00C876D5">
        <w:rPr>
          <w:rFonts w:ascii="Arial" w:hAnsi="Arial" w:cs="Arial"/>
          <w:i/>
          <w:iCs/>
          <w:lang w:val="en-US"/>
        </w:rPr>
        <w:t>ExoMars</w:t>
      </w:r>
      <w:r w:rsidRPr="00C876D5">
        <w:rPr>
          <w:rFonts w:ascii="Arial" w:hAnsi="Arial" w:cs="Arial"/>
          <w:iCs/>
          <w:lang w:val="en-US"/>
        </w:rPr>
        <w:t xml:space="preserve"> mission to Mars) </w:t>
      </w:r>
      <w:r w:rsidR="00AF0A5E" w:rsidRPr="00C876D5">
        <w:rPr>
          <w:rFonts w:ascii="Arial" w:hAnsi="Arial" w:cs="Arial"/>
          <w:iCs/>
          <w:lang w:val="en-US"/>
        </w:rPr>
        <w:t>will detect and quantify</w:t>
      </w:r>
      <w:r w:rsidRPr="00C876D5">
        <w:rPr>
          <w:rFonts w:ascii="Arial" w:hAnsi="Arial" w:cs="Arial"/>
          <w:iCs/>
          <w:lang w:val="en-US"/>
        </w:rPr>
        <w:t xml:space="preserve"> complex organics relevant</w:t>
      </w:r>
      <w:r w:rsidR="00AF0A5E" w:rsidRPr="00C876D5">
        <w:rPr>
          <w:rFonts w:ascii="Arial" w:hAnsi="Arial" w:cs="Arial"/>
          <w:iCs/>
          <w:lang w:val="en-US"/>
        </w:rPr>
        <w:t xml:space="preserve"> to understand the mechanisms</w:t>
      </w:r>
      <w:r w:rsidR="00E250B4" w:rsidRPr="00C876D5">
        <w:rPr>
          <w:rFonts w:ascii="Arial" w:hAnsi="Arial" w:cs="Arial"/>
          <w:iCs/>
          <w:lang w:val="en-US"/>
        </w:rPr>
        <w:t xml:space="preserve"> implied in</w:t>
      </w:r>
      <w:r w:rsidR="00AF0A5E" w:rsidRPr="00C876D5">
        <w:rPr>
          <w:rFonts w:ascii="Arial" w:hAnsi="Arial" w:cs="Arial"/>
          <w:iCs/>
          <w:lang w:val="en-US"/>
        </w:rPr>
        <w:t xml:space="preserve"> the first steps of life formation and evolution</w:t>
      </w:r>
      <w:r w:rsidRPr="00C876D5">
        <w:rPr>
          <w:rFonts w:ascii="Arial" w:hAnsi="Arial" w:cs="Arial"/>
          <w:iCs/>
          <w:lang w:val="en-US"/>
        </w:rPr>
        <w:t>. For instance, amino acids are one of the targets as they constitute proteins necessary for life</w:t>
      </w:r>
      <w:r w:rsidR="00AF0A5E" w:rsidRPr="00C876D5">
        <w:rPr>
          <w:rFonts w:ascii="Arial" w:hAnsi="Arial" w:cs="Arial"/>
          <w:iCs/>
          <w:lang w:val="en-US"/>
        </w:rPr>
        <w:t xml:space="preserve"> </w:t>
      </w:r>
      <w:r w:rsidR="00AF0A5E" w:rsidRPr="00C876D5">
        <w:rPr>
          <w:rFonts w:ascii="Arial" w:hAnsi="Arial" w:cs="Arial"/>
          <w:iCs/>
          <w:lang w:val="en-US"/>
        </w:rPr>
        <w:fldChar w:fldCharType="begin"/>
      </w:r>
      <w:r w:rsidR="00A97AB5" w:rsidRPr="00C876D5">
        <w:rPr>
          <w:rFonts w:ascii="Arial" w:hAnsi="Arial" w:cs="Arial"/>
          <w:iCs/>
          <w:lang w:val="en-US"/>
        </w:rPr>
        <w:instrText xml:space="preserve"> ADDIN ZOTERO_ITEM CSL_CITATION {"citationID":"sx7njENf","properties":{"formattedCitation":"[1]","plainCitation":"[1]","noteIndex":0},"citationItems":[{"id":1418,"uris":["http://zotero.org/users/8610872/items/HZWIJKIC"],"itemData":{"id":1418,"type":"article-journal","abstract":"Titan, the largest moon of Saturn, is one of the key planetary objects in the ﬁeld of exobiology. Its dense, nitrogen-rich atmosphere is the site of important organic chemistry. This paper focuses on the organic aerosols produced in Titan’s atmosphere that play an important role in atmospheric and surface processes and in organic chemistry as it applies to exobiological interests. To produce reliable laboratory analogues of these aerosols, we developed, tested, and optimized a device for the synthesis of clean tholins. The potential chemical evolution of Titan aerosols at Titan’s surface has been studied, in particular, the possible interaction between aerosols and putative ammonia-water cryomagma. Modeling of the formation of Saturn’s atmosphere has permitted the characterization of a composition of salts in the subsurface ocean and cryolava. From this new and original chemical composition, a laboratory study of several hydrolyses of tholins was carried out. The results obtained show the formation of many organic compounds, among them, species identiﬁed only in the presence of salts. In addition, a list of potential precursors of these compounds was established, which could provide a database for research of the chemical composition of tholins and/or aerosols of Titan. Key Words: Titan tholins—Titan aerosols—Hydrolysis—Carbonates—Titan’s surface. Astrobiology 17, 8–26.","container-title":"Astrobiology","DOI":"10.1089/ast.2016.1524","ISSN":"1531-1074, 1557-8070","issue":"1","journalAbbreviation":"Astrobiology","language":"en","page":"8-26","source":"DOI.org (Crossref)","title":"Low-Temperature Alkaline pH Hydrolysis of Oxygen-Free Titan Tholins: Carbonates' Impact","title-short":"Low-Temperature Alkaline pH Hydrolysis of Oxygen-Free Titan Tholins","volume":"17","author":[{"family":"Brassé","given":"Coralie"},{"family":"Buch","given":"Arnaud"},{"family":"Coll","given":"Patrice"},{"family":"Raulin","given":"François"}],"issued":{"date-parts":[["2017",1]]}}}],"schema":"https://github.com/citation-style-language/schema/raw/master/csl-citation.json"} </w:instrText>
      </w:r>
      <w:r w:rsidR="00AF0A5E" w:rsidRPr="00C876D5">
        <w:rPr>
          <w:rFonts w:ascii="Arial" w:hAnsi="Arial" w:cs="Arial"/>
          <w:iCs/>
          <w:lang w:val="en-US"/>
        </w:rPr>
        <w:fldChar w:fldCharType="separate"/>
      </w:r>
      <w:r w:rsidR="00A97AB5" w:rsidRPr="00C876D5">
        <w:rPr>
          <w:rFonts w:ascii="Arial" w:hAnsi="Arial" w:cs="Arial"/>
          <w:lang w:val="en-US"/>
        </w:rPr>
        <w:t>[1]</w:t>
      </w:r>
      <w:r w:rsidR="00AF0A5E" w:rsidRPr="00C876D5">
        <w:rPr>
          <w:rFonts w:ascii="Arial" w:hAnsi="Arial" w:cs="Arial"/>
          <w:iCs/>
          <w:lang w:val="en-US"/>
        </w:rPr>
        <w:fldChar w:fldCharType="end"/>
      </w:r>
      <w:r w:rsidRPr="00C876D5">
        <w:rPr>
          <w:rFonts w:ascii="Arial" w:hAnsi="Arial" w:cs="Arial"/>
          <w:iCs/>
          <w:lang w:val="en-US"/>
        </w:rPr>
        <w:t xml:space="preserve">. </w:t>
      </w:r>
      <w:r w:rsidR="00AF0A5E" w:rsidRPr="00C876D5">
        <w:rPr>
          <w:rFonts w:ascii="Arial" w:hAnsi="Arial" w:cs="Arial"/>
          <w:iCs/>
          <w:lang w:val="en-US"/>
        </w:rPr>
        <w:t xml:space="preserve">Hence, astrobiological missions carry out scientific instruments to reach a complementarity in the results and interpret </w:t>
      </w:r>
      <w:r w:rsidR="00E250B4" w:rsidRPr="00C876D5">
        <w:rPr>
          <w:rFonts w:ascii="Arial" w:hAnsi="Arial" w:cs="Arial"/>
          <w:iCs/>
          <w:lang w:val="en-US"/>
        </w:rPr>
        <w:t>data with robustness</w:t>
      </w:r>
      <w:r w:rsidR="00AF0A5E" w:rsidRPr="00C876D5">
        <w:rPr>
          <w:rFonts w:ascii="Arial" w:hAnsi="Arial" w:cs="Arial"/>
          <w:iCs/>
          <w:lang w:val="en-US"/>
        </w:rPr>
        <w:t>. Among th</w:t>
      </w:r>
      <w:r w:rsidR="00006BBF" w:rsidRPr="00C876D5">
        <w:rPr>
          <w:rFonts w:ascii="Arial" w:hAnsi="Arial" w:cs="Arial"/>
          <w:iCs/>
          <w:lang w:val="en-US"/>
        </w:rPr>
        <w:t>ese analytical techniques, the gas chromatography – mass s</w:t>
      </w:r>
      <w:r w:rsidR="00AF0A5E" w:rsidRPr="00C876D5">
        <w:rPr>
          <w:rFonts w:ascii="Arial" w:hAnsi="Arial" w:cs="Arial"/>
          <w:iCs/>
          <w:lang w:val="en-US"/>
        </w:rPr>
        <w:t>pectrometry (GC-MS) instrument enable</w:t>
      </w:r>
      <w:r w:rsidR="00E250B4" w:rsidRPr="00C876D5">
        <w:rPr>
          <w:rFonts w:ascii="Arial" w:hAnsi="Arial" w:cs="Arial"/>
          <w:iCs/>
          <w:lang w:val="en-US"/>
        </w:rPr>
        <w:t>s</w:t>
      </w:r>
      <w:r w:rsidR="00AF0A5E" w:rsidRPr="00C876D5">
        <w:rPr>
          <w:rFonts w:ascii="Arial" w:hAnsi="Arial" w:cs="Arial"/>
          <w:iCs/>
          <w:lang w:val="en-US"/>
        </w:rPr>
        <w:t xml:space="preserve"> the identification of </w:t>
      </w:r>
      <w:r w:rsidR="00536B12" w:rsidRPr="00C876D5">
        <w:rPr>
          <w:rFonts w:ascii="Arial" w:hAnsi="Arial" w:cs="Arial"/>
          <w:iCs/>
          <w:lang w:val="en-US"/>
        </w:rPr>
        <w:t xml:space="preserve">the </w:t>
      </w:r>
      <w:r w:rsidR="00AF0A5E" w:rsidRPr="00C876D5">
        <w:rPr>
          <w:rFonts w:ascii="Arial" w:hAnsi="Arial" w:cs="Arial"/>
          <w:iCs/>
          <w:lang w:val="en-US"/>
        </w:rPr>
        <w:t xml:space="preserve">organic </w:t>
      </w:r>
      <w:r w:rsidR="00536B12" w:rsidRPr="00C876D5">
        <w:rPr>
          <w:rFonts w:ascii="Arial" w:hAnsi="Arial" w:cs="Arial"/>
          <w:iCs/>
          <w:lang w:val="en-US"/>
        </w:rPr>
        <w:t>bulk</w:t>
      </w:r>
      <w:r w:rsidR="00AF0A5E" w:rsidRPr="00C876D5">
        <w:rPr>
          <w:rFonts w:ascii="Arial" w:hAnsi="Arial" w:cs="Arial"/>
          <w:iCs/>
          <w:lang w:val="en-US"/>
        </w:rPr>
        <w:t xml:space="preserve"> from a complex </w:t>
      </w:r>
      <w:r w:rsidR="00536B12" w:rsidRPr="00C876D5">
        <w:rPr>
          <w:rFonts w:ascii="Arial" w:hAnsi="Arial" w:cs="Arial"/>
          <w:iCs/>
          <w:lang w:val="en-US"/>
        </w:rPr>
        <w:t>matrix.</w:t>
      </w:r>
      <w:r w:rsidR="00AF0A5E" w:rsidRPr="00C876D5">
        <w:rPr>
          <w:rFonts w:ascii="Arial" w:hAnsi="Arial" w:cs="Arial"/>
          <w:iCs/>
          <w:lang w:val="en-US"/>
        </w:rPr>
        <w:t xml:space="preserve"> </w:t>
      </w:r>
    </w:p>
    <w:p w14:paraId="1EF735D7" w14:textId="3AC68673" w:rsidR="000B19F0" w:rsidRPr="00C876D5" w:rsidRDefault="00110014" w:rsidP="00C00A9D">
      <w:pPr>
        <w:ind w:firstLine="360"/>
        <w:jc w:val="both"/>
        <w:rPr>
          <w:rFonts w:ascii="Arial" w:hAnsi="Arial" w:cs="Arial"/>
          <w:iCs/>
          <w:lang w:val="en-US"/>
        </w:rPr>
      </w:pPr>
      <w:r w:rsidRPr="00C876D5">
        <w:rPr>
          <w:rFonts w:ascii="Arial" w:hAnsi="Arial" w:cs="Arial"/>
          <w:iCs/>
          <w:lang w:val="en-US"/>
        </w:rPr>
        <w:t>GC-MS analysis has primarily been selected for Mars missions (the current Mars Science Laboratory (MSL) mission with its Sample Analysis at Mars (SAM) instru</w:t>
      </w:r>
      <w:r w:rsidR="000B19F0" w:rsidRPr="00C876D5">
        <w:rPr>
          <w:rFonts w:ascii="Arial" w:hAnsi="Arial" w:cs="Arial"/>
          <w:iCs/>
          <w:lang w:val="en-US"/>
        </w:rPr>
        <w:t>ment</w:t>
      </w:r>
      <w:r w:rsidRPr="00C876D5">
        <w:rPr>
          <w:rFonts w:ascii="Arial" w:hAnsi="Arial" w:cs="Arial"/>
          <w:iCs/>
          <w:lang w:val="en-US"/>
        </w:rPr>
        <w:t xml:space="preserve"> </w:t>
      </w:r>
      <w:r w:rsidR="002965A4" w:rsidRPr="00C876D5">
        <w:rPr>
          <w:rFonts w:ascii="Arial" w:hAnsi="Arial" w:cs="Arial"/>
          <w:iCs/>
          <w:lang w:val="en-US"/>
        </w:rPr>
        <w:fldChar w:fldCharType="begin"/>
      </w:r>
      <w:r w:rsidR="00A97AB5" w:rsidRPr="00C876D5">
        <w:rPr>
          <w:rFonts w:ascii="Arial" w:hAnsi="Arial" w:cs="Arial"/>
          <w:iCs/>
          <w:lang w:val="en-US"/>
        </w:rPr>
        <w:instrText xml:space="preserve"> ADDIN ZOTERO_ITEM CSL_CITATION {"citationID":"JugEzFmM","properties":{"formattedCitation":"[2,3]","plainCitation":"[2,3]","noteIndex":0},"citationItems":[{"id":1032,"uris":["http://zotero.org/users/8610872/items/JBCP2E6K"],"itemData":{"id":1032,"type":"article-journal","container-title":"Space Science Reviews","DOI":"10.1007/s11214-012-9892-2","ISSN":"0038-6308, 1572-9672","issue":"1-4","journalAbbreviation":"Space Sci Rev","language":"en","page":"5-56","source":"DOI.org (Crossref)","title":"Mars Science Laboratory Mission and Science Investigation","volume":"170","author":[{"family":"Grotzinger","given":"John P."},{"family":"Crisp","given":"Joy"},{"family":"Vasavada","given":"Ashwin R."},{"family":"Anderson","given":"Robert C."},{"family":"Baker","given":"Charles J."},{"family":"Barry","given":"Robert"},{"family":"Blake","given":"David F."},{"family":"Conrad","given":"Pamela"},{"family":"Edgett","given":"Kenneth S."},{"family":"Ferdowski","given":"Bobak"},{"family":"Gellert","given":"Ralf"},{"family":"Gilbert","given":"John B."},{"family":"Golombek","given":"Matt"},{"family":"Gómez-Elvira","given":"Javier"},{"family":"Hassler","given":"Donald M."},{"family":"Jandura","given":"Louise"},{"family":"Litvak","given":"Maxim"},{"family":"Mahaffy","given":"Paul"},{"family":"Maki","given":"Justin"},{"family":"Meyer","given":"Michael"},{"family":"Malin","given":"Michael C."},{"family":"Mitrofanov","given":"Igor"},{"family":"Simmonds","given":"John J."},{"family":"Vaniman","given":"David"},{"family":"Welch","given":"Richard V."},{"family":"Wiens","given":"Roger C."}],"issued":{"date-parts":[["2012",9]]}}},{"id":1075,"uris":["http://zotero.org/users/8610872/items/NMZZPTZJ"],"itemData":{"id":1075,"type":"article-journal","abstract":"The Sample Analysis at Mars (SAM) investigation of the Mars Science Laboratory (MSL) addresses the chemical and isotopic composition of the atmosphere and volatiles extracted from solid samples. The SAM investigation is designed to contribute substantially to the mission goal of quantitatively assessing the habitability of Mars as an essential step in the search for past or present life on Mars. SAM is a 40 kg instrument suite located in the interior of MSL’s Curiosity rover. The SAM instruments are a quadrupole mass spectrometer, a tunable laser spectrometer, and a 6-column gas chromatograph all coupled through solid and gas processing systems to provide complementary information on the same samples. The SAM suite is able to measure a suite of light isotopes and to analyze volatiles directly from the atmosphere or thermally released from solid samples. In addition to measurements of simple inorganic compounds and noble gases SAM will conduct a sensitive search for organic compounds with either thermal or chemical extraction from sieved samples delivered by the sample processing system on the Curiosity rover’s robotic arm.","container-title":"Space Science Reviews","DOI":"10.1007/s11214-012-9879-z","ISSN":"0038-6308, 1572-9672","issue":"1-4","journalAbbreviation":"Space Sci Rev","language":"en","page":"401-478","source":"DOI.org (Crossref)","title":"The Sample Analysis at Mars Investigation and Instrument Suite","volume":"170","author":[{"family":"Mahaffy","given":"Paul R."},{"family":"Webster","given":"Christopher R."},{"family":"Cabane","given":"Michel"},{"family":"Conrad","given":"Pamela G."},{"family":"Coll","given":"Patrice"},{"family":"Atreya","given":"Sushil K."},{"family":"Arvey","given":"Robert"},{"family":"Barciniak","given":"Michael"},{"family":"Benna","given":"Mehdi"},{"family":"Bleacher","given":"Lora"},{"family":"Brinckerhoff","given":"William B."},{"family":"Eigenbrode","given":"Jennifer L."},{"family":"Carignan","given":"Daniel"},{"family":"Cascia","given":"Mark"},{"family":"Chalmers","given":"Robert A."},{"family":"Dworkin","given":"Jason P."},{"family":"Errigo","given":"Therese"},{"family":"Everson","given":"Paula"},{"family":"Franz","given":"Heather"},{"family":"Farley","given":"Rodger"},{"family":"Feng","given":"Steven"},{"family":"Frazier","given":"Gregory"},{"family":"Freissinet","given":"Caroline"},{"family":"Glavin","given":"Daniel P."},{"family":"Harpold","given":"Daniel N."},{"family":"Hawk","given":"Douglas"},{"family":"Holmes","given":"Vincent"},{"family":"Johnson","given":"Christopher S."},{"family":"Jones","given":"Andrea"},{"family":"Jordan","given":"Patrick"},{"family":"Kellogg","given":"James"},{"family":"Lewis","given":"Jesse"},{"family":"Lyness","given":"Eric"},{"family":"Malespin","given":"Charles A."},{"family":"Martin","given":"David K."},{"family":"Maurer","given":"John"},{"family":"McAdam","given":"Amy C."},{"family":"McLennan","given":"Douglas"},{"family":"Nolan","given":"Thomas J."},{"family":"Noriega","given":"Marvin"},{"family":"Pavlov","given":"Alexander A."},{"family":"Prats","given":"Benito"},{"family":"Raaen","given":"Eric"},{"family":"Sheinman","given":"Oren"},{"family":"Sheppard","given":"David"},{"family":"Smith","given":"James"},{"family":"Stern","given":"Jennifer C."},{"family":"Tan","given":"Florence"},{"family":"Trainer","given":"Melissa"},{"family":"Ming","given":"Douglas W."},{"family":"Morris","given":"Richard V."},{"family":"Jones","given":"John"},{"family":"Gundersen","given":"Cindy"},{"family":"Steele","given":"Andrew"},{"family":"Wray","given":"James"},{"family":"Botta","given":"Oliver"},{"family":"Leshin","given":"Laurie A."},{"family":"Owen","given":"Tobias"},{"family":"Battel","given":"Steve"},{"family":"Jakosky","given":"Bruce M."},{"family":"Manning","given":"Heidi"},{"family":"Squyres","given":"Steven"},{"family":"Navarro-González","given":"Rafael"},{"family":"McKay","given":"Christopher P."},{"family":"Raulin","given":"Francois"},{"family":"Sternberg","given":"Robert"},{"family":"Buch","given":"Arnaud"},{"family":"Sorensen","given":"Paul"},{"family":"Kline-Schoder","given":"Robert"},{"family":"Coscia","given":"David"},{"family":"Szopa","given":"Cyril"},{"family":"Teinturier","given":"Samuel"},{"family":"Baffes","given":"Curt"},{"family":"Feldman","given":"Jason"},{"family":"Flesch","given":"Greg"},{"family":"Forouhar","given":"Siamak"},{"family":"Garcia","given":"Ray"},{"family":"Keymeulen","given":"Didier"},{"family":"Woodward","given":"Steve"},{"family":"Block","given":"Bruce P."},{"family":"Arnett","given":"Ken"},{"family":"Miller","given":"Ryan"},{"family":"Edmonson","given":"Charles"},{"family":"Gorevan","given":"Stephen"},{"family":"Mumm","given":"Erik"}],"issued":{"date-parts":[["2012",9]]}}}],"schema":"https://github.com/citation-style-language/schema/raw/master/csl-citation.json"} </w:instrText>
      </w:r>
      <w:r w:rsidR="002965A4" w:rsidRPr="00C876D5">
        <w:rPr>
          <w:rFonts w:ascii="Arial" w:hAnsi="Arial" w:cs="Arial"/>
          <w:iCs/>
          <w:lang w:val="en-US"/>
        </w:rPr>
        <w:fldChar w:fldCharType="separate"/>
      </w:r>
      <w:r w:rsidR="00A97AB5" w:rsidRPr="00C876D5">
        <w:rPr>
          <w:rFonts w:ascii="Arial" w:hAnsi="Arial" w:cs="Arial"/>
          <w:lang w:val="en-US"/>
        </w:rPr>
        <w:t>[2,3]</w:t>
      </w:r>
      <w:r w:rsidR="002965A4" w:rsidRPr="00C876D5">
        <w:rPr>
          <w:rFonts w:ascii="Arial" w:hAnsi="Arial" w:cs="Arial"/>
          <w:iCs/>
          <w:lang w:val="en-US"/>
        </w:rPr>
        <w:fldChar w:fldCharType="end"/>
      </w:r>
      <w:r w:rsidR="002965A4" w:rsidRPr="00C876D5">
        <w:rPr>
          <w:rFonts w:ascii="Arial" w:hAnsi="Arial" w:cs="Arial"/>
          <w:iCs/>
          <w:lang w:val="en-US"/>
        </w:rPr>
        <w:t xml:space="preserve"> </w:t>
      </w:r>
      <w:r w:rsidRPr="00C876D5">
        <w:rPr>
          <w:rFonts w:ascii="Arial" w:hAnsi="Arial" w:cs="Arial"/>
          <w:iCs/>
          <w:lang w:val="en-US"/>
        </w:rPr>
        <w:t xml:space="preserve">and the future </w:t>
      </w:r>
      <w:r w:rsidR="000B19F0" w:rsidRPr="00C876D5">
        <w:rPr>
          <w:rFonts w:ascii="Arial" w:hAnsi="Arial" w:cs="Arial"/>
          <w:i/>
          <w:iCs/>
          <w:lang w:val="en-US"/>
        </w:rPr>
        <w:t>ExoMars</w:t>
      </w:r>
      <w:r w:rsidR="000B19F0" w:rsidRPr="00C876D5">
        <w:rPr>
          <w:rFonts w:ascii="Arial" w:hAnsi="Arial" w:cs="Arial"/>
          <w:iCs/>
          <w:lang w:val="en-US"/>
        </w:rPr>
        <w:t xml:space="preserve"> mission with its Mars Organic Molecule Analyzer (MOMA) instrument</w:t>
      </w:r>
      <w:r w:rsidR="002965A4" w:rsidRPr="00C876D5">
        <w:rPr>
          <w:rFonts w:ascii="Arial" w:hAnsi="Arial" w:cs="Arial"/>
          <w:iCs/>
          <w:lang w:val="en-US"/>
        </w:rPr>
        <w:t xml:space="preserve"> </w:t>
      </w:r>
      <w:r w:rsidR="002965A4" w:rsidRPr="00C876D5">
        <w:rPr>
          <w:rFonts w:ascii="Arial" w:hAnsi="Arial" w:cs="Arial"/>
          <w:iCs/>
          <w:lang w:val="en-US"/>
        </w:rPr>
        <w:fldChar w:fldCharType="begin"/>
      </w:r>
      <w:r w:rsidR="00A97AB5" w:rsidRPr="00C876D5">
        <w:rPr>
          <w:rFonts w:ascii="Arial" w:hAnsi="Arial" w:cs="Arial"/>
          <w:iCs/>
          <w:lang w:val="en-US"/>
        </w:rPr>
        <w:instrText xml:space="preserve"> ADDIN ZOTERO_ITEM CSL_CITATION {"citationID":"jpJ80hcT","properties":{"formattedCitation":"[4\\uc0\\u8211{}6]","plainCitation":"[4–6]","noteIndex":0},"citationItems":[{"id":961,"uris":["http://zotero.org/users/8610872/items/EJ4FFZXL"],"itemData":{"id":961,"type":"article-journal","abstract":"The Mars Organic Molecule Analyzer (MOMA) instrument onboard the ESA/Roscosmos ExoMars rover (to launch in July, 2020) will analyze volatile and refractory organic compounds in martian surface and subsurface sediments. In this study, we describe the design, current status of development, and analytical capabilities of the instrument. Data acquired on preliminary MOMA ﬂight-like hardware and experimental setups are also presented, illustrating their contribution to the overall science return of the mission. Key Words: Mars—Mass spectrometry—Life detection—Planetary instrumentation. Astrobiology 17, 655–685.","container-title":"Astrobiology","DOI":"10.1089/ast.2016.1551","ISSN":"1531-1074, 1557-8070","issue":"6-7","journalAbbreviation":"Astrobiology","language":"en","page":"655-685","source":"DOI.org (Crossref)","title":"The Mars Organic Molecule Analyzer (MOMA) Instrument: Characterization of Organic Material in Martian Sediments","title-short":"The Mars Organic Molecule Analyzer (MOMA) Instrument","volume":"17","author":[{"family":"Goesmann","given":"Fred"},{"family":"Brinckerhoff","given":"William B."},{"family":"Raulin","given":"François"},{"family":"Goetz","given":"Walter"},{"family":"Danell","given":"Ryan M."},{"family":"Getty","given":"Stephanie A."},{"family":"Siljeström","given":"Sandra"},{"family":"Mißbach","given":"Helge"},{"family":"Steininger","given":"Harald"},{"family":"Arevalo","given":"Ricardo D."},{"family":"Buch","given":"Arnaud"},{"family":"Freissinet","given":"Caroline"},{"family":"Grubisic","given":"Andrej"},{"family":"Meierhenrich","given":"Uwe J."},{"family":"Pinnick","given":"Veronica T."},{"family":"Stalport","given":"Fabien"},{"family":"Szopa","given":"Cyril"},{"family":"Vago","given":"Jorge L."},{"family":"Lindner","given":"Robert"},{"family":"Schulte","given":"Mitchell D."},{"family":"Brucato","given":"John Robert"},{"family":"Glavin","given":"Daniel P."},{"family":"Grand","given":"Noel"},{"family":"Li","given":"Xiang"},{"family":"Amerom","given":"Friso H. W.","non-dropping-particle":"van"},{"literal":"the MOMA Science Team"}],"issued":{"date-parts":[["2017",7]]}}},{"id":1028,"uris":["http://zotero.org/users/8610872/items/7TFZNMU6"],"itemData":{"id":1028,"type":"article-journal","abstract":"The second ExoMars mission will be launched in 2020 to target an ancient location interpreted to have strong potential for past habitability and for preserving physical and chemical biosignatures (as well as abiotic/prebiotic organics). The mission will deliver a lander with instruments for atmospheric and geophysical investigations and a rover tasked with searching for signs of extinct life. The ExoMars rover will be equipped with a drill to collect material from outcrops and at depth down to 2 m. This subsurface sampling capability will provide the best chance yet to gain access to chemical biosignatures. Using the powerful Pasteur payload instruments, the ExoMars science team will conduct a holistic search for traces of life and seek corroborating geological context information.","container-title":"Astrobiology","DOI":"10.1089/ast.2016.1533","ISSN":"1531-1074, 1557-8070","issue":"6-7","journalAbbreviation":"Astrobiology","language":"en","page":"471-510","source":"DOI.org (Crossref)","title":"Habitability on Early Mars and the Search for Biosignatures with the ExoMars Rover","volume":"17","author":[{"family":"Vago","given":"Jorge L."},{"family":"Westall","given":"Frances"},{"literal":"Pasteur Instrument Teams, Landing S"},{"family":"Coates","given":"Andrew J."},{"family":"Jaumann","given":"Ralf"},{"family":"Korablev","given":"Oleg"},{"family":"Ciarletti","given":"Valérie"},{"family":"Mitrofanov","given":"Igor"},{"family":"Josset","given":"Jean-Luc"},{"family":"De Sanctis","given":"Maria Cristina"},{"family":"Bibring","given":"Jean-Pierre"},{"family":"Rull","given":"Fernando"},{"family":"Goesmann","given":"Fred"},{"family":"Steininger","given":"Harald"},{"family":"Goetz","given":"Walter"},{"family":"Brinckerhoff","given":"William"},{"family":"Szopa","given":"Cyril"},{"family":"Raulin","given":"François"},{"family":"Westall","given":"Frances"},{"family":"Edwards","given":"Howell G. M."},{"family":"Whyte","given":"Lyle G."},{"family":"Fairén","given":"Alberto G."},{"family":"Bibring","given":"Jean-Pierre"},{"family":"Bridges","given":"John"},{"family":"Hauber","given":"Ernst"},{"family":"Ori","given":"Gian Gabriele"},{"family":"Werner","given":"Stephanie"},{"family":"Loizeau","given":"Damien"},{"family":"Kuzmin","given":"Ruslan O."},{"family":"Williams","given":"Rebecca M. E."},{"family":"Flahaut","given":"Jessica"},{"family":"Forget","given":"François"},{"family":"Vago","given":"Jorge L."},{"family":"Rodionov","given":"Daniel"},{"family":"Korablev","given":"Oleg"},{"family":"Svedhem","given":"Håkan"},{"family":"Sefton-Nash","given":"Elliot"},{"family":"Kminek","given":"Gerhard"},{"family":"Lorenzoni","given":"Leila"},{"family":"Joudrier","given":"Luc"},{"family":"Mikhailov","given":"Viktor"},{"family":"Zashchirinskiy","given":"Alexander"},{"family":"Alexashkin","given":"Sergei"},{"family":"Calantropio","given":"Fabio"},{"family":"Merlo","given":"Andrea"},{"family":"Poulakis","given":"Pantelis"},{"family":"Witasse","given":"Olivier"},{"family":"Bayle","given":"Olivier"},{"family":"Bayón","given":"Silvia"},{"family":"Meierhenrich","given":"Uwe"},{"family":"Carter","given":"John"},{"family":"García-Ruiz","given":"Juan Manuel"},{"family":"Baglioni","given":"Pietro"},{"family":"Haldemann","given":"Albert"},{"family":"Ball","given":"Andrew J."},{"family":"Debus","given":"André"},{"family":"Lindner","given":"Robert"},{"family":"Haessig","given":"Frédéric"},{"family":"Monteiro","given":"David"},{"family":"Trautner","given":"Roland"},{"family":"Voland","given":"Christoph"},{"family":"Rebeyre","given":"Pierre"},{"family":"Goulty","given":"Duncan"},{"family":"Didot","given":"Frédéric"},{"family":"Durrant","given":"Stephen"},{"family":"Zekri","given":"Eric"},{"family":"Koschny","given":"Detlef"},{"family":"Toni","given":"Andrea"},{"family":"Visentin","given":"Gianfranco"},{"family":"Zwick","given":"Martin"},{"family":"Winnendael","given":"Michel","non-dropping-particle":"van"},{"family":"Azkarate","given":"Martín"},{"family":"Carreau","given":"Christophe"},{"literal":"the ExoMars Project Team"}],"issued":{"date-parts":[["2017",7]]}}},{"id":5304,"uris":["http://zotero.org/users/8610872/items/TA32V559"],"itemData":{"id":5304,"type":"book","source":"ResearchGate","title":"The ExoMars Rosalind Franklin Rover: Continuing Mission Preparations","title-short":"The ExoMars Rosalind Franklin Rover","author":[{"family":"Sefton-Nash","given":"Elliot"},{"family":"Vago","given":"Jorge"},{"family":"Torres","given":"Ines"},{"family":"Fonteyne","given":"Romain"},{"family":"Orgel","given":"Csilla"},{"family":"Bahia","given":"Rickbir"},{"family":"Joudrier","given":"L."},{"family":"Haessig","given":"Frederic"},{"family":"Williams","given":"Adam"},{"family":"Guerbuez","given":"Caglayan"},{"family":"Lim","given":"Tanya"},{"family":"Ball","given":"Andrew"},{"family":"Mitschdoerfer","given":"Pia"}],"issued":{"date-parts":[["2022",7,17]]}}}],"schema":"https://github.com/citation-style-language/schema/raw/master/csl-citation.json"} </w:instrText>
      </w:r>
      <w:r w:rsidR="002965A4" w:rsidRPr="00C876D5">
        <w:rPr>
          <w:rFonts w:ascii="Arial" w:hAnsi="Arial" w:cs="Arial"/>
          <w:iCs/>
          <w:lang w:val="en-US"/>
        </w:rPr>
        <w:fldChar w:fldCharType="separate"/>
      </w:r>
      <w:r w:rsidR="00A97AB5" w:rsidRPr="00C876D5">
        <w:rPr>
          <w:rFonts w:ascii="Arial" w:hAnsi="Arial" w:cs="Arial"/>
          <w:szCs w:val="24"/>
          <w:lang w:val="en-US"/>
        </w:rPr>
        <w:t>[4–6]</w:t>
      </w:r>
      <w:r w:rsidR="002965A4" w:rsidRPr="00C876D5">
        <w:rPr>
          <w:rFonts w:ascii="Arial" w:hAnsi="Arial" w:cs="Arial"/>
          <w:iCs/>
          <w:lang w:val="en-US"/>
        </w:rPr>
        <w:fldChar w:fldCharType="end"/>
      </w:r>
      <w:r w:rsidR="000B19F0" w:rsidRPr="00C876D5">
        <w:rPr>
          <w:rFonts w:ascii="Arial" w:hAnsi="Arial" w:cs="Arial"/>
          <w:iCs/>
          <w:lang w:val="en-US"/>
        </w:rPr>
        <w:t xml:space="preserve">, for instance). </w:t>
      </w:r>
      <w:r w:rsidRPr="00C876D5">
        <w:rPr>
          <w:rFonts w:ascii="Arial" w:hAnsi="Arial" w:cs="Arial"/>
          <w:iCs/>
          <w:lang w:val="en-US"/>
        </w:rPr>
        <w:t xml:space="preserve">Current and future missions boarding a GC-MS device have a similar path flow for sample analysis. </w:t>
      </w:r>
      <w:r w:rsidR="00C00A9D" w:rsidRPr="00C876D5">
        <w:rPr>
          <w:rFonts w:ascii="Arial" w:hAnsi="Arial" w:cs="Arial"/>
          <w:iCs/>
          <w:lang w:val="en-US"/>
        </w:rPr>
        <w:t xml:space="preserve">First, the drilling system will collect powdered samples. These samples are transferred into GC cups that can see different sample pre-treatments: </w:t>
      </w:r>
      <w:proofErr w:type="spellStart"/>
      <w:r w:rsidR="00C00A9D" w:rsidRPr="00C876D5">
        <w:rPr>
          <w:rFonts w:ascii="Arial" w:hAnsi="Arial" w:cs="Arial"/>
          <w:iCs/>
          <w:lang w:val="en-US"/>
        </w:rPr>
        <w:t>i</w:t>
      </w:r>
      <w:proofErr w:type="spellEnd"/>
      <w:r w:rsidR="00C00A9D" w:rsidRPr="00C876D5">
        <w:rPr>
          <w:rFonts w:ascii="Arial" w:hAnsi="Arial" w:cs="Arial"/>
          <w:iCs/>
          <w:lang w:val="en-US"/>
        </w:rPr>
        <w:t xml:space="preserve">) pyrolysis (up to 850 °C for SAM), ii) wet chemistry </w:t>
      </w:r>
      <w:proofErr w:type="spellStart"/>
      <w:r w:rsidR="00C00A9D" w:rsidRPr="00C876D5">
        <w:rPr>
          <w:rFonts w:ascii="Arial" w:hAnsi="Arial" w:cs="Arial"/>
          <w:iCs/>
          <w:lang w:val="en-US"/>
        </w:rPr>
        <w:t>derivatizations</w:t>
      </w:r>
      <w:proofErr w:type="spellEnd"/>
      <w:r w:rsidR="00C00A9D" w:rsidRPr="00C876D5">
        <w:rPr>
          <w:rFonts w:ascii="Arial" w:hAnsi="Arial" w:cs="Arial"/>
          <w:iCs/>
          <w:lang w:val="en-US"/>
        </w:rPr>
        <w:t>/thermochemolysis (using dimethylformamide dimethyl acetal (DMF-DMA) by MOMA and DraMS</w:t>
      </w:r>
      <w:r w:rsidR="002965A4" w:rsidRPr="00C876D5">
        <w:rPr>
          <w:rFonts w:ascii="Arial" w:hAnsi="Arial" w:cs="Arial"/>
          <w:iCs/>
          <w:lang w:val="en-US"/>
        </w:rPr>
        <w:t xml:space="preserve"> </w:t>
      </w:r>
      <w:r w:rsidR="006C790D" w:rsidRPr="00C876D5">
        <w:rPr>
          <w:rFonts w:ascii="Arial" w:hAnsi="Arial" w:cs="Arial"/>
          <w:iCs/>
          <w:lang w:val="en-US"/>
        </w:rPr>
        <w:t>(</w:t>
      </w:r>
      <w:r w:rsidR="006C790D" w:rsidRPr="00C876D5">
        <w:rPr>
          <w:rFonts w:ascii="Arial" w:hAnsi="Arial" w:cs="Arial"/>
          <w:i/>
          <w:iCs/>
          <w:lang w:val="en-US"/>
        </w:rPr>
        <w:t>Dragonfly</w:t>
      </w:r>
      <w:r w:rsidR="006C790D" w:rsidRPr="00C876D5">
        <w:rPr>
          <w:rFonts w:ascii="Arial" w:hAnsi="Arial" w:cs="Arial"/>
          <w:iCs/>
          <w:lang w:val="en-US"/>
        </w:rPr>
        <w:t xml:space="preserve"> mass spectrometer) </w:t>
      </w:r>
      <w:r w:rsidR="002965A4" w:rsidRPr="00C876D5">
        <w:rPr>
          <w:rFonts w:ascii="Arial" w:hAnsi="Arial" w:cs="Arial"/>
          <w:iCs/>
          <w:lang w:val="en-US"/>
        </w:rPr>
        <w:fldChar w:fldCharType="begin"/>
      </w:r>
      <w:r w:rsidR="00A97AB5" w:rsidRPr="00C876D5">
        <w:rPr>
          <w:rFonts w:ascii="Arial" w:hAnsi="Arial" w:cs="Arial"/>
          <w:iCs/>
          <w:lang w:val="en-US"/>
        </w:rPr>
        <w:instrText xml:space="preserve"> ADDIN ZOTERO_ITEM CSL_CITATION {"citationID":"PzUwVReB","properties":{"formattedCitation":"[7\\uc0\\u8211{}9]","plainCitation":"[7–9]","noteIndex":0},"citationItems":[{"id":5230,"uris":["http://zotero.org/users/8610872/items/QIA2TWG7"],"itemData":{"id":5230,"type":"article-journal","abstract":"For gas chromatography - mass spectrometry (GC-MS) analyses performed in situ, pH and salts (e.g., chlorides, sulfates) may enhance or inhibit the detection of targeted molecules of interest for astrobiology (e.g. amino acids, fatty acids, nucleobases). Obviously, salts influence the ionic strength of the solutions, the pH value, and the salting effect. But the presence of salts may also produce complexes or mask ions in the sample (masking effect on hydroxide ion, ammonia, etc.). For future space missions, wet chemistry will be conducted before GC-MS analyses to detect the full organic content of a sample. The defined organic targets for space GC-MS instrument requirements are generally strongly polar or refractory organic compounds, such as amino acids playing a role in the protein production and metabolism regulations for life on Earth, nucleobases essential for DNA and RNA formation and mutation, and fatty acids that composed most of the eukaryote and prokaryote membranes on Earth and resist to environmental stress long enough to still be observed on Mars or ocean worlds in geological well-preserved records. The wet-chemistry chemical treatment consists of reacting an organic reagent with the sample to extract and volatilize polar or refractory organic molecules (i.e. dimethylformamide dimethyl acetal (DMF-DMA) in this study). DMF-DMA derivatizes functional groups with labile H in organics, without modifying their chiral conformation. The influence of pH and salt concentration of extraterrestrial materials on the DMF-DMA derivatization remains understudied. In this research, we studied the influence of different salts and pHs on the derivatization of organic molecules of astrobiological interest with DMF-DMA, such as amino acids, carboxylic acids, and nucleobases. Results show that salts and pH influence the derivatization yield, and that their effect depend on the nature of the organics and the salts studied. Second, monovalent salts lead to a higher or similar organic recovery compared to divalent salts regardless of pH below 8. However, a pH above 8 inhibits the DMF-DMA derivatization influencing the carboxylic acid function to become an anionic group without labile H. Overall, considering the negative effect of the salts on the detection of organic molecules, future space missions may have to consider a desalting step prior to derivatization and GC-MS analyses.","container-title":"Analytica Chimica Acta","DOI":"10.1016/j.aca.2023.341270","ISSN":"0003-2670","journalAbbreviation":"Analytica Chimica Acta","language":"en","page":"341270","source":"ScienceDirect","title":"Influence of pH and salts on DMF-DMA derivatization for future Space Applications","author":[{"family":"Boulesteix","given":"D."},{"family":"Buch","given":"A."},{"family":"Samson","given":"J."},{"family":"Millan","given":"M."},{"family":"Jomaa","given":"J."},{"family":"Coscia","given":"D."},{"family":"Moulay","given":"V."},{"family":"McIntosh","given":"O."},{"family":"Freissinet","given":"C."},{"family":"Stern","given":"J. C."},{"family":"Szopa","given":"C."}],"issued":{"date-parts":[["2023",5,5]]}}},{"id":510,"uris":["http://zotero.org/users/8610872/items/EDQXBD9G"],"itemData":{"id":510,"type":"article-journal","abstract":"Within the context of the future space missions to Mars (MSL 2011 and Exomars 2016), which aim at searching for traces of life at the surface, the detection and quantitation of enantiomeric organic molecules is of major importance. In this work, we have developed and optimized a method to derivatize and analyze chiral organic molecules suitable for space experiments, using N,N-dimethylformamide dimethylacetal (DMF-DMA) as the derivatization agent. The temperature, duration of the derivatization reaction, and chromatographic separation parameters have been optimized to meet instrument design constraints imposed upon space experiment devices. This work demonstrates that, in addition to its intrinsic qualities, such as production of light-weight derivatives and a great resistance to drastic operating conditions, DMFDMA facilitates simple and fast derivatization of organic compounds (three minutes at 140 ◦C in a singlestep) that is suitable for an in situ analysis in space. By using DMF-DMA as the derivatization agent, we have successfully identiﬁed 19 of the 20 proteinic amino acids and been able to enantiomerically separate ten of the potential 19 (glycine being non-chiral). Additionally, we have minimized the percentage of racemized amino acid compounds produced by optimizing the conditions of the derivatization reaction itself. Quantitative linearity studies and the determination of the limit of detection show that the proposed method is also suitable for the quantitative determination of both enantiomeric forms of most of the tested amino acids, as limits of detection obtained are lower than the ppb level of organic molecules already detected in Martian meteorites.","container-title":"Journal of Chromatography A","DOI":"10.1016/j.chroma.2009.11.009","ISSN":"00219673","issue":"5","journalAbbreviation":"Journal of Chromatography A","language":"en","page":"731-740","source":"DOI.org (Crossref)","title":"Search for evidence of life in space: Analysis of enantiomeric organic molecules by N,N-dimethylformamide dimethylacetal derivative dependant Gas Chromatography–Mass Spectrometry","title-short":"Search for evidence of life in space","volume":"1217","author":[{"family":"Freissinet","given":"C."},{"family":"Buch","given":"A."},{"family":"Sternberg","given":"R."},{"family":"Szopa","given":"C."},{"family":"Geffroy-Rodier","given":"C."},{"family":"Jelinek","given":"C."},{"family":"Stambouli","given":"M."}],"issued":{"date-parts":[["2010",1]]}}},{"id":520,"uris":["http://zotero.org/users/8610872/items/X83CD6DF"],"itemData":{"id":520,"type":"article-journal","container-title":"Journal of Chromatography A","DOI":"10.1016/j.chroma.2013.07.058","ISSN":"00219673","journalAbbreviation":"Journal of Chromatography A","language":"en","page":"59-71","source":"DOI.org (Crossref)","title":"Enantiomeric separation of volatile organics by gas chromatography for the in situ analysis of extraterrestrial materials: Kinetics and thermodynamics investigation of various chiral stationary phases","title-short":"Enantiomeric separation of volatile organics by gas chromatography for the in situ analysis of extraterrestrial materials","volume":"1306","author":[{"family":"Freissinet","given":"C."},{"family":"Buch","given":"A."},{"family":"Szopa","given":"C."},{"family":"Sternberg","given":"R."}],"issued":{"date-parts":[["2013",9]]}}}],"schema":"https://github.com/citation-style-language/schema/raw/master/csl-citation.json"} </w:instrText>
      </w:r>
      <w:r w:rsidR="002965A4" w:rsidRPr="00C876D5">
        <w:rPr>
          <w:rFonts w:ascii="Arial" w:hAnsi="Arial" w:cs="Arial"/>
          <w:iCs/>
          <w:lang w:val="en-US"/>
        </w:rPr>
        <w:fldChar w:fldCharType="separate"/>
      </w:r>
      <w:r w:rsidR="00A97AB5" w:rsidRPr="00C876D5">
        <w:rPr>
          <w:rFonts w:ascii="Arial" w:hAnsi="Arial" w:cs="Arial"/>
          <w:szCs w:val="24"/>
          <w:lang w:val="en-US"/>
        </w:rPr>
        <w:t>[7–9]</w:t>
      </w:r>
      <w:r w:rsidR="002965A4" w:rsidRPr="00C876D5">
        <w:rPr>
          <w:rFonts w:ascii="Arial" w:hAnsi="Arial" w:cs="Arial"/>
          <w:iCs/>
          <w:lang w:val="en-US"/>
        </w:rPr>
        <w:fldChar w:fldCharType="end"/>
      </w:r>
      <w:r w:rsidR="00C00A9D" w:rsidRPr="00C876D5">
        <w:rPr>
          <w:rFonts w:ascii="Arial" w:hAnsi="Arial" w:cs="Arial"/>
          <w:iCs/>
          <w:lang w:val="en-US"/>
        </w:rPr>
        <w:t xml:space="preserve">, </w:t>
      </w:r>
      <w:r w:rsidR="002A5198" w:rsidRPr="00C876D5">
        <w:rPr>
          <w:rFonts w:ascii="Arial" w:hAnsi="Arial" w:cs="Arial"/>
          <w:iCs/>
          <w:lang w:val="en-US"/>
        </w:rPr>
        <w:t>N-tert-</w:t>
      </w:r>
      <w:proofErr w:type="spellStart"/>
      <w:r w:rsidR="002A5198" w:rsidRPr="00C876D5">
        <w:rPr>
          <w:rFonts w:ascii="Arial" w:hAnsi="Arial" w:cs="Arial"/>
          <w:iCs/>
          <w:lang w:val="en-US"/>
        </w:rPr>
        <w:t>butyldimethylsilyl</w:t>
      </w:r>
      <w:proofErr w:type="spellEnd"/>
      <w:r w:rsidR="002A5198" w:rsidRPr="00C876D5">
        <w:rPr>
          <w:rFonts w:ascii="Arial" w:hAnsi="Arial" w:cs="Arial"/>
          <w:iCs/>
          <w:lang w:val="en-US"/>
        </w:rPr>
        <w:t>-N-</w:t>
      </w:r>
      <w:proofErr w:type="spellStart"/>
      <w:r w:rsidR="002A5198" w:rsidRPr="00C876D5">
        <w:rPr>
          <w:rFonts w:ascii="Arial" w:hAnsi="Arial" w:cs="Arial"/>
          <w:iCs/>
          <w:lang w:val="en-US"/>
        </w:rPr>
        <w:t>methyltrifluoroa</w:t>
      </w:r>
      <w:r w:rsidR="00C00A9D" w:rsidRPr="00C876D5">
        <w:rPr>
          <w:rFonts w:ascii="Arial" w:hAnsi="Arial" w:cs="Arial"/>
          <w:iCs/>
          <w:lang w:val="en-US"/>
        </w:rPr>
        <w:t>cetamide</w:t>
      </w:r>
      <w:proofErr w:type="spellEnd"/>
      <w:r w:rsidR="00C00A9D" w:rsidRPr="00C876D5">
        <w:rPr>
          <w:rFonts w:ascii="Arial" w:hAnsi="Arial" w:cs="Arial"/>
          <w:iCs/>
          <w:lang w:val="en-US"/>
        </w:rPr>
        <w:t xml:space="preserve"> (MTBSTFA) by SAM and MOMA</w:t>
      </w:r>
      <w:r w:rsidR="00A37866" w:rsidRPr="00C876D5">
        <w:rPr>
          <w:rFonts w:ascii="Arial" w:hAnsi="Arial" w:cs="Arial"/>
          <w:iCs/>
          <w:lang w:val="en-US"/>
        </w:rPr>
        <w:t xml:space="preserve"> </w:t>
      </w:r>
      <w:r w:rsidR="00A37866" w:rsidRPr="00C876D5">
        <w:rPr>
          <w:rFonts w:ascii="Arial" w:hAnsi="Arial" w:cs="Arial"/>
          <w:iCs/>
          <w:lang w:val="en-US"/>
        </w:rPr>
        <w:fldChar w:fldCharType="begin"/>
      </w:r>
      <w:r w:rsidR="00A97AB5" w:rsidRPr="00C876D5">
        <w:rPr>
          <w:rFonts w:ascii="Arial" w:hAnsi="Arial" w:cs="Arial"/>
          <w:iCs/>
          <w:lang w:val="en-US"/>
        </w:rPr>
        <w:instrText xml:space="preserve"> ADDIN ZOTERO_ITEM CSL_CITATION {"citationID":"uHTDUAs0","properties":{"formattedCitation":"[10]","plainCitation":"[10]","noteIndex":0},"citationItems":[{"id":2727,"uris":["http://zotero.org/users/8610872/items/ZUHDCN4S"],"itemData":{"id":2727,"type":"article-journal","abstract":"N-tert-butyldimethylsilyl-N-methyltrifluoroacetamide (MTBSTFA), mixed with the solvent N,N-dimethylformamide (DMF), is used as a derivatizing reagent by the Sample Analysis at Mars (SAM) experiment onboard NASA's Curiosity rover and will soon be utilized by the Mars Organic Molecule Analyzer experiment onboard the ESA/Roscosmos Rosalind Franklin rover. The pyrolysis products of MTBSTFA, DMF, and the MTBSTFA/DMF mixtures, obtained at different temperatures, were analyzed. Two different pyrolysis modes were studied, flash pyrolysis and ramp pyrolysis (35°C/min), to evaluate the potential influence of the sample heating speed on the production of products in space chromatographs. The effect of the presence of calcium perchlorate on the pyrolysis products of MTBSTFA/DMF was also studied to ascertain the potential effect of perchlorate species known to be present at the martian surface. The results show that MTBSTFA/DMF derivatization should be applied below 300°C when using flash pyrolysis, as numerous products of MTBSTFA/DMF were formed at high pyrolysis temperatures. However, when an SAM-like ramp pyrolysis was applied, the final pyrolysis temperature did not appear to influence the degradation products of MTBSTFA/DMF. All products of MTBSTFA/DMF pyrolysis are listed in this article, providing a major database of products for the analysis of martian analog samples, meteorites, and the in situ analysis of martian rocks and soils. In addition, the presence of calcium perchlorate does not show any obvious effects on the pyrolysis of MTBSTFA/DMF: Only chloromethane and TBDMS-Cl (chloro-tertbutyldimethylsilane) were detected, whereas chlorobenzene and other chlorine-bearing compounds were not detected. However, other chlorine-bearing compounds were detected after pyrolysis of the Murchison meteorite in the presence of calcium perchlorate. This result reinforces previous suggestions that chloride-bearing compounds could be reaction products of martian samples and perchlorate.","archive_location":"140 Huguenot Street, 3rd Floor New Rochelle, NY 10801 USA","container-title":"Astrobiology","DOI":"10.1089/ast.2020.2393","language":"en","license":"Copyright 2021, Mary Ann Liebert, Inc., publishers","note":"publisher: Mary Ann Liebert, Inc., publishers  140 Huguenot Street, 3rd Floor New Rochelle, NY 10801 USA","source":"www.liebertpub.com","title":"Influence of Calcium Perchlorate on the Search for Martian Organic Compounds with MTBSTFA/DMF Derivatization","URL":"https://www.liebertpub.com/doi/abs/10.1089/ast.2020.2393","author":[{"family":"He","given":"Yuanyuan"},{"family":"Buch","given":"Arnaud"},{"family":"Szopa","given":"Cyril"},{"family":"Millan","given":"Maëva"},{"family":"Freissinet","given":"Caroline"},{"family":"Navarro-Gonzalez","given":"Rafael"},{"family":"Guzman","given":"Melissa"},{"family":"Johnson","given":"Sarah"},{"family":"Glavin","given":"Danny"},{"family":"Williams","given":"Amy"},{"family":"Eigenbrode","given":"Jennifer"},{"family":"Teinturier","given":"Samuel"},{"family":"Malespin","given":"Charles"},{"family":"Coscia","given":"David"},{"family":"Bonnet","given":"Jean-Yves"},{"family":"Lu","given":"Pin"},{"family":"Cabane","given":"Michel"},{"family":"Mahaffy","given":"Paul"}],"accessed":{"date-parts":[["2021",10,22]]},"issued":{"date-parts":[["2021",9,16]]}}}],"schema":"https://github.com/citation-style-language/schema/raw/master/csl-citation.json"} </w:instrText>
      </w:r>
      <w:r w:rsidR="00A37866" w:rsidRPr="00C876D5">
        <w:rPr>
          <w:rFonts w:ascii="Arial" w:hAnsi="Arial" w:cs="Arial"/>
          <w:iCs/>
          <w:lang w:val="en-US"/>
        </w:rPr>
        <w:fldChar w:fldCharType="separate"/>
      </w:r>
      <w:r w:rsidR="00A97AB5" w:rsidRPr="00C876D5">
        <w:rPr>
          <w:rFonts w:ascii="Arial" w:hAnsi="Arial" w:cs="Arial"/>
          <w:lang w:val="en-US"/>
        </w:rPr>
        <w:t>[10]</w:t>
      </w:r>
      <w:r w:rsidR="00A37866" w:rsidRPr="00C876D5">
        <w:rPr>
          <w:rFonts w:ascii="Arial" w:hAnsi="Arial" w:cs="Arial"/>
          <w:iCs/>
          <w:lang w:val="en-US"/>
        </w:rPr>
        <w:fldChar w:fldCharType="end"/>
      </w:r>
      <w:r w:rsidR="00C00A9D" w:rsidRPr="00C876D5">
        <w:rPr>
          <w:rFonts w:ascii="Arial" w:hAnsi="Arial" w:cs="Arial"/>
          <w:iCs/>
          <w:lang w:val="en-US"/>
        </w:rPr>
        <w:t>, tetramethylammonium hydroxide (TMAH) by SAM, MOMA, and DraMS, or trimethylsulfonium hydroxide (TMSH) potentially by DraMS and future space mission</w:t>
      </w:r>
      <w:r w:rsidR="002965A4" w:rsidRPr="00C876D5">
        <w:rPr>
          <w:rFonts w:ascii="Arial" w:hAnsi="Arial" w:cs="Arial"/>
          <w:iCs/>
          <w:lang w:val="en-US"/>
        </w:rPr>
        <w:t>s</w:t>
      </w:r>
      <w:r w:rsidR="00C00A9D" w:rsidRPr="00C876D5">
        <w:rPr>
          <w:rFonts w:ascii="Arial" w:hAnsi="Arial" w:cs="Arial"/>
          <w:iCs/>
          <w:lang w:val="en-US"/>
        </w:rPr>
        <w:t>)</w:t>
      </w:r>
      <w:r w:rsidR="00A37866" w:rsidRPr="00C876D5">
        <w:rPr>
          <w:rFonts w:ascii="Arial" w:hAnsi="Arial" w:cs="Arial"/>
          <w:iCs/>
          <w:lang w:val="en-US"/>
        </w:rPr>
        <w:t xml:space="preserve"> </w:t>
      </w:r>
      <w:r w:rsidR="00A37866" w:rsidRPr="00C876D5">
        <w:rPr>
          <w:rFonts w:ascii="Arial" w:hAnsi="Arial" w:cs="Arial"/>
          <w:iCs/>
          <w:lang w:val="en-US"/>
        </w:rPr>
        <w:fldChar w:fldCharType="begin"/>
      </w:r>
      <w:r w:rsidR="00A97AB5" w:rsidRPr="00C876D5">
        <w:rPr>
          <w:rFonts w:ascii="Arial" w:hAnsi="Arial" w:cs="Arial"/>
          <w:iCs/>
          <w:lang w:val="en-US"/>
        </w:rPr>
        <w:instrText xml:space="preserve"> ADDIN ZOTERO_ITEM CSL_CITATION {"citationID":"40hz4CQK","properties":{"formattedCitation":"[11]","plainCitation":"[11]","noteIndex":0},"citationItems":[{"id":4932,"uris":["http://zotero.org/users/8610872/items/R8SYHL2X"],"itemData":{"id":4932,"type":"article-journal","abstract":"One of the main objectives of present and future space exploration missions dedicated to astrobiology is the detection of organic molecules of interest for life (e.g. amino and fatty acids). With this aim, a sample preparation and a gas chromatograph (connected to a mass spectrometer) are generally used. To date, tetramethylammonium hydroxide (TMAH) has been the first and only thermochemolysis reagent to be used for in situ sample preparation and chemical analysis of planetary environments. Although TMAH is widely used in terrestrial laboratories, numerous applications also leverage other thermochemolysis reagents that may be more relevant than TMAH to meet both scientific and technical objectives of space instrumentation. The present study compares the performance of tetramethylammonium hydroxide (TMAH), trimethylsulfonium hydroxide (TMSH), and trimethylphenylammonium hydroxide (TMPAH) reagents on molecules of interest to astrobiology. The study focuses on the analyses of 13 carboxylic acids (C7–C30), 17 proteinic amino acids, and the 5 nucleobases. Here we report the derivatization yield without stirring or adding solvents, the detection sensitivity with mass spectrometry, and the nature of the degradation products from the reagents produced during pyrolysis. We conclude that TMSH and TMAH are the best reagents for analyzing carboxylic acids and nucleobases. Amino acids are not relevant targets for a thermochemolysis over 300 °C as they are degraded and showed high limits of detection. As TMAH, and probably TMSH, meet the space instrumentation requirements, this study informs sample treatment approaches prior to GC-MS analysis in in situ space studies. The thermochemolysis reaction using TMAH or TMSH is also recommended for space return missions to extract organics from a macromolecular matrix, derivatize polar or refractory organic targets, and volatilize with the fewest organic degradations.","container-title":"Talanta","DOI":"10.1016/j.talanta.2023.124283","ISSN":"0039-9140","journalAbbreviation":"Talanta","language":"en","page":"124283","source":"ScienceDirect","title":"Comparison of tetramethylammonium hydroxide (TMAH), trimethylsulfonium hydroxide (TMSH), and trimethylphenylammonium hydroxide (TMPAH) thermochemolysis for in situ space analysis of organic molecules in planetary environments","volume":"257","author":[{"family":"Boulesteix","given":"D."},{"family":"Buch","given":"A."},{"family":"Williams","given":"A. J."},{"family":"He","given":"Y."},{"family":"Freissinet","given":"C."},{"family":"Trainer","given":"M. G."},{"family":"Stern","given":"J. C."},{"family":"Szopa","given":"C."}],"issued":{"date-parts":[["2023",5,15]]}}}],"schema":"https://github.com/citation-style-language/schema/raw/master/csl-citation.json"} </w:instrText>
      </w:r>
      <w:r w:rsidR="00A37866" w:rsidRPr="00C876D5">
        <w:rPr>
          <w:rFonts w:ascii="Arial" w:hAnsi="Arial" w:cs="Arial"/>
          <w:iCs/>
          <w:lang w:val="en-US"/>
        </w:rPr>
        <w:fldChar w:fldCharType="separate"/>
      </w:r>
      <w:r w:rsidR="00A97AB5" w:rsidRPr="00C876D5">
        <w:rPr>
          <w:rFonts w:ascii="Arial" w:hAnsi="Arial" w:cs="Arial"/>
          <w:lang w:val="en-US"/>
        </w:rPr>
        <w:t>[11]</w:t>
      </w:r>
      <w:r w:rsidR="00A37866" w:rsidRPr="00C876D5">
        <w:rPr>
          <w:rFonts w:ascii="Arial" w:hAnsi="Arial" w:cs="Arial"/>
          <w:iCs/>
          <w:lang w:val="en-US"/>
        </w:rPr>
        <w:fldChar w:fldCharType="end"/>
      </w:r>
      <w:r w:rsidR="00C00A9D" w:rsidRPr="00C876D5">
        <w:rPr>
          <w:rFonts w:ascii="Arial" w:hAnsi="Arial" w:cs="Arial"/>
          <w:iCs/>
          <w:lang w:val="en-US"/>
        </w:rPr>
        <w:t>.</w:t>
      </w:r>
      <w:r w:rsidR="002965A4" w:rsidRPr="00C876D5">
        <w:rPr>
          <w:rFonts w:ascii="Arial" w:hAnsi="Arial" w:cs="Arial"/>
          <w:iCs/>
          <w:lang w:val="en-US"/>
        </w:rPr>
        <w:t xml:space="preserve"> During the treatment of the (polar or refractory) organic molecules in the cups, the volatiles are continuously trapped into chemical adsorbent trap(s) to be pre-concentrated at cold temperature (0-40 °C) before their instantaneous release at 300 °C in the GC-MS device.</w:t>
      </w:r>
    </w:p>
    <w:p w14:paraId="460B9BC1" w14:textId="3A6EA714" w:rsidR="00061511" w:rsidRPr="00C876D5" w:rsidRDefault="000957A3" w:rsidP="00C00A9D">
      <w:pPr>
        <w:ind w:firstLine="360"/>
        <w:jc w:val="both"/>
        <w:rPr>
          <w:rFonts w:ascii="Arial" w:hAnsi="Arial" w:cs="Arial"/>
          <w:iCs/>
          <w:lang w:val="en-US"/>
        </w:rPr>
      </w:pPr>
      <w:r w:rsidRPr="00C876D5">
        <w:rPr>
          <w:rFonts w:ascii="Arial" w:hAnsi="Arial" w:cs="Arial"/>
          <w:iCs/>
          <w:lang w:val="en-US"/>
        </w:rPr>
        <w:t>On Earth and beyond, temperature, meteorite or particle impacts and irradiation degrade organic compounds. These energy sources allow atoms and molecules to recombine (modify molecular or organo-mineral bonds</w:t>
      </w:r>
      <w:r w:rsidR="00C736C7" w:rsidRPr="00C876D5">
        <w:rPr>
          <w:rFonts w:ascii="Arial" w:hAnsi="Arial" w:cs="Arial"/>
          <w:iCs/>
          <w:lang w:val="en-US"/>
        </w:rPr>
        <w:t xml:space="preserve">). </w:t>
      </w:r>
      <w:r w:rsidRPr="00C876D5">
        <w:rPr>
          <w:rFonts w:ascii="Arial" w:hAnsi="Arial" w:cs="Arial"/>
          <w:iCs/>
          <w:lang w:val="en-US"/>
        </w:rPr>
        <w:t>On extraterrestrial surfaces, the sample pre-treatments and Pyr-GC-MS analyses will behave similarly to laboratory experiments in space-like devices because the physical-chemical parameters are ke</w:t>
      </w:r>
      <w:r w:rsidR="00441627" w:rsidRPr="00C876D5">
        <w:rPr>
          <w:rFonts w:ascii="Arial" w:hAnsi="Arial" w:cs="Arial"/>
          <w:iCs/>
          <w:lang w:val="en-US"/>
        </w:rPr>
        <w:t>pt under Earth atmosphere (~25</w:t>
      </w:r>
      <w:r w:rsidRPr="00C876D5">
        <w:rPr>
          <w:rFonts w:ascii="Arial" w:hAnsi="Arial" w:cs="Arial"/>
          <w:iCs/>
          <w:lang w:val="en-US"/>
        </w:rPr>
        <w:t xml:space="preserve"> °C a</w:t>
      </w:r>
      <w:r w:rsidR="00441627" w:rsidRPr="00C876D5">
        <w:rPr>
          <w:rFonts w:ascii="Arial" w:hAnsi="Arial" w:cs="Arial"/>
          <w:iCs/>
          <w:lang w:val="en-US"/>
        </w:rPr>
        <w:t>t 1 bar for the pyrolyzer and 25</w:t>
      </w:r>
      <w:r w:rsidRPr="00C876D5">
        <w:rPr>
          <w:rFonts w:ascii="Arial" w:hAnsi="Arial" w:cs="Arial"/>
          <w:iCs/>
          <w:lang w:val="en-US"/>
        </w:rPr>
        <w:t xml:space="preserve">-300 °C for the GC oven and transfer lines). </w:t>
      </w:r>
      <w:r w:rsidR="00C736C7" w:rsidRPr="00C876D5">
        <w:rPr>
          <w:rFonts w:ascii="Arial" w:hAnsi="Arial" w:cs="Arial"/>
          <w:iCs/>
          <w:lang w:val="en-US"/>
        </w:rPr>
        <w:t xml:space="preserve">Therefore, </w:t>
      </w:r>
      <w:r w:rsidRPr="00C876D5">
        <w:rPr>
          <w:rFonts w:ascii="Arial" w:hAnsi="Arial" w:cs="Arial"/>
          <w:iCs/>
          <w:lang w:val="en-US"/>
        </w:rPr>
        <w:t xml:space="preserve">the </w:t>
      </w:r>
      <w:proofErr w:type="gramStart"/>
      <w:r w:rsidRPr="00C876D5">
        <w:rPr>
          <w:rFonts w:ascii="Arial" w:hAnsi="Arial" w:cs="Arial"/>
          <w:iCs/>
          <w:lang w:val="en-US"/>
        </w:rPr>
        <w:t>off</w:t>
      </w:r>
      <w:proofErr w:type="gramEnd"/>
      <w:r w:rsidRPr="00C876D5">
        <w:rPr>
          <w:rFonts w:ascii="Arial" w:hAnsi="Arial" w:cs="Arial"/>
          <w:iCs/>
          <w:lang w:val="en-US"/>
        </w:rPr>
        <w:t xml:space="preserve">-Earth physical and chemical environments will not differ from </w:t>
      </w:r>
      <w:r w:rsidR="00441627" w:rsidRPr="00C876D5">
        <w:rPr>
          <w:rFonts w:ascii="Arial" w:hAnsi="Arial" w:cs="Arial"/>
          <w:iCs/>
          <w:lang w:val="en-US"/>
        </w:rPr>
        <w:t>Earth experiments and will not affect the processes evaluated in this study</w:t>
      </w:r>
      <w:r w:rsidR="00034818" w:rsidRPr="00C876D5">
        <w:rPr>
          <w:rFonts w:ascii="Arial" w:hAnsi="Arial" w:cs="Arial"/>
          <w:iCs/>
          <w:lang w:val="en-US"/>
        </w:rPr>
        <w:t>.</w:t>
      </w:r>
    </w:p>
    <w:p w14:paraId="795C5850" w14:textId="3F72776F" w:rsidR="00BC4BCE" w:rsidRPr="00C876D5" w:rsidRDefault="00BC4BCE" w:rsidP="00BC4BCE">
      <w:pPr>
        <w:pStyle w:val="Paragraphedeliste"/>
        <w:numPr>
          <w:ilvl w:val="1"/>
          <w:numId w:val="1"/>
        </w:numPr>
        <w:jc w:val="both"/>
        <w:rPr>
          <w:rFonts w:ascii="Arial" w:hAnsi="Arial" w:cs="Arial"/>
          <w:i/>
          <w:lang w:val="en-US"/>
        </w:rPr>
      </w:pPr>
      <w:r w:rsidRPr="00C876D5">
        <w:rPr>
          <w:rFonts w:ascii="Arial" w:hAnsi="Arial" w:cs="Arial"/>
          <w:i/>
          <w:lang w:val="en-US"/>
        </w:rPr>
        <w:t xml:space="preserve">Dragonfly </w:t>
      </w:r>
      <w:r w:rsidRPr="00C876D5">
        <w:rPr>
          <w:rFonts w:ascii="Arial" w:hAnsi="Arial" w:cs="Arial"/>
          <w:lang w:val="en-US"/>
        </w:rPr>
        <w:t>mission</w:t>
      </w:r>
      <w:r w:rsidRPr="00C876D5">
        <w:rPr>
          <w:rFonts w:ascii="Arial" w:hAnsi="Arial" w:cs="Arial"/>
          <w:i/>
          <w:lang w:val="en-US"/>
        </w:rPr>
        <w:t xml:space="preserve"> </w:t>
      </w:r>
      <w:r w:rsidRPr="00C876D5">
        <w:rPr>
          <w:rFonts w:ascii="Arial" w:hAnsi="Arial" w:cs="Arial"/>
          <w:lang w:val="en-US"/>
        </w:rPr>
        <w:t>and</w:t>
      </w:r>
      <w:r w:rsidRPr="00C876D5">
        <w:rPr>
          <w:rFonts w:ascii="Arial" w:hAnsi="Arial" w:cs="Arial"/>
          <w:i/>
          <w:lang w:val="en-US"/>
        </w:rPr>
        <w:t xml:space="preserve"> DraMS </w:t>
      </w:r>
      <w:r w:rsidRPr="00C876D5">
        <w:rPr>
          <w:rFonts w:ascii="Arial" w:hAnsi="Arial" w:cs="Arial"/>
          <w:lang w:val="en-US"/>
        </w:rPr>
        <w:t>instrument</w:t>
      </w:r>
      <w:r w:rsidR="00495A65" w:rsidRPr="00C876D5">
        <w:rPr>
          <w:rFonts w:ascii="Arial" w:hAnsi="Arial" w:cs="Arial"/>
          <w:lang w:val="en-US"/>
        </w:rPr>
        <w:t xml:space="preserve"> specific case</w:t>
      </w:r>
    </w:p>
    <w:p w14:paraId="66B4EBE6" w14:textId="125BC81B" w:rsidR="00B364C6" w:rsidRPr="00C876D5" w:rsidRDefault="0094773C" w:rsidP="00B364C6">
      <w:pPr>
        <w:ind w:firstLine="360"/>
        <w:jc w:val="both"/>
        <w:rPr>
          <w:rFonts w:ascii="Arial" w:hAnsi="Arial" w:cs="Arial"/>
          <w:lang w:val="en-US"/>
        </w:rPr>
      </w:pPr>
      <w:r w:rsidRPr="00C876D5">
        <w:rPr>
          <w:rFonts w:ascii="Arial" w:hAnsi="Arial" w:cs="Arial"/>
          <w:i/>
          <w:iCs/>
          <w:lang w:val="en-US"/>
        </w:rPr>
        <w:t>Dragonfly</w:t>
      </w:r>
      <w:r w:rsidR="00D70F57" w:rsidRPr="00C876D5">
        <w:rPr>
          <w:rFonts w:ascii="Arial" w:hAnsi="Arial" w:cs="Arial"/>
          <w:lang w:val="en-US"/>
        </w:rPr>
        <w:t xml:space="preserve"> is a </w:t>
      </w:r>
      <w:r w:rsidR="006C790D" w:rsidRPr="00C876D5">
        <w:rPr>
          <w:rFonts w:ascii="Arial" w:hAnsi="Arial" w:cs="Arial"/>
          <w:lang w:val="en-US"/>
        </w:rPr>
        <w:t>National Aeronautics and Space Administration (</w:t>
      </w:r>
      <w:r w:rsidR="00D70F57" w:rsidRPr="00C876D5">
        <w:rPr>
          <w:rFonts w:ascii="Arial" w:hAnsi="Arial" w:cs="Arial"/>
          <w:lang w:val="en-US"/>
        </w:rPr>
        <w:t>NASA</w:t>
      </w:r>
      <w:r w:rsidR="006C790D" w:rsidRPr="00C876D5">
        <w:rPr>
          <w:rFonts w:ascii="Arial" w:hAnsi="Arial" w:cs="Arial"/>
          <w:lang w:val="en-US"/>
        </w:rPr>
        <w:t>)</w:t>
      </w:r>
      <w:r w:rsidR="00D70F57" w:rsidRPr="00C876D5">
        <w:rPr>
          <w:rFonts w:ascii="Arial" w:hAnsi="Arial" w:cs="Arial"/>
          <w:lang w:val="en-US"/>
        </w:rPr>
        <w:t xml:space="preserve"> New Frontier</w:t>
      </w:r>
      <w:r w:rsidR="00A74499" w:rsidRPr="00C876D5">
        <w:rPr>
          <w:rFonts w:ascii="Arial" w:hAnsi="Arial" w:cs="Arial"/>
          <w:lang w:val="en-US"/>
        </w:rPr>
        <w:t>s</w:t>
      </w:r>
      <w:r w:rsidR="00D70F57" w:rsidRPr="00C876D5">
        <w:rPr>
          <w:rFonts w:ascii="Arial" w:hAnsi="Arial" w:cs="Arial"/>
          <w:lang w:val="en-US"/>
        </w:rPr>
        <w:t xml:space="preserve"> m</w:t>
      </w:r>
      <w:r w:rsidRPr="00C876D5">
        <w:rPr>
          <w:rFonts w:ascii="Arial" w:hAnsi="Arial" w:cs="Arial"/>
          <w:lang w:val="en-US"/>
        </w:rPr>
        <w:t xml:space="preserve">ission </w:t>
      </w:r>
      <w:r w:rsidR="00425D7A" w:rsidRPr="00C876D5">
        <w:rPr>
          <w:rFonts w:ascii="Arial" w:hAnsi="Arial" w:cs="Arial"/>
          <w:lang w:val="en-US"/>
        </w:rPr>
        <w:t xml:space="preserve">exploring Titan. </w:t>
      </w:r>
      <w:r w:rsidR="00425D7A" w:rsidRPr="00C876D5">
        <w:rPr>
          <w:rFonts w:ascii="Arial" w:hAnsi="Arial" w:cs="Arial"/>
          <w:i/>
          <w:lang w:val="en-US"/>
        </w:rPr>
        <w:t>Dragonfly</w:t>
      </w:r>
      <w:r w:rsidR="00425D7A" w:rsidRPr="00C876D5">
        <w:rPr>
          <w:rFonts w:ascii="Arial" w:hAnsi="Arial" w:cs="Arial"/>
          <w:lang w:val="en-US"/>
        </w:rPr>
        <w:t xml:space="preserve"> is </w:t>
      </w:r>
      <w:r w:rsidRPr="00C876D5">
        <w:rPr>
          <w:rFonts w:ascii="Arial" w:hAnsi="Arial" w:cs="Arial"/>
          <w:lang w:val="en-US"/>
        </w:rPr>
        <w:t xml:space="preserve">expected to be launched in 2027 </w:t>
      </w:r>
      <w:r w:rsidR="005E2265"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{"citationID":"hR4ccUnP","properties":{"formattedCitation":"[12]","plainCitation":"[12]","noteIndex":0},"citationItems":[{"id":1481,"uris":["http://zotero.org/users/8610872/items/BVM8PIKU"],"itemData":{"id":1481,"type":"article-journal","container-title":"The Planetary Science Journal","DOI":"10.3847/PSJ/abfdcf","ISSN":"2632-3338","issue":"4","journalAbbreviation":"Planet. Sci. J.","language":"en","page":"130","source":"DOI.org (Crossref)","title":"Science Goals and Objectives for the Dragonfly Titan Rotorcraft Relocatable Lander","volume":"2","author":[{"family":"Barnes","given":"Jason W."},{"family":"Turtle","given":"Elizabeth P."},{"family":"Trainer","given":"Melissa G."},{"family":"Lorenz","given":"Ralph D."},{"family":"MacKenzie","given":"Shannon M."},{"family":"Brinckerhoff","given":"William B."},{"family":"Cable","given":"Morgan L."},{"family":"Ernst","given":"Carolyn M."},{"family":"Freissinet","given":"Caroline"},{"family":"Hand","given":"Kevin P."},{"family":"Hayes","given":"Alexander G."},{"family":"Hörst","given":"Sarah M."},{"family":"Johnson","given":"Jeffrey R."},{"family":"Karkoschka","given":"Erich"},{"family":"Lawrence","given":"David J."},{"family":"Le Gall","given":"Alice"},{"family":"Lora","given":"Juan M."},{"family":"McKay","given":"Christopher P."},{"family":"Miller","given":"Richard S."},{"family":"Murchie","given":"Scott L."},{"family":"Neish","given":"Catherine D."},{"family":"Newman","given":"Claire E."},{"family":"Núñez","given":"Jorge"},{"family":"Panning","given":"Mark P."},{"family":"Parsons","given":"Ann M."},{"family":"Peplowski","given":"Patrick N."},{"family":"Quick","given":"Lynnae C."},{"family":"Radebaugh","given":"Jani"},{"family":"Rafkin","given":"Scot C. R."},{"family":"Shiraishi","given":"Hiroaki"},{"family":"Soderblom","given":"Jason M."},{"family":"Sotzen","given":"Kristin S."},{"family":"Stickle","given":"Angela M."},{"family":"Stofan","given":"Ellen R."},{"family":"Szopa","given":"Cyril"},{"family":"Tokano","given":"Tetsuya"},{"family":"Wagner","given":"Thomas"},{"family":"Wilson","given":"Colin"},{"family":"Yingst","given":"R. Aileen"},{"family":"Zacny","given":"Kris"},{"family":"Stähler","given":"Simon C."}],"issued":{"date-parts":[["2021",8,1]]}}}],"schema":"https://github.com/citation-style-language/schema/raw/master/csl-citation.json"} </w:instrText>
      </w:r>
      <w:r w:rsidR="005E2265" w:rsidRPr="00C876D5">
        <w:rPr>
          <w:rFonts w:ascii="Arial" w:hAnsi="Arial" w:cs="Arial"/>
          <w:lang w:val="en-US"/>
        </w:rPr>
        <w:fldChar w:fldCharType="separate"/>
      </w:r>
      <w:r w:rsidR="00A97AB5" w:rsidRPr="00C876D5">
        <w:rPr>
          <w:rFonts w:ascii="Arial" w:hAnsi="Arial" w:cs="Arial"/>
          <w:lang w:val="en-US"/>
        </w:rPr>
        <w:t>[12]</w:t>
      </w:r>
      <w:r w:rsidR="005E2265" w:rsidRPr="00C876D5">
        <w:rPr>
          <w:rFonts w:ascii="Arial" w:hAnsi="Arial" w:cs="Arial"/>
          <w:lang w:val="en-US"/>
        </w:rPr>
        <w:fldChar w:fldCharType="end"/>
      </w:r>
      <w:r w:rsidRPr="00C876D5">
        <w:rPr>
          <w:rFonts w:ascii="Arial" w:hAnsi="Arial" w:cs="Arial"/>
          <w:lang w:val="en-US"/>
        </w:rPr>
        <w:t xml:space="preserve"> to reach Titan </w:t>
      </w:r>
      <w:r w:rsidR="00A74499" w:rsidRPr="00C876D5">
        <w:rPr>
          <w:rFonts w:ascii="Arial" w:hAnsi="Arial" w:cs="Arial"/>
          <w:lang w:val="en-US"/>
        </w:rPr>
        <w:t xml:space="preserve">in the </w:t>
      </w:r>
      <w:r w:rsidR="007D6314" w:rsidRPr="00C876D5">
        <w:rPr>
          <w:rFonts w:ascii="Arial" w:hAnsi="Arial" w:cs="Arial"/>
          <w:lang w:val="en-US"/>
        </w:rPr>
        <w:t>mid-2030s</w:t>
      </w:r>
      <w:r w:rsidRPr="00C876D5">
        <w:rPr>
          <w:rFonts w:ascii="Arial" w:hAnsi="Arial" w:cs="Arial"/>
          <w:lang w:val="en-US"/>
        </w:rPr>
        <w:t xml:space="preserve">. </w:t>
      </w:r>
      <w:r w:rsidR="00A74499" w:rsidRPr="00C876D5">
        <w:rPr>
          <w:rFonts w:ascii="Arial" w:hAnsi="Arial" w:cs="Arial"/>
          <w:lang w:val="en-US"/>
        </w:rPr>
        <w:t xml:space="preserve">The </w:t>
      </w:r>
      <w:r w:rsidR="00B364C6" w:rsidRPr="00C876D5">
        <w:rPr>
          <w:rFonts w:ascii="Arial" w:hAnsi="Arial" w:cs="Arial"/>
          <w:i/>
          <w:lang w:val="en-US"/>
        </w:rPr>
        <w:t>Dragonfly</w:t>
      </w:r>
      <w:r w:rsidR="00B364C6" w:rsidRPr="00C876D5">
        <w:rPr>
          <w:rFonts w:ascii="Arial" w:hAnsi="Arial" w:cs="Arial"/>
          <w:lang w:val="en-US"/>
        </w:rPr>
        <w:t xml:space="preserve"> rotorcraft will explore Titan, the </w:t>
      </w:r>
      <w:r w:rsidR="00A74499" w:rsidRPr="00C876D5">
        <w:rPr>
          <w:rFonts w:ascii="Arial" w:hAnsi="Arial" w:cs="Arial"/>
          <w:lang w:val="en-US"/>
        </w:rPr>
        <w:t>largest moon</w:t>
      </w:r>
      <w:r w:rsidR="00B364C6" w:rsidRPr="00C876D5">
        <w:rPr>
          <w:rFonts w:ascii="Arial" w:hAnsi="Arial" w:cs="Arial"/>
          <w:lang w:val="en-US"/>
        </w:rPr>
        <w:t xml:space="preserve"> of Saturn</w:t>
      </w:r>
      <w:r w:rsidRPr="00C876D5">
        <w:rPr>
          <w:rFonts w:ascii="Arial" w:hAnsi="Arial" w:cs="Arial"/>
          <w:lang w:val="en-US"/>
        </w:rPr>
        <w:t xml:space="preserve">, </w:t>
      </w:r>
      <w:r w:rsidR="00A74499" w:rsidRPr="00C876D5">
        <w:rPr>
          <w:rFonts w:ascii="Arial" w:hAnsi="Arial" w:cs="Arial"/>
          <w:lang w:val="en-US"/>
        </w:rPr>
        <w:t>first visited</w:t>
      </w:r>
      <w:r w:rsidRPr="00C876D5">
        <w:rPr>
          <w:rFonts w:ascii="Arial" w:hAnsi="Arial" w:cs="Arial"/>
          <w:lang w:val="en-US"/>
        </w:rPr>
        <w:t xml:space="preserve"> in the 2000s</w:t>
      </w:r>
      <w:r w:rsidR="00B364C6" w:rsidRPr="00C876D5">
        <w:rPr>
          <w:rFonts w:ascii="Arial" w:hAnsi="Arial" w:cs="Arial"/>
          <w:lang w:val="en-US"/>
        </w:rPr>
        <w:t xml:space="preserve"> by </w:t>
      </w:r>
      <w:r w:rsidR="00B364C6" w:rsidRPr="00C876D5">
        <w:rPr>
          <w:rFonts w:ascii="Arial" w:hAnsi="Arial" w:cs="Arial"/>
          <w:i/>
          <w:iCs/>
          <w:lang w:val="en-US"/>
        </w:rPr>
        <w:t>Cassini-Huygens</w:t>
      </w:r>
      <w:r w:rsidR="00A74499" w:rsidRPr="00C876D5">
        <w:rPr>
          <w:rFonts w:ascii="Arial" w:hAnsi="Arial" w:cs="Arial"/>
          <w:lang w:val="en-US"/>
        </w:rPr>
        <w:t xml:space="preserve">, a </w:t>
      </w:r>
      <w:r w:rsidR="00B364C6" w:rsidRPr="00C876D5">
        <w:rPr>
          <w:rFonts w:ascii="Arial" w:hAnsi="Arial" w:cs="Arial"/>
          <w:lang w:val="en-US"/>
        </w:rPr>
        <w:t>combin</w:t>
      </w:r>
      <w:r w:rsidR="00A74499" w:rsidRPr="00C876D5">
        <w:rPr>
          <w:rFonts w:ascii="Arial" w:hAnsi="Arial" w:cs="Arial"/>
          <w:lang w:val="en-US"/>
        </w:rPr>
        <w:t>ed</w:t>
      </w:r>
      <w:r w:rsidR="00B364C6" w:rsidRPr="00C876D5">
        <w:rPr>
          <w:rFonts w:ascii="Arial" w:hAnsi="Arial" w:cs="Arial"/>
          <w:iCs/>
          <w:lang w:val="en-US"/>
        </w:rPr>
        <w:t xml:space="preserve"> orbiter and </w:t>
      </w:r>
      <w:r w:rsidR="00A74499" w:rsidRPr="00C876D5">
        <w:rPr>
          <w:rFonts w:ascii="Arial" w:hAnsi="Arial" w:cs="Arial"/>
          <w:iCs/>
          <w:lang w:val="en-US"/>
        </w:rPr>
        <w:t>probe</w:t>
      </w:r>
      <w:r w:rsidR="00B364C6" w:rsidRPr="00C876D5">
        <w:rPr>
          <w:rFonts w:ascii="Arial" w:hAnsi="Arial" w:cs="Arial"/>
          <w:iCs/>
          <w:lang w:val="en-US"/>
        </w:rPr>
        <w:t xml:space="preserve"> </w:t>
      </w:r>
      <w:r w:rsidRPr="00C876D5">
        <w:rPr>
          <w:rFonts w:ascii="Arial" w:hAnsi="Arial" w:cs="Arial"/>
          <w:iCs/>
          <w:lang w:val="en-US"/>
        </w:rPr>
        <w:t>analyzing</w:t>
      </w:r>
      <w:r w:rsidR="00B364C6" w:rsidRPr="00C876D5">
        <w:rPr>
          <w:rFonts w:ascii="Arial" w:hAnsi="Arial" w:cs="Arial"/>
          <w:iCs/>
          <w:lang w:val="en-US"/>
        </w:rPr>
        <w:t xml:space="preserve"> </w:t>
      </w:r>
      <w:r w:rsidR="00A74499" w:rsidRPr="00C876D5">
        <w:rPr>
          <w:rFonts w:ascii="Arial" w:hAnsi="Arial" w:cs="Arial"/>
          <w:iCs/>
          <w:lang w:val="en-US"/>
        </w:rPr>
        <w:t xml:space="preserve">the </w:t>
      </w:r>
      <w:r w:rsidRPr="00C876D5">
        <w:rPr>
          <w:rFonts w:ascii="Arial" w:hAnsi="Arial" w:cs="Arial"/>
          <w:iCs/>
          <w:lang w:val="en-US"/>
        </w:rPr>
        <w:t>physical and chemical</w:t>
      </w:r>
      <w:r w:rsidR="00A74499" w:rsidRPr="00C876D5">
        <w:rPr>
          <w:rFonts w:ascii="Arial" w:hAnsi="Arial" w:cs="Arial"/>
          <w:iCs/>
          <w:lang w:val="en-US"/>
        </w:rPr>
        <w:t xml:space="preserve"> characteristics of</w:t>
      </w:r>
      <w:r w:rsidRPr="00C876D5">
        <w:rPr>
          <w:rFonts w:ascii="Arial" w:hAnsi="Arial" w:cs="Arial"/>
          <w:iCs/>
          <w:lang w:val="en-US"/>
        </w:rPr>
        <w:t xml:space="preserve"> </w:t>
      </w:r>
      <w:r w:rsidR="00B364C6" w:rsidRPr="00C876D5">
        <w:rPr>
          <w:rFonts w:ascii="Arial" w:hAnsi="Arial" w:cs="Arial"/>
          <w:iCs/>
          <w:lang w:val="en-US"/>
        </w:rPr>
        <w:t xml:space="preserve">the </w:t>
      </w:r>
      <w:r w:rsidR="00A74499" w:rsidRPr="00C876D5">
        <w:rPr>
          <w:rFonts w:ascii="Arial" w:hAnsi="Arial" w:cs="Arial"/>
          <w:iCs/>
          <w:lang w:val="en-US"/>
        </w:rPr>
        <w:t xml:space="preserve">dense </w:t>
      </w:r>
      <w:r w:rsidR="00B364C6" w:rsidRPr="00C876D5">
        <w:rPr>
          <w:rFonts w:ascii="Arial" w:hAnsi="Arial" w:cs="Arial"/>
          <w:iCs/>
          <w:lang w:val="en-US"/>
        </w:rPr>
        <w:t>atmosphere of Titan</w:t>
      </w:r>
      <w:r w:rsidR="00D119C0" w:rsidRPr="00C876D5">
        <w:rPr>
          <w:rFonts w:ascii="Arial" w:hAnsi="Arial" w:cs="Arial"/>
          <w:iCs/>
          <w:lang w:val="en-US"/>
        </w:rPr>
        <w:t xml:space="preserve">. </w:t>
      </w:r>
      <w:r w:rsidRPr="00C876D5">
        <w:rPr>
          <w:rFonts w:ascii="Arial" w:hAnsi="Arial" w:cs="Arial"/>
          <w:i/>
          <w:iCs/>
          <w:lang w:val="en-US"/>
        </w:rPr>
        <w:t>Dragonfly</w:t>
      </w:r>
      <w:r w:rsidRPr="00C876D5">
        <w:rPr>
          <w:rFonts w:ascii="Arial" w:hAnsi="Arial" w:cs="Arial"/>
          <w:iCs/>
          <w:lang w:val="en-US"/>
        </w:rPr>
        <w:t xml:space="preserve"> will explore different surface locations within the </w:t>
      </w:r>
      <w:r w:rsidRPr="00C876D5">
        <w:rPr>
          <w:rFonts w:ascii="Arial" w:hAnsi="Arial" w:cs="Arial"/>
          <w:i/>
          <w:lang w:val="en-US"/>
        </w:rPr>
        <w:t>Shangri-La</w:t>
      </w:r>
      <w:r w:rsidRPr="00C876D5">
        <w:rPr>
          <w:rFonts w:ascii="Arial" w:hAnsi="Arial" w:cs="Arial"/>
          <w:lang w:val="en-US"/>
        </w:rPr>
        <w:t xml:space="preserve"> region and the </w:t>
      </w:r>
      <w:r w:rsidRPr="00C876D5">
        <w:rPr>
          <w:rFonts w:ascii="Arial" w:hAnsi="Arial" w:cs="Arial"/>
          <w:i/>
          <w:lang w:val="en-US"/>
        </w:rPr>
        <w:t>Selk impact crater</w:t>
      </w:r>
      <w:r w:rsidRPr="00C876D5">
        <w:rPr>
          <w:rFonts w:ascii="Arial" w:hAnsi="Arial" w:cs="Arial"/>
          <w:lang w:val="en-US"/>
        </w:rPr>
        <w:t xml:space="preserve"> </w:t>
      </w:r>
      <w:r w:rsidR="005E2265"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{"citationID":"YGhKjmLt","properties":{"formattedCitation":"[12,13]","plainCitation":"[12,13]","noteIndex":0},"citationItems":[{"id":1481,"uris":["http://zotero.org/users/8610872/items/BVM8PIKU"],"itemData":{"id":1481,"type":"article-journal","container-title":"The Planetary Science Journal","DOI":"10.3847/PSJ/abfdcf","ISSN":"2632-3338","issue":"4","journalAbbreviation":"Planet. Sci. J.","language":"en","page":"130","source":"DOI.org (Crossref)","title":"Science Goals and Objectives for the Dragonfly Titan Rotorcraft Relocatable Lander","volume":"2","author":[{"family":"Barnes","given":"Jason W."},{"family":"Turtle","given":"Elizabeth P."},{"family":"Trainer","given":"Melissa G."},{"family":"Lorenz","given":"Ralph D."},{"family":"MacKenzie","given":"Shannon M."},{"family":"Brinckerhoff","given":"William B."},{"family":"Cable","given":"Morgan L."},{"family":"Ernst","given":"Carolyn M."},{"family":"Freissinet","given":"Caroline"},{"family":"Hand","given":"Kevin P."},{"family":"Hayes","given":"Alexander G."},{"family":"Hörst","given":"Sarah M."},{"family":"Johnson","given":"Jeffrey R."},{"family":"Karkoschka","given":"Erich"},{"family":"Lawrence","given":"David J."},{"family":"Le Gall","given":"Alice"},{"family":"Lora","given":"Juan M."},{"family":"McKay","given":"Christopher P."},{"family":"Miller","given":"Richard S."},{"family":"Murchie","given":"Scott L."},{"family":"Neish","given":"Catherine D."},{"family":"Newman","given":"Claire E."},{"family":"Núñez","given":"Jorge"},{"family":"Panning","given":"Mark P."},{"family":"Parsons","given":"Ann M."},{"family":"Peplowski","given":"Patrick N."},{"family":"Quick","given":"Lynnae C."},{"family":"Radebaugh","given":"Jani"},{"family":"Rafkin","given":"Scot C. R."},{"family":"Shiraishi","given":"Hiroaki"},{"family":"Soderblom","given":"Jason M."},{"family":"Sotzen","given":"Kristin S."},{"family":"Stickle","given":"Angela M."},{"family":"Stofan","given":"Ellen R."},{"family":"Szopa","given":"Cyril"},{"family":"Tokano","given":"Tetsuya"},{"family":"Wagner","given":"Thomas"},{"family":"Wilson","given":"Colin"},{"family":"Yingst","given":"R. Aileen"},{"family":"Zacny","given":"Kris"},{"family":"Stähler","given":"Simon C."}],"issued":{"date-parts":[["2021",8,1]]}}},{"id":1491,"uris":["http://zotero.org/users/8610872/items/CLEWZ4IV"],"itemData":{"id":1491,"type":"article-journal","abstract":"The factors contributing to the initial selection of a dune site near the Selk impact structure on Titan as the ﬁrst landing site for the Dragonﬂy mission are described. These include arrival geometry and aerodynamic/ aerothermodynamic considerations, illumination, and Earth visibility, as well as the likely presence of exposed deposits of water-rich material, potentially including materials where molten ice has interacted with organics. Cassini observations of Selk are summarized and interpreted: near-infrared reﬂectance and microwave emission data indicate water-rich materials in and around the crater. Radar topography data shows the rim of Selk to have slopes on multi-km scales reaching only </w:instrText>
      </w:r>
      <w:r w:rsidR="00A97AB5" w:rsidRPr="00C876D5">
        <w:rPr>
          <w:rFonts w:ascii="Cambria Math" w:hAnsi="Cambria Math" w:cs="Cambria Math"/>
          <w:lang w:val="en-US"/>
        </w:rPr>
        <w:instrText>∼</w:instrText>
      </w:r>
      <w:r w:rsidR="00A97AB5" w:rsidRPr="00C876D5">
        <w:rPr>
          <w:rFonts w:ascii="Arial" w:hAnsi="Arial" w:cs="Arial"/>
          <w:lang w:val="en-US"/>
        </w:rPr>
        <w:instrText xml:space="preserve">2° degrees, an order of magnitude shallower than early photoclinometric estimates.","container-title":"The Planetary Science Journal","DOI":"10.3847/PSJ/abd08f","ISSN":"2632-3338","issue":"1","journalAbbreviation":"Planet. Sci. J.","language":"en","page":"24","source":"DOI.org (Crossref)","title":"Selection and Characteristics of the Dragonfly Landing Site near Selk Crater, Titan","volume":"2","author":[{"family":"Lorenz","given":"Ralph D."},{"family":"MacKenzie","given":"Shannon M."},{"family":"Neish","given":"Catherine D."},{"family":"Gall","given":"Alice Le"},{"family":"Turtle","given":"Elizabeth P."},{"family":"Barnes","given":"Jason W."},{"family":"Trainer","given":"Melissa G."},{"family":"Werynski","given":"Alyssa"},{"family":"Hedgepeth","given":"Joshua"},{"family":"Karkoschka","given":"Erich"}],"issued":{"date-parts":[["2021",2,1]]}}}],"schema":"https://github.com/citation-style-language/schema/raw/master/csl-citation.json"} </w:instrText>
      </w:r>
      <w:r w:rsidR="005E2265" w:rsidRPr="00C876D5">
        <w:rPr>
          <w:rFonts w:ascii="Arial" w:hAnsi="Arial" w:cs="Arial"/>
          <w:lang w:val="en-US"/>
        </w:rPr>
        <w:fldChar w:fldCharType="separate"/>
      </w:r>
      <w:r w:rsidR="00A97AB5" w:rsidRPr="00C876D5">
        <w:rPr>
          <w:rFonts w:ascii="Arial" w:hAnsi="Arial" w:cs="Arial"/>
          <w:lang w:val="en-US"/>
        </w:rPr>
        <w:t>[12,13]</w:t>
      </w:r>
      <w:r w:rsidR="005E2265" w:rsidRPr="00C876D5">
        <w:rPr>
          <w:rFonts w:ascii="Arial" w:hAnsi="Arial" w:cs="Arial"/>
          <w:lang w:val="en-US"/>
        </w:rPr>
        <w:fldChar w:fldCharType="end"/>
      </w:r>
      <w:r w:rsidR="00B364C6" w:rsidRPr="00C876D5">
        <w:rPr>
          <w:rFonts w:ascii="Arial" w:hAnsi="Arial" w:cs="Arial"/>
          <w:iCs/>
          <w:lang w:val="en-US"/>
        </w:rPr>
        <w:t xml:space="preserve">. </w:t>
      </w:r>
      <w:r w:rsidR="00B364C6" w:rsidRPr="00C876D5">
        <w:rPr>
          <w:rFonts w:ascii="Arial" w:hAnsi="Arial" w:cs="Arial"/>
          <w:i/>
          <w:iCs/>
          <w:lang w:val="en-US"/>
        </w:rPr>
        <w:t>Dragonfly</w:t>
      </w:r>
      <w:r w:rsidR="00B364C6" w:rsidRPr="00C876D5">
        <w:rPr>
          <w:rFonts w:ascii="Arial" w:hAnsi="Arial" w:cs="Arial"/>
          <w:lang w:val="en-US"/>
        </w:rPr>
        <w:t xml:space="preserve"> science objectives are described in full </w:t>
      </w:r>
      <w:r w:rsidR="00D119C0" w:rsidRPr="00C876D5">
        <w:rPr>
          <w:rFonts w:ascii="Arial" w:hAnsi="Arial" w:cs="Arial"/>
          <w:lang w:val="en-US"/>
        </w:rPr>
        <w:t xml:space="preserve">by Barnes et al. </w:t>
      </w:r>
      <w:r w:rsidR="005E2265"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{"citationID":"4wclzPyP","properties":{"formattedCitation":"[12]","plainCitation":"[12]","noteIndex":0},"citationItems":[{"id":1481,"uris":["http://zotero.org/users/8610872/items/BVM8PIKU"],"itemData":{"id":1481,"type":"article-journal","container-title":"The Planetary Science Journal","DOI":"10.3847/PSJ/abfdcf","ISSN":"2632-3338","issue":"4","journalAbbreviation":"Planet. Sci. J.","language":"en","page":"130","source":"DOI.org (Crossref)","title":"Science Goals and Objectives for the Dragonfly Titan Rotorcraft Relocatable Lander","volume":"2","author":[{"family":"Barnes","given":"Jason W."},{"family":"Turtle","given":"Elizabeth P."},{"family":"Trainer","given":"Melissa G."},{"family":"Lorenz","given":"Ralph D."},{"family":"MacKenzie","given":"Shannon M."},{"family":"Brinckerhoff","given":"William B."},{"family":"Cable","given":"Morgan L."},{"family":"Ernst","given":"Carolyn M."},{"family":"Freissinet","given":"Caroline"},{"family":"Hand","given":"Kevin P."},{"family":"Hayes","given":"Alexander G."},{"family":"Hörst","given":"Sarah M."},{"family":"Johnson","given":"Jeffrey R."},{"family":"Karkoschka","given":"Erich"},{"family":"Lawrence","given":"David J."},{"family":"Le Gall","given":"Alice"},{"family":"Lora","given":"Juan M."},{"family":"McKay","given":"Christopher P."},{"family":"Miller","given":"Richard S."},{"family":"Murchie","given":"Scott L."},{"family":"Neish","given":"Catherine D."},{"family":"Newman","given":"Claire E."},{"family":"Núñez","given":"Jorge"},{"family":"Panning","given":"Mark P."},{"family":"Parsons","given":"Ann M."},{"family":"Peplowski","given":"Patrick N."},{"family":"Quick","given":"Lynnae C."},{"family":"Radebaugh","given":"Jani"},{"family":"Rafkin","given":"Scot C. R."},{"family":"Shiraishi","given":"Hiroaki"},{"family":"Soderblom","given":"Jason M."},{"family":"Sotzen","given":"Kristin S."},{"family":"Stickle","given":"Angela M."},{"family":"Stofan","given":"Ellen R."},{"family":"Szopa","given":"Cyril"},{"family":"Tokano","given":"Tetsuya"},{"family":"Wagner","given":"Thomas"},{"family":"Wilson","given":"Colin"},{"family":"Yingst","given":"R. Aileen"},{"family":"Zacny","given":"Kris"},{"family":"Stähler","given":"Simon C."}],"issued":{"date-parts":[["2021",8,1]]}}}],"schema":"https://github.com/citation-style-language/schema/raw/master/csl-citation.json"} </w:instrText>
      </w:r>
      <w:r w:rsidR="005E2265" w:rsidRPr="00C876D5">
        <w:rPr>
          <w:rFonts w:ascii="Arial" w:hAnsi="Arial" w:cs="Arial"/>
          <w:lang w:val="en-US"/>
        </w:rPr>
        <w:fldChar w:fldCharType="separate"/>
      </w:r>
      <w:r w:rsidR="00A97AB5" w:rsidRPr="00C876D5">
        <w:rPr>
          <w:rFonts w:ascii="Arial" w:hAnsi="Arial" w:cs="Arial"/>
          <w:lang w:val="en-US"/>
        </w:rPr>
        <w:t>[12]</w:t>
      </w:r>
      <w:r w:rsidR="005E2265" w:rsidRPr="00C876D5">
        <w:rPr>
          <w:rFonts w:ascii="Arial" w:hAnsi="Arial" w:cs="Arial"/>
          <w:lang w:val="en-US"/>
        </w:rPr>
        <w:fldChar w:fldCharType="end"/>
      </w:r>
      <w:r w:rsidR="00B364C6" w:rsidRPr="00C876D5">
        <w:rPr>
          <w:rFonts w:ascii="Arial" w:hAnsi="Arial" w:cs="Arial"/>
          <w:lang w:val="en-US"/>
        </w:rPr>
        <w:t xml:space="preserve">. </w:t>
      </w:r>
      <w:r w:rsidR="00D119C0" w:rsidRPr="00C876D5">
        <w:rPr>
          <w:rFonts w:ascii="Arial" w:hAnsi="Arial" w:cs="Arial"/>
          <w:lang w:val="en-US"/>
        </w:rPr>
        <w:t xml:space="preserve">The mission’s </w:t>
      </w:r>
      <w:r w:rsidR="00B364C6" w:rsidRPr="00C876D5">
        <w:rPr>
          <w:rFonts w:ascii="Arial" w:hAnsi="Arial" w:cs="Arial"/>
          <w:lang w:val="en-US"/>
        </w:rPr>
        <w:t xml:space="preserve">main </w:t>
      </w:r>
      <w:r w:rsidR="00D119C0" w:rsidRPr="00C876D5">
        <w:rPr>
          <w:rFonts w:ascii="Arial" w:hAnsi="Arial" w:cs="Arial"/>
          <w:lang w:val="en-US"/>
        </w:rPr>
        <w:t xml:space="preserve">scientific </w:t>
      </w:r>
      <w:r w:rsidR="00B364C6" w:rsidRPr="00C876D5">
        <w:rPr>
          <w:rFonts w:ascii="Arial" w:hAnsi="Arial" w:cs="Arial"/>
          <w:lang w:val="en-US"/>
        </w:rPr>
        <w:t xml:space="preserve">goals will be to investigate Titan's prebiotic chemistry, habitability, and search for potential chemical </w:t>
      </w:r>
      <w:r w:rsidR="004B0AA3" w:rsidRPr="00C876D5">
        <w:rPr>
          <w:rFonts w:ascii="Arial" w:hAnsi="Arial" w:cs="Arial"/>
          <w:lang w:val="en-US"/>
        </w:rPr>
        <w:t xml:space="preserve">bioindicators and </w:t>
      </w:r>
      <w:r w:rsidR="00B364C6" w:rsidRPr="00C876D5">
        <w:rPr>
          <w:rFonts w:ascii="Arial" w:hAnsi="Arial" w:cs="Arial"/>
          <w:lang w:val="en-US"/>
        </w:rPr>
        <w:t>biosignatures</w:t>
      </w:r>
      <w:r w:rsidR="00D119C0" w:rsidRPr="00C876D5">
        <w:rPr>
          <w:rFonts w:ascii="Arial" w:hAnsi="Arial" w:cs="Arial"/>
          <w:lang w:val="en-US"/>
        </w:rPr>
        <w:t xml:space="preserve">. </w:t>
      </w:r>
      <w:r w:rsidR="003200BB" w:rsidRPr="00C876D5">
        <w:rPr>
          <w:rFonts w:ascii="Arial" w:hAnsi="Arial" w:cs="Arial"/>
          <w:lang w:val="en-US"/>
        </w:rPr>
        <w:t>These</w:t>
      </w:r>
      <w:r w:rsidR="00D119C0" w:rsidRPr="00C876D5">
        <w:rPr>
          <w:rFonts w:ascii="Arial" w:hAnsi="Arial" w:cs="Arial"/>
          <w:lang w:val="en-US"/>
        </w:rPr>
        <w:t xml:space="preserve"> indicators include </w:t>
      </w:r>
      <w:r w:rsidR="00B364C6" w:rsidRPr="00C876D5">
        <w:rPr>
          <w:rFonts w:ascii="Arial" w:hAnsi="Arial" w:cs="Arial"/>
          <w:lang w:val="en-US"/>
        </w:rPr>
        <w:t xml:space="preserve">building blocks of life, such as amino acids, fatty acids, sugars, nucleobases, or any degradation products coming from potential life as metabolites </w:t>
      </w:r>
      <w:r w:rsidR="002C49AA"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{"citationID":"NMgLzOpk","properties":{"formattedCitation":"[12,14,15]","plainCitation":"[12,14,15]","noteIndex":0},"citationItems":[{"id":1481,"uris":["http://zotero.org/users/8610872/items/BVM8PIKU"],"itemData":{"id":1481,"type":"article-journal","container-title":"The Planetary Science Journal","DOI":"10.3847/PSJ/abfdcf","ISSN":"2632-3338","issue":"4","journalAbbreviation":"Planet. Sci. J.","language":"en","page":"130","source":"DOI.org (Crossref)","title":"Science Goals and Objectives for the Dragonfly Titan Rotorcraft Relocatable Lander","volume":"2","author":[{"family":"Barnes","given":"Jason W."},{"family":"Turtle","given":"Elizabeth P."},{"family":"Trainer","given":"Melissa G."},{"family":"Lorenz","given":"Ralph D."},{"family":"MacKenzie","given":"Shannon M."},{"family":"Brinckerhoff","given":"William B."},{"family":"Cable","given":"Morgan L."},{"family":"Ernst","given":"Carolyn M."},{"family":"Freissinet","given":"Caroline"},{"family":"Hand","given":"Kevin P."},{"family":"Hayes","given":"Alexander G."},{"family":"Hörst","given":"Sarah M."},{"family":"Johnson","given":"Jeffrey R."},{"family":"Karkoschka","given":"Erich"},{"family":"Lawrence","given":"David J."},{"family":"Le Gall","given":"Alice"},{"family":"Lora","given":"Juan M."},{"family":"McKay","given":"Christopher P."},{"family":"Miller","given":"Richard S."},{"family":"Murchie","given":"Scott L."},{"family":"Neish","given":"Catherine D."},{"family":"Newman","given":"Claire E."},{"family":"Núñez","given":"Jorge"},{"family":"Panning","given":"Mark P."},{"family":"Parsons","given":"Ann M."},{"family":"Peplowski","given":"Patrick N."},{"family":"Quick","given":"Lynnae C."},{"family":"Radebaugh","given":"Jani"},{"family":"Rafkin","given":"Scot C. R."},{"family":"Shiraishi","given":"Hiroaki"},{"family":"Soderblom","given":"Jason M."},{"family":"Sotzen","given":"Kristin S."},{"family":"Stickle","given":"Angela M."},{"family":"Stofan","given":"Ellen R."},{"family":"Szopa","given":"Cyril"},{"family":"Tokano","given":"Tetsuya"},{"family":"Wagner","given":"Thomas"},{"family":"Wilson","given":"Colin"},{"family":"Yingst","given":"R. Aileen"},{"family":"Zacny","given":"Kris"},{"family":"Stähler","given":"Simon C."}],"issued":{"date-parts":[["2021",8,1]]}},"label":"page"},{"id":1502,"uris":["http://zotero.org/users/8610872/items/FA3MIVWC"],"itemData":{"id":1502,"type":"article-journal","abstract":"NASA's Dragonﬂy mission will send a rotorcraft lander to the surface of Titan to investigate the prebiotic chemistry, habitability, and potential presence of chemical biosignatures on Saturn’s largest moon. One of the key analytical instruments onboard is the Dragonﬂy Mass Spectrometer (DraMS) that will perform detailed chemical analyses of the Titan surface and atmosphere. The DraMS instrument is capable of multiple analytical modalities, including Laser Desorption Mass Spectrometry (LDMS), in which DraMS primarily seeks to characterize the low volatility/refractory organic content in acquired Titan surface samples. Several key design adaptations will be needed for DraMS to meet its LDMS measurement objectives at Titan as compared to previous development efforts for similar analysis at Mars. These adaptations include an altered sample collection and delivery approach, modiﬁcations to the LDMS ion source, and performance optimization for operations with Titan atmospheric gas.","container-title":"International Journal of Mass Spectrometry","DOI":"10.1016/j.ijms.2021.116707","ISSN":"13873806","journalAbbreviation":"International Journal of Mass Spectrometry","language":"en","page":"116707","source":"DOI.org (Crossref)","title":"Laser Desorption Mass Spectrometry at Saturn’s moon Titan","volume":"470","author":[{"family":"Grubisic","given":"Andrej"},{"family":"Trainer","given":"Melissa G."},{"family":"Li","given":"Xiang"},{"family":"Brinckerhoff","given":"William B."},{"family":"Amerom","given":"Friso H.","non-dropping-particle":"van"},{"family":"Danell","given":"Ryan M."},{"family":"Costa","given":"John T."},{"family":"Castillo","given":"Marco"},{"family":"Kaplan","given":"Desmond"},{"family":"Zacny","given":"Kris"}],"issued":{"date-parts":[["2021",12]]}},"label":"page"},{"id":356,"uris":["http://zotero.org/users/8610872/items/SUTXZIM6"],"itemData":{"id":356,"type":"article-journal","abstract":"We describe the history and features of the Ladder of Life Detection, a tool intended to guide the design of investigations to detect microbial life within the practical constraints of robotic space missions. To build the Ladder, we have drawn from lessons learned from previous attempts at detecting life and derived criteria for a measurement (or suite of measurements) to constitute convincing evidence for indigenous life. We summarize features of life as we know it, how speciﬁc they are to life, and how they can be measured, and sort these features in a general sense based on their likelihood of indicating life. Because indigenous life is the hypothesis of last resort in interpreting life-detection measurements, we propose a small but expandable set of decision rules determining whether the abiotic hypothesis is disproved. In light of these rules, we evaluate past and upcoming attempts at life detection. The Ladder of Life Detection is not intended to endorse speciﬁc biosignatures or instruments for life-detection measurements, and is by no means a deﬁnitive, ﬁnal product. It is intended as a starting point to stimulate discussion, debate, and further research on the characteristics of life, what constitutes a biosignature, and the means to measure them. Key Words: Life detection—Life-detection instruments—Biosignatures—Biomarkers. Astrobiology 18, xxx–xxx.","container-title":"Astrobiology","DOI":"10.1089/ast.2017.1773","ISSN":"1531-1074, 1557-8070","issue":"11","journalAbbreviation":"Astrobiology","language":"en","page":"1375-1402","source":"DOI.org (Crossref)","title":"The Ladder of Life Detection","volume":"18","author":[{"family":"Neveu","given":"Marc"},{"family":"Hays","given":"Lindsay E."},{"family":"Voytek","given":"Mary A."},{"family":"New","given":"Michael H."},{"family":"Schulte","given":"Mitchell D."}],"issued":{"date-parts":[["2018",11]]}}}],"schema":"https://github.com/citation-style-language/schema/raw/master/csl-citation.json"} </w:instrText>
      </w:r>
      <w:r w:rsidR="002C49AA" w:rsidRPr="00C876D5">
        <w:rPr>
          <w:rFonts w:ascii="Arial" w:hAnsi="Arial" w:cs="Arial"/>
          <w:lang w:val="en-US"/>
        </w:rPr>
        <w:fldChar w:fldCharType="separate"/>
      </w:r>
      <w:r w:rsidR="00A97AB5" w:rsidRPr="00C876D5">
        <w:rPr>
          <w:rFonts w:ascii="Arial" w:hAnsi="Arial" w:cs="Arial"/>
          <w:lang w:val="en-US"/>
        </w:rPr>
        <w:t>[12,14,15]</w:t>
      </w:r>
      <w:r w:rsidR="002C49AA" w:rsidRPr="00C876D5">
        <w:rPr>
          <w:rFonts w:ascii="Arial" w:hAnsi="Arial" w:cs="Arial"/>
          <w:lang w:val="en-US"/>
        </w:rPr>
        <w:fldChar w:fldCharType="end"/>
      </w:r>
      <w:r w:rsidR="00B364C6" w:rsidRPr="00C876D5">
        <w:rPr>
          <w:rFonts w:ascii="Arial" w:hAnsi="Arial" w:cs="Arial"/>
          <w:lang w:val="en-US"/>
        </w:rPr>
        <w:t xml:space="preserve">. </w:t>
      </w:r>
    </w:p>
    <w:p w14:paraId="45CAB3B1" w14:textId="47D2C2D4" w:rsidR="0078638B" w:rsidRPr="00C876D5" w:rsidRDefault="0078638B" w:rsidP="0078638B">
      <w:pPr>
        <w:spacing w:line="240" w:lineRule="auto"/>
        <w:ind w:firstLine="360"/>
        <w:jc w:val="both"/>
        <w:rPr>
          <w:rFonts w:ascii="Arial" w:hAnsi="Arial" w:cs="Arial"/>
          <w:lang w:val="en-US"/>
        </w:rPr>
      </w:pPr>
      <w:r w:rsidRPr="00C876D5">
        <w:rPr>
          <w:rFonts w:ascii="Arial" w:hAnsi="Arial" w:cs="Arial"/>
          <w:lang w:val="en-US"/>
        </w:rPr>
        <w:t xml:space="preserve">The </w:t>
      </w:r>
      <w:r w:rsidRPr="00C876D5">
        <w:rPr>
          <w:rFonts w:ascii="Arial" w:hAnsi="Arial" w:cs="Arial"/>
          <w:i/>
          <w:lang w:val="en-US"/>
        </w:rPr>
        <w:t>Dragonfly</w:t>
      </w:r>
      <w:r w:rsidRPr="00C876D5">
        <w:rPr>
          <w:rFonts w:ascii="Arial" w:hAnsi="Arial" w:cs="Arial"/>
          <w:lang w:val="en-US"/>
        </w:rPr>
        <w:t xml:space="preserve"> rotorcraft carries four instruments in its scientific payload. Among these, the </w:t>
      </w:r>
      <w:r w:rsidR="006C790D" w:rsidRPr="00C876D5">
        <w:rPr>
          <w:rFonts w:ascii="Arial" w:hAnsi="Arial" w:cs="Arial"/>
          <w:lang w:val="en-US"/>
        </w:rPr>
        <w:t>DraMS</w:t>
      </w:r>
      <w:r w:rsidRPr="00C876D5">
        <w:rPr>
          <w:rFonts w:ascii="Arial" w:hAnsi="Arial" w:cs="Arial"/>
          <w:lang w:val="en-US"/>
        </w:rPr>
        <w:t xml:space="preserve"> will be the chemical analyzer of the mission</w:t>
      </w:r>
      <w:r w:rsidR="003200BB" w:rsidRPr="00C876D5">
        <w:rPr>
          <w:rFonts w:ascii="Arial" w:hAnsi="Arial" w:cs="Arial"/>
          <w:lang w:val="en-US"/>
        </w:rPr>
        <w:t>, primarily</w:t>
      </w:r>
      <w:r w:rsidRPr="00C876D5">
        <w:rPr>
          <w:rFonts w:ascii="Arial" w:hAnsi="Arial" w:cs="Arial"/>
          <w:lang w:val="en-US"/>
        </w:rPr>
        <w:t xml:space="preserve"> dedicated to </w:t>
      </w:r>
      <w:r w:rsidR="00AA4632" w:rsidRPr="00C876D5">
        <w:rPr>
          <w:rFonts w:ascii="Arial" w:hAnsi="Arial" w:cs="Arial"/>
          <w:lang w:val="en-US"/>
        </w:rPr>
        <w:t xml:space="preserve">determining the molecular composition of </w:t>
      </w:r>
      <w:r w:rsidRPr="00C876D5">
        <w:rPr>
          <w:rFonts w:ascii="Arial" w:hAnsi="Arial" w:cs="Arial"/>
          <w:lang w:val="en-US"/>
        </w:rPr>
        <w:t xml:space="preserve">surface samples that will be collected at different </w:t>
      </w:r>
      <w:r w:rsidR="00D70F57" w:rsidRPr="00C876D5">
        <w:rPr>
          <w:rFonts w:ascii="Arial" w:hAnsi="Arial" w:cs="Arial"/>
          <w:lang w:val="en-US"/>
        </w:rPr>
        <w:t>locations</w:t>
      </w:r>
      <w:r w:rsidRPr="00C876D5">
        <w:rPr>
          <w:rFonts w:ascii="Arial" w:hAnsi="Arial" w:cs="Arial"/>
          <w:lang w:val="en-US"/>
        </w:rPr>
        <w:t xml:space="preserve"> by the pneumatic sampling </w:t>
      </w:r>
      <w:r w:rsidRPr="00C876D5">
        <w:rPr>
          <w:rFonts w:ascii="Arial" w:hAnsi="Arial" w:cs="Arial"/>
          <w:lang w:val="en-US"/>
        </w:rPr>
        <w:lastRenderedPageBreak/>
        <w:t xml:space="preserve">system, called Drill for Acquisition of Complex Organics (DrACO) </w:t>
      </w:r>
      <w:r w:rsidR="002C49AA"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{"citationID":"XQWDobYZ","properties":{"formattedCitation":"[14,16]","plainCitation":"[14,16]","noteIndex":0},"citationItems":[{"id":1502,"uris":["http://zotero.org/users/8610872/items/FA3MIVWC"],"itemData":{"id":1502,"type":"article-journal","abstract":"NASA's Dragonﬂy mission will send a rotorcraft lander to the surface of Titan to investigate the prebiotic chemistry, habitability, and potential presence of chemical biosignatures on Saturn’s largest moon. One of the key analytical instruments onboard is the Dragonﬂy Mass Spectrometer (DraMS) that will perform detailed chemical analyses of the Titan surface and atmosphere. The DraMS instrument is capable of multiple analytical modalities, including Laser Desorption Mass Spectrometry (LDMS), in which DraMS primarily seeks to characterize the low volatility/refractory organic content in acquired Titan surface samples. Several key design adaptations will be needed for DraMS to meet its LDMS measurement objectives at Titan as compared to previous development efforts for similar analysis at Mars. These adaptations include an altered sample collection and delivery approach, modiﬁcations to the LDMS ion source, and performance optimization for operations with Titan atmospheric gas.","container-title":"International Journal of Mass Spectrometry","DOI":"10.1016/j.ijms.2021.116707","ISSN":"13873806","journalAbbreviation":"International Journal of Mass Spectrometry","language":"en","page":"116707","source":"DOI.org (Crossref)","title":"Laser Desorption Mass Spectrometry at Saturn’s moon Titan","volume":"470","author":[{"family":"Grubisic","given":"Andrej"},{"family":"Trainer","given":"Melissa G."},{"family":"Li","given":"Xiang"},{"family":"Brinckerhoff","given":"William B."},{"family":"Amerom","given":"Friso H.","non-dropping-particle":"van"},{"family":"Danell","given":"Ryan M."},{"family":"Costa","given":"John T."},{"family":"Castillo","given":"Marco"},{"family":"Kaplan","given":"Desmond"},{"family":"Zacny","given":"Kris"}],"issued":{"date-parts":[["2021",12]]}}},{"id":1081,"uris":["http://zotero.org/users/8610872/items/BHLX8DA6"],"itemData":{"id":1081,"type":"article-journal","abstract":"The major post-Cassini knowledge gap concerning Saturn’s icy moon Titan is in the composition of its diverse surface, and in particular how far its rich organics may have ascended up the ”ladder of life.” The NASA New Frontiers 4 solicitation sought mission concepts addressing Titan’s habitability and methane cycle. A team led by the Johns Hopkins University Applied Physics Laboratory (APL) proposed a revolutionary lander that uses rotors to land in Titan’s thick atmosphere and low gravity and can repeatedly transit to new sites, multiplying the mission’s science value from its capable instrument payload.","container-title":"Johns Hopkins APL Technical Digest","issue":"3","language":"en","page":"14","source":"Zotero","title":"Dragonfly: A Rotorcraft Lander Concept for Scientific Exploration at Titan","volume":"34","author":[{"family":"Lorenz","given":"Ralph D"},{"family":"Turtle","given":"Elizabeth P"},{"family":"Barnes","given":"Jason W"},{"family":"Trainer","given":"Melissa G"}],"issued":{"date-parts":[["2018"]]}}}],"schema":"https://github.com/citation-style-language/schema/raw/master/csl-citation.json"} </w:instrText>
      </w:r>
      <w:r w:rsidR="002C49AA" w:rsidRPr="00C876D5">
        <w:rPr>
          <w:rFonts w:ascii="Arial" w:hAnsi="Arial" w:cs="Arial"/>
          <w:lang w:val="en-US"/>
        </w:rPr>
        <w:fldChar w:fldCharType="separate"/>
      </w:r>
      <w:r w:rsidR="00A97AB5" w:rsidRPr="00C876D5">
        <w:rPr>
          <w:rFonts w:ascii="Arial" w:hAnsi="Arial" w:cs="Arial"/>
          <w:lang w:val="en-US"/>
        </w:rPr>
        <w:t>[14,16]</w:t>
      </w:r>
      <w:r w:rsidR="002C49AA" w:rsidRPr="00C876D5">
        <w:rPr>
          <w:rFonts w:ascii="Arial" w:hAnsi="Arial" w:cs="Arial"/>
          <w:lang w:val="en-US"/>
        </w:rPr>
        <w:fldChar w:fldCharType="end"/>
      </w:r>
      <w:r w:rsidRPr="00C876D5">
        <w:rPr>
          <w:rFonts w:ascii="Arial" w:hAnsi="Arial" w:cs="Arial"/>
          <w:lang w:val="en-US"/>
        </w:rPr>
        <w:t>. DraMS is an ion trap mass spectrometer, and it will perform measurements of the molecular composition of atmospheric, dune, inter-dune, or icy samples, using either a Laser Desorption ionization – Mass Spectrometry mode (LD</w:t>
      </w:r>
      <w:r w:rsidR="00344266" w:rsidRPr="00C876D5">
        <w:rPr>
          <w:rFonts w:ascii="Arial" w:hAnsi="Arial" w:cs="Arial"/>
          <w:lang w:val="en-US"/>
        </w:rPr>
        <w:t>-</w:t>
      </w:r>
      <w:r w:rsidRPr="00C876D5">
        <w:rPr>
          <w:rFonts w:ascii="Arial" w:hAnsi="Arial" w:cs="Arial"/>
          <w:lang w:val="en-US"/>
        </w:rPr>
        <w:t xml:space="preserve">MS) </w:t>
      </w:r>
      <w:r w:rsidR="002C49AA"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{"citationID":"PHSXj3PR","properties":{"formattedCitation":"[14]","plainCitation":"[14]","noteIndex":0},"citationItems":[{"id":1502,"uris":["http://zotero.org/users/8610872/items/FA3MIVWC"],"itemData":{"id":1502,"type":"article-journal","abstract":"NASA's Dragonﬂy mission will send a rotorcraft lander to the surface of Titan to investigate the prebiotic chemistry, habitability, and potential presence of chemical biosignatures on Saturn’s largest moon. One of the key analytical instruments onboard is the Dragonﬂy Mass Spectrometer (DraMS) that will perform detailed chemical analyses of the Titan surface and atmosphere. The DraMS instrument is capable of multiple analytical modalities, including Laser Desorption Mass Spectrometry (LDMS), in which DraMS primarily seeks to characterize the low volatility/refractory organic content in acquired Titan surface samples. Several key design adaptations will be needed for DraMS to meet its LDMS measurement objectives at Titan as compared to previous development efforts for similar analysis at Mars. These adaptations include an altered sample collection and delivery approach, modiﬁcations to the LDMS ion source, and performance optimization for operations with Titan atmospheric gas.","container-title":"International Journal of Mass Spectrometry","DOI":"10.1016/j.ijms.2021.116707","ISSN":"13873806","journalAbbreviation":"International Journal of Mass Spectrometry","language":"en","page":"116707","source":"DOI.org (Crossref)","title":"Laser Desorption Mass Spectrometry at Saturn’s moon Titan","volume":"470","author":[{"family":"Grubisic","given":"Andrej"},{"family":"Trainer","given":"Melissa G."},{"family":"Li","given":"Xiang"},{"family":"Brinckerhoff","given":"William B."},{"family":"Amerom","given":"Friso H.","non-dropping-particle":"van"},{"family":"Danell","given":"Ryan M."},{"family":"Costa","given":"John T."},{"family":"Castillo","given":"Marco"},{"family":"Kaplan","given":"Desmond"},{"family":"Zacny","given":"Kris"}],"issued":{"date-parts":[["2021",12]]}}}],"schema":"https://github.com/citation-style-language/schema/raw/master/csl-citation.json"} </w:instrText>
      </w:r>
      <w:r w:rsidR="002C49AA" w:rsidRPr="00C876D5">
        <w:rPr>
          <w:rFonts w:ascii="Arial" w:hAnsi="Arial" w:cs="Arial"/>
          <w:lang w:val="en-US"/>
        </w:rPr>
        <w:fldChar w:fldCharType="separate"/>
      </w:r>
      <w:r w:rsidR="00A97AB5" w:rsidRPr="00C876D5">
        <w:rPr>
          <w:rFonts w:ascii="Arial" w:hAnsi="Arial" w:cs="Arial"/>
          <w:lang w:val="en-US"/>
        </w:rPr>
        <w:t>[14]</w:t>
      </w:r>
      <w:r w:rsidR="002C49AA" w:rsidRPr="00C876D5">
        <w:rPr>
          <w:rFonts w:ascii="Arial" w:hAnsi="Arial" w:cs="Arial"/>
          <w:lang w:val="en-US"/>
        </w:rPr>
        <w:fldChar w:fldCharType="end"/>
      </w:r>
      <w:r w:rsidRPr="00C876D5">
        <w:rPr>
          <w:rFonts w:ascii="Arial" w:hAnsi="Arial" w:cs="Arial"/>
          <w:lang w:val="en-US"/>
        </w:rPr>
        <w:t xml:space="preserve"> or a Gas Chromatography – Mass Spectrometry mode (GC</w:t>
      </w:r>
      <w:r w:rsidR="00344266" w:rsidRPr="00C876D5">
        <w:rPr>
          <w:rFonts w:ascii="Arial" w:hAnsi="Arial" w:cs="Arial"/>
          <w:lang w:val="en-US"/>
        </w:rPr>
        <w:t>-</w:t>
      </w:r>
      <w:r w:rsidRPr="00C876D5">
        <w:rPr>
          <w:rFonts w:ascii="Arial" w:hAnsi="Arial" w:cs="Arial"/>
          <w:lang w:val="en-US"/>
        </w:rPr>
        <w:t>MS)</w:t>
      </w:r>
      <w:r w:rsidR="0094773C" w:rsidRPr="00C876D5">
        <w:rPr>
          <w:rFonts w:ascii="Arial" w:hAnsi="Arial" w:cs="Arial"/>
          <w:lang w:val="en-US"/>
        </w:rPr>
        <w:t xml:space="preserve"> </w:t>
      </w:r>
      <w:r w:rsidR="002C49AA"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{"citationID":"VKHVKnmZ","properties":{"formattedCitation":"[12]","plainCitation":"[12]","noteIndex":0},"citationItems":[{"id":1481,"uris":["http://zotero.org/users/8610872/items/BVM8PIKU"],"itemData":{"id":1481,"type":"article-journal","container-title":"The Planetary Science Journal","DOI":"10.3847/PSJ/abfdcf","ISSN":"2632-3338","issue":"4","journalAbbreviation":"Planet. Sci. J.","language":"en","page":"130","source":"DOI.org (Crossref)","title":"Science Goals and Objectives for the Dragonfly Titan Rotorcraft Relocatable Lander","volume":"2","author":[{"family":"Barnes","given":"Jason W."},{"family":"Turtle","given":"Elizabeth P."},{"family":"Trainer","given":"Melissa G."},{"family":"Lorenz","given":"Ralph D."},{"family":"MacKenzie","given":"Shannon M."},{"family":"Brinckerhoff","given":"William B."},{"family":"Cable","given":"Morgan L."},{"family":"Ernst","given":"Carolyn M."},{"family":"Freissinet","given":"Caroline"},{"family":"Hand","given":"Kevin P."},{"family":"Hayes","given":"Alexander G."},{"family":"Hörst","given":"Sarah M."},{"family":"Johnson","given":"Jeffrey R."},{"family":"Karkoschka","given":"Erich"},{"family":"Lawrence","given":"David J."},{"family":"Le Gall","given":"Alice"},{"family":"Lora","given":"Juan M."},{"family":"McKay","given":"Christopher P."},{"family":"Miller","given":"Richard S."},{"family":"Murchie","given":"Scott L."},{"family":"Neish","given":"Catherine D."},{"family":"Newman","given":"Claire E."},{"family":"Núñez","given":"Jorge"},{"family":"Panning","given":"Mark P."},{"family":"Parsons","given":"Ann M."},{"family":"Peplowski","given":"Patrick N."},{"family":"Quick","given":"Lynnae C."},{"family":"Radebaugh","given":"Jani"},{"family":"Rafkin","given":"Scot C. R."},{"family":"Shiraishi","given":"Hiroaki"},{"family":"Soderblom","given":"Jason M."},{"family":"Sotzen","given":"Kristin S."},{"family":"Stickle","given":"Angela M."},{"family":"Stofan","given":"Ellen R."},{"family":"Szopa","given":"Cyril"},{"family":"Tokano","given":"Tetsuya"},{"family":"Wagner","given":"Thomas"},{"family":"Wilson","given":"Colin"},{"family":"Yingst","given":"R. Aileen"},{"family":"Zacny","given":"Kris"},{"family":"Stähler","given":"Simon C."}],"issued":{"date-parts":[["2021",8,1]]}},"label":"page"}],"schema":"https://github.com/citation-style-language/schema/raw/master/csl-citation.json"} </w:instrText>
      </w:r>
      <w:r w:rsidR="002C49AA" w:rsidRPr="00C876D5">
        <w:rPr>
          <w:rFonts w:ascii="Arial" w:hAnsi="Arial" w:cs="Arial"/>
          <w:lang w:val="en-US"/>
        </w:rPr>
        <w:fldChar w:fldCharType="separate"/>
      </w:r>
      <w:r w:rsidR="00832F97" w:rsidRPr="00C876D5">
        <w:rPr>
          <w:rFonts w:ascii="Arial" w:hAnsi="Arial" w:cs="Arial"/>
          <w:lang w:val="en-US"/>
        </w:rPr>
        <w:t>[12]</w:t>
      </w:r>
      <w:r w:rsidR="002C49AA" w:rsidRPr="00C876D5">
        <w:rPr>
          <w:rFonts w:ascii="Arial" w:hAnsi="Arial" w:cs="Arial"/>
          <w:lang w:val="en-US"/>
        </w:rPr>
        <w:fldChar w:fldCharType="end"/>
      </w:r>
      <w:r w:rsidR="00E23651" w:rsidRPr="00C876D5">
        <w:rPr>
          <w:rFonts w:ascii="Arial" w:hAnsi="Arial" w:cs="Arial"/>
          <w:lang w:val="en-US"/>
        </w:rPr>
        <w:t>.</w:t>
      </w:r>
      <w:r w:rsidRPr="00C876D5">
        <w:rPr>
          <w:rFonts w:ascii="Arial" w:hAnsi="Arial" w:cs="Arial"/>
          <w:lang w:val="en-US"/>
        </w:rPr>
        <w:t xml:space="preserve"> These analytical approaches and the DraMS implementation have </w:t>
      </w:r>
      <w:r w:rsidR="00E250B4" w:rsidRPr="00C876D5">
        <w:rPr>
          <w:rFonts w:ascii="Arial" w:hAnsi="Arial" w:cs="Arial"/>
          <w:lang w:val="en-US"/>
        </w:rPr>
        <w:t xml:space="preserve">a </w:t>
      </w:r>
      <w:r w:rsidRPr="00C876D5">
        <w:rPr>
          <w:rFonts w:ascii="Arial" w:hAnsi="Arial" w:cs="Arial"/>
          <w:lang w:val="en-US"/>
        </w:rPr>
        <w:t xml:space="preserve">high heritage derived from </w:t>
      </w:r>
      <w:r w:rsidR="00AA4632" w:rsidRPr="00C876D5">
        <w:rPr>
          <w:rFonts w:ascii="Arial" w:hAnsi="Arial" w:cs="Arial"/>
          <w:lang w:val="en-US"/>
        </w:rPr>
        <w:t xml:space="preserve">current and planned </w:t>
      </w:r>
      <w:r w:rsidRPr="00C876D5">
        <w:rPr>
          <w:rFonts w:ascii="Arial" w:hAnsi="Arial" w:cs="Arial"/>
          <w:lang w:val="en-US"/>
        </w:rPr>
        <w:t xml:space="preserve">surface missions on Mars </w:t>
      </w:r>
      <w:r w:rsidR="00E23651"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{"citationID":"4rdqfDq7","properties":{"formattedCitation":"[3,4]","plainCitation":"[3,4]","noteIndex":0},"citationItems":[{"id":961,"uris":["http://zotero.org/users/8610872/items/EJ4FFZXL"],"itemData":{"id":961,"type":"article-journal","abstract":"The Mars Organic Molecule Analyzer (MOMA) instrument onboard the ESA/Roscosmos ExoMars rover (to launch in July, 2020) will analyze volatile and refractory organic compounds in martian surface and subsurface sediments. In this study, we describe the design, current status of development, and analytical capabilities of the instrument. Data acquired on preliminary MOMA ﬂight-like hardware and experimental setups are also presented, illustrating their contribution to the overall science return of the mission. Key Words: Mars—Mass spectrometry—Life detection—Planetary instrumentation. Astrobiology 17, 655–685.","container-title":"Astrobiology","DOI":"10.1089/ast.2016.1551","ISSN":"1531-1074, 1557-8070","issue":"6-7","journalAbbreviation":"Astrobiology","language":"en","page":"655-685","source":"DOI.org (Crossref)","title":"The Mars Organic Molecule Analyzer (MOMA) Instrument: Characterization of Organic Material in Martian Sediments","title-short":"The Mars Organic Molecule Analyzer (MOMA) Instrument","volume":"17","author":[{"family":"Goesmann","given":"Fred"},{"family":"Brinckerhoff","given":"William B."},{"family":"Raulin","given":"François"},{"family":"Goetz","given":"Walter"},{"family":"Danell","given":"Ryan M."},{"family":"Getty","given":"Stephanie A."},{"family":"Siljeström","given":"Sandra"},{"family":"Mißbach","given":"Helge"},{"family":"Steininger","given":"Harald"},{"family":"Arevalo","given":"Ricardo D."},{"family":"Buch","given":"Arnaud"},{"family":"Freissinet","given":"Caroline"},{"family":"Grubisic","given":"Andrej"},{"family":"Meierhenrich","given":"Uwe J."},{"family":"Pinnick","given":"Veronica T."},{"family":"Stalport","given":"Fabien"},{"family":"Szopa","given":"Cyril"},{"family":"Vago","given":"Jorge L."},{"family":"Lindner","given":"Robert"},{"family":"Schulte","given":"Mitchell D."},{"family":"Brucato","given":"John Robert"},{"family":"Glavin","given":"Daniel P."},{"family":"Grand","given":"Noel"},{"family":"Li","given":"Xiang"},{"family":"Amerom","given":"Friso H. W.","non-dropping-particle":"van"},{"literal":"the MOMA Science Team"}],"issued":{"date-parts":[["2017",7]]}}},{"id":1075,"uris":["http://zotero.org/users/8610872/items/NMZZPTZJ"],"itemData":{"id":1075,"type":"article-journal","abstract":"The Sample Analysis at Mars (SAM) investigation of the Mars Science Laboratory (MSL) addresses the chemical and isotopic composition of the atmosphere and volatiles extracted from solid samples. The SAM investigation is designed to contribute substantially to the mission goal of quantitatively assessing the habitability of Mars as an essential step in the search for past or present life on Mars. SAM is a 40 kg instrument suite located in the interior of MSL’s Curiosity rover. The SAM instruments are a quadrupole mass spectrometer, a tunable laser spectrometer, and a 6-column gas chromatograph all coupled through solid and gas processing systems to provide complementary information on the same samples. The SAM suite is able to measure a suite of light isotopes and to analyze volatiles directly from the atmosphere or thermally released from solid samples. In addition to measurements of simple inorganic compounds and noble gases SAM will conduct a sensitive search for organic compounds with either thermal or chemical extraction from sieved samples delivered by the sample processing system on the Curiosity rover’s robotic arm.","container-title":"Space Science Reviews","DOI":"10.1007/s11214-012-9879-z","ISSN":"0038-6308, 1572-9672","issue":"1-4","journalAbbreviation":"Space Sci Rev","language":"en","page":"401-478","source":"DOI.org (Crossref)","title":"The Sample Analysis at Mars Investigation and Instrument Suite","volume":"170","author":[{"family":"Mahaffy","given":"Paul R."},{"family":"Webster","given":"Christopher R."},{"family":"Cabane","given":"Michel"},{"family":"Conrad","given":"Pamela G."},{"family":"Coll","given":"Patrice"},{"family":"Atreya","given":"Sushil K."},{"family":"Arvey","given":"Robert"},{"family":"Barciniak","given":"Michael"},{"family":"Benna","given":"Mehdi"},{"family":"Bleacher","given":"Lora"},{"family":"Brinckerhoff","given":"William B."},{"family":"Eigenbrode","given":"Jennifer L."},{"family":"Carignan","given":"Daniel"},{"family":"Cascia","given":"Mark"},{"family":"Chalmers","given":"Robert A."},{"family":"Dworkin","given":"Jason P."},{"family":"Errigo","given":"Therese"},{"family":"Everson","given":"Paula"},{"family":"Franz","given":"Heather"},{"family":"Farley","given":"Rodger"},{"family":"Feng","given":"Steven"},{"family":"Frazier","given":"Gregory"},{"family":"Freissinet","given":"Caroline"},{"family":"Glavin","given":"Daniel P."},{"family":"Harpold","given":"Daniel N."},{"family":"Hawk","given":"Douglas"},{"family":"Holmes","given":"Vincent"},{"family":"Johnson","given":"Christopher S."},{"family":"Jones","given":"Andrea"},{"family":"Jordan","given":"Patrick"},{"family":"Kellogg","given":"James"},{"family":"Lewis","given":"Jesse"},{"family":"Lyness","given":"Eric"},{"family":"Malespin","given":"Charles A."},{"family":"Martin","given":"David K."},{"family":"Maurer","given":"John"},{"family":"McAdam","given":"Amy C."},{"family":"McLennan","given":"Douglas"},{"family":"Nolan","given":"Thomas J."},{"family":"Noriega","given":"Marvin"},{"family":"Pavlov","given":"Alexander A."},{"family":"Prats","given":"Benito"},{"family":"Raaen","given":"Eric"},{"family":"Sheinman","given":"Oren"},{"family":"Sheppard","given":"David"},{"family":"Smith","given":"James"},{"family":"Stern","given":"Jennifer C."},{"family":"Tan","given":"Florence"},{"family":"Trainer","given":"Melissa"},{"family":"Ming","given":"Douglas W."},{"family":"Morris","given":"Richard V."},{"family":"Jones","given":"John"},{"family":"Gundersen","given":"Cindy"},{"family":"Steele","given":"Andrew"},{"family":"Wray","given":"James"},{"family":"Botta","given":"Oliver"},{"family":"Leshin","given":"Laurie A."},{"family":"Owen","given":"Tobias"},{"family":"Battel","given":"Steve"},{"family":"Jakosky","given":"Bruce M."},{"family":"Manning","given":"Heidi"},{"family":"Squyres","given":"Steven"},{"family":"Navarro-González","given":"Rafael"},{"family":"McKay","given":"Christopher P."},{"family":"Raulin","given":"Francois"},{"family":"Sternberg","given":"Robert"},{"family":"Buch","given":"Arnaud"},{"family":"Sorensen","given":"Paul"},{"family":"Kline-Schoder","given":"Robert"},{"family":"Coscia","given":"David"},{"family":"Szopa","given":"Cyril"},{"family":"Teinturier","given":"Samuel"},{"family":"Baffes","given":"Curt"},{"family":"Feldman","given":"Jason"},{"family":"Flesch","given":"Greg"},{"family":"Forouhar","given":"Siamak"},{"family":"Garcia","given":"Ray"},{"family":"Keymeulen","given":"Didier"},{"family":"Woodward","given":"Steve"},{"family":"Block","given":"Bruce P."},{"family":"Arnett","given":"Ken"},{"family":"Miller","given":"Ryan"},{"family":"Edmonson","given":"Charles"},{"family":"Gorevan","given":"Stephen"},{"family":"Mumm","given":"Erik"}],"issued":{"date-parts":[["2012",9]]}},"label":"page"}],"schema":"https://github.com/citation-style-language/schema/raw/master/csl-citation.json"} </w:instrText>
      </w:r>
      <w:r w:rsidR="00E23651" w:rsidRPr="00C876D5">
        <w:rPr>
          <w:rFonts w:ascii="Arial" w:hAnsi="Arial" w:cs="Arial"/>
          <w:lang w:val="en-US"/>
        </w:rPr>
        <w:fldChar w:fldCharType="separate"/>
      </w:r>
      <w:r w:rsidR="00A97AB5" w:rsidRPr="00C876D5">
        <w:rPr>
          <w:rFonts w:ascii="Arial" w:hAnsi="Arial" w:cs="Arial"/>
        </w:rPr>
        <w:t>[3,4]</w:t>
      </w:r>
      <w:r w:rsidR="00E23651" w:rsidRPr="00C876D5">
        <w:rPr>
          <w:rFonts w:ascii="Arial" w:hAnsi="Arial" w:cs="Arial"/>
          <w:lang w:val="en-US"/>
        </w:rPr>
        <w:fldChar w:fldCharType="end"/>
      </w:r>
      <w:r w:rsidRPr="00C876D5">
        <w:rPr>
          <w:rFonts w:ascii="Arial" w:hAnsi="Arial" w:cs="Arial"/>
          <w:lang w:val="en-US"/>
        </w:rPr>
        <w:t xml:space="preserve"> and the Huygens probe </w:t>
      </w:r>
      <w:r w:rsidR="00E23651"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{"citationID":"TdUgTxrQ","properties":{"formattedCitation":"[17]","plainCitation":"[17]","noteIndex":0},"citationItems":[{"id":2744,"uris":["http://zotero.org/users/8610872/items/GCQLDX7S"],"itemData":{"id":2744,"type":"chapter","abstract":"RésuméLe spectromètre de masse à chromatographe en phase gazeuse (GCMS) de la sonde Huygens mesurera la composition chimique de l'atmosphère de Titan de 170 km d'altitude (~1 hPa) à la surface (~1 500 hPa) et déterminera les rapports isotopiques des principaux constituants gazeux. Le GCMS analysera également des échantillons de gaz provenant du pyrolyseur collecteur d'aérosols (ACP) et pourrait être en mesure d'étudier la composition (y compris les rapports isotopiques) de plusieurs matériaux de surface candidats.Le GCMS est un filtre de masse quadripolaire avec un système de détection de multiplicateur d'électrons secondaire et un système d'échantillonnage de gaz fournissant des mesures directes continues de la composition atmosphérique et un échantillonnage par lots à travers trois colonnes de chromatographie en phase gazeuse (GC). Le spectromètre de masse utilise cinq sources d'ions alimentant séquentiellement l'analyseur de masse. Trois sources d'ions servent de détecteurs pour les colonnes GC et deux sont respectivement dédiées à l'échantillonnage direct de l'atmosphère et à l'échantillonnage des gaz ACP. L'instrument est également équipé d'une cellule de lavage chimique pour l'analyse des gaz rares et d'une cellule d'enrichissement d'échantillons pour la mesure sélective des constituants contenant du carbone à point d'ébullition élevé. La plage de masse est de 2 à 141 Dalton et le seuil de détection nominal est à un rapport de mélange de 10 -8. Le débit de données disponible à partir du système Probe est de 885 bit/s. Le poids de l'instrument est de 17,3 kg et l'énergie requise pour le préchauffage et 150 minutes de fonctionnement est de 110 Watt-heures.","container-title":"The Cassini-Huygens Mission: Overview, Objectives and Huygens Instrumentarium Volume 1","event-place":"Dordrecht","ISBN":"978-94-017-3251-2","language":"en","note":"DOI: 10.1007/978-94-017-3251-2_14","page":"553-591","publisher":"Springer Netherlands","publisher-place":"Dordrecht","source":"Springer Link","title":"The Gas Chromatograph Mass Spectrometer for the Huygens Probe","URL":"https://doi.org/10.1007/978-94-017-3251-2_14","author":[{"family":"Niemann","given":"H. B."},{"family":"Atreya","given":"S. K."},{"family":"Bauer","given":"S. J."},{"family":"Biemann","given":"K."},{"family":"Block","given":"B."},{"family":"Carignan","given":"G. R."},{"family":"Donahue","given":"T. M."},{"family":"Frost","given":"R. L."},{"family":"Gautier","given":"D."},{"family":"Haberman","given":"J. A."},{"family":"Harpold","given":"D."},{"family":"Hunten","given":"D. M."},{"family":"Israel","given":"G."},{"family":"Lunine","given":"J. I."},{"family":"Mauersberger","given":"K."},{"family":"Owen","given":"T. C."},{"family":"Raulin","given":"F."},{"family":"Richards","given":"J. E."},{"family":"Way","given":"S. H."}],"editor":[{"family":"Russell","given":"Christopher T."}],"accessed":{"date-parts":[["2021",11,1]]},"issued":{"date-parts":[["2003"]]}}}],"schema":"https://github.com/citation-style-language/schema/raw/master/csl-citation.json"} </w:instrText>
      </w:r>
      <w:r w:rsidR="00E23651" w:rsidRPr="00C876D5">
        <w:rPr>
          <w:rFonts w:ascii="Arial" w:hAnsi="Arial" w:cs="Arial"/>
          <w:lang w:val="en-US"/>
        </w:rPr>
        <w:fldChar w:fldCharType="separate"/>
      </w:r>
      <w:r w:rsidR="00832F97" w:rsidRPr="00C876D5">
        <w:rPr>
          <w:rFonts w:ascii="Arial" w:hAnsi="Arial" w:cs="Arial"/>
          <w:lang w:val="en-US"/>
        </w:rPr>
        <w:t>[17]</w:t>
      </w:r>
      <w:r w:rsidR="00E23651" w:rsidRPr="00C876D5">
        <w:rPr>
          <w:rFonts w:ascii="Arial" w:hAnsi="Arial" w:cs="Arial"/>
          <w:lang w:val="en-US"/>
        </w:rPr>
        <w:fldChar w:fldCharType="end"/>
      </w:r>
      <w:r w:rsidRPr="00C876D5">
        <w:rPr>
          <w:rFonts w:ascii="Arial" w:hAnsi="Arial" w:cs="Arial"/>
          <w:lang w:val="en-US"/>
        </w:rPr>
        <w:t xml:space="preserve">. </w:t>
      </w:r>
      <w:r w:rsidR="00451FDD" w:rsidRPr="00C876D5">
        <w:rPr>
          <w:rFonts w:ascii="Arial" w:hAnsi="Arial" w:cs="Arial"/>
          <w:lang w:val="en-US"/>
        </w:rPr>
        <w:t xml:space="preserve">Organic molecules </w:t>
      </w:r>
      <w:r w:rsidRPr="00C876D5">
        <w:rPr>
          <w:rFonts w:ascii="Arial" w:hAnsi="Arial" w:cs="Arial"/>
          <w:lang w:val="en-US"/>
        </w:rPr>
        <w:t>DraMS analyses will be supported by measurements of the bulk surface composition, characterization of the local environment, and contextual imaging of the landing site region and sampling area, provided by the Dragonfly Gamma Ray and Neutron Spectrometer (</w:t>
      </w:r>
      <w:proofErr w:type="spellStart"/>
      <w:r w:rsidRPr="00C876D5">
        <w:rPr>
          <w:rFonts w:ascii="Arial" w:hAnsi="Arial" w:cs="Arial"/>
          <w:lang w:val="en-US"/>
        </w:rPr>
        <w:t>DraGNS</w:t>
      </w:r>
      <w:proofErr w:type="spellEnd"/>
      <w:r w:rsidRPr="00C876D5">
        <w:rPr>
          <w:rFonts w:ascii="Arial" w:hAnsi="Arial" w:cs="Arial"/>
          <w:lang w:val="en-US"/>
        </w:rPr>
        <w:t>), the Dragonfly Geophysics and Meteorological package (</w:t>
      </w:r>
      <w:proofErr w:type="spellStart"/>
      <w:r w:rsidRPr="00C876D5">
        <w:rPr>
          <w:rFonts w:ascii="Arial" w:hAnsi="Arial" w:cs="Arial"/>
          <w:lang w:val="en-US"/>
        </w:rPr>
        <w:t>DraGMet</w:t>
      </w:r>
      <w:proofErr w:type="spellEnd"/>
      <w:r w:rsidRPr="00C876D5">
        <w:rPr>
          <w:rFonts w:ascii="Arial" w:hAnsi="Arial" w:cs="Arial"/>
          <w:lang w:val="en-US"/>
        </w:rPr>
        <w:t xml:space="preserve">), and </w:t>
      </w:r>
      <w:r w:rsidR="00451FDD" w:rsidRPr="00C876D5">
        <w:rPr>
          <w:rFonts w:ascii="Arial" w:hAnsi="Arial" w:cs="Arial"/>
          <w:lang w:val="en-US"/>
        </w:rPr>
        <w:t xml:space="preserve">the </w:t>
      </w:r>
      <w:r w:rsidRPr="00C876D5">
        <w:rPr>
          <w:rFonts w:ascii="Arial" w:hAnsi="Arial" w:cs="Arial"/>
          <w:lang w:val="en-US"/>
        </w:rPr>
        <w:t>Dragonfly Camera Suite (</w:t>
      </w:r>
      <w:proofErr w:type="spellStart"/>
      <w:r w:rsidRPr="00C876D5">
        <w:rPr>
          <w:rFonts w:ascii="Arial" w:hAnsi="Arial" w:cs="Arial"/>
          <w:lang w:val="en-US"/>
        </w:rPr>
        <w:t>DragonCam</w:t>
      </w:r>
      <w:proofErr w:type="spellEnd"/>
      <w:r w:rsidRPr="00C876D5">
        <w:rPr>
          <w:rFonts w:ascii="Arial" w:hAnsi="Arial" w:cs="Arial"/>
          <w:lang w:val="en-US"/>
        </w:rPr>
        <w:t xml:space="preserve">), respectively </w:t>
      </w:r>
      <w:r w:rsidR="004F2C06"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{"citationID":"qIvaZ4ay","properties":{"formattedCitation":"[12]","plainCitation":"[12]","noteIndex":0},"citationItems":[{"id":1481,"uris":["http://zotero.org/users/8610872/items/BVM8PIKU"],"itemData":{"id":1481,"type":"article-journal","container-title":"The Planetary Science Journal","DOI":"10.3847/PSJ/abfdcf","ISSN":"2632-3338","issue":"4","journalAbbreviation":"Planet. Sci. J.","language":"en","page":"130","source":"DOI.org (Crossref)","title":"Science Goals and Objectives for the Dragonfly Titan Rotorcraft Relocatable Lander","volume":"2","author":[{"family":"Barnes","given":"Jason W."},{"family":"Turtle","given":"Elizabeth P."},{"family":"Trainer","given":"Melissa G."},{"family":"Lorenz","given":"Ralph D."},{"family":"MacKenzie","given":"Shannon M."},{"family":"Brinckerhoff","given":"William B."},{"family":"Cable","given":"Morgan L."},{"family":"Ernst","given":"Carolyn M."},{"family":"Freissinet","given":"Caroline"},{"family":"Hand","given":"Kevin P."},{"family":"Hayes","given":"Alexander G."},{"family":"Hörst","given":"Sarah M."},{"family":"Johnson","given":"Jeffrey R."},{"family":"Karkoschka","given":"Erich"},{"family":"Lawrence","given":"David J."},{"family":"Le Gall","given":"Alice"},{"family":"Lora","given":"Juan M."},{"family":"McKay","given":"Christopher P."},{"family":"Miller","given":"Richard S."},{"family":"Murchie","given":"Scott L."},{"family":"Neish","given":"Catherine D."},{"family":"Newman","given":"Claire E."},{"family":"Núñez","given":"Jorge"},{"family":"Panning","given":"Mark P."},{"family":"Parsons","given":"Ann M."},{"family":"Peplowski","given":"Patrick N."},{"family":"Quick","given":"Lynnae C."},{"family":"Radebaugh","given":"Jani"},{"family":"Rafkin","given":"Scot C. R."},{"family":"Shiraishi","given":"Hiroaki"},{"family":"Soderblom","given":"Jason M."},{"family":"Sotzen","given":"Kristin S."},{"family":"Stickle","given":"Angela M."},{"family":"Stofan","given":"Ellen R."},{"family":"Szopa","given":"Cyril"},{"family":"Tokano","given":"Tetsuya"},{"family":"Wagner","given":"Thomas"},{"family":"Wilson","given":"Colin"},{"family":"Yingst","given":"R. Aileen"},{"family":"Zacny","given":"Kris"},{"family":"Stähler","given":"Simon C."}],"issued":{"date-parts":[["2021",8,1]]}}}],"schema":"https://github.com/citation-style-language/schema/raw/master/csl-citation.json"} </w:instrText>
      </w:r>
      <w:r w:rsidR="004F2C06" w:rsidRPr="00C876D5">
        <w:rPr>
          <w:rFonts w:ascii="Arial" w:hAnsi="Arial" w:cs="Arial"/>
          <w:lang w:val="en-US"/>
        </w:rPr>
        <w:fldChar w:fldCharType="separate"/>
      </w:r>
      <w:r w:rsidR="00A97AB5" w:rsidRPr="00C876D5">
        <w:rPr>
          <w:rFonts w:ascii="Arial" w:hAnsi="Arial" w:cs="Arial"/>
          <w:lang w:val="en-US"/>
        </w:rPr>
        <w:t>[12]</w:t>
      </w:r>
      <w:r w:rsidR="004F2C06" w:rsidRPr="00C876D5">
        <w:rPr>
          <w:rFonts w:ascii="Arial" w:hAnsi="Arial" w:cs="Arial"/>
          <w:lang w:val="en-US"/>
        </w:rPr>
        <w:fldChar w:fldCharType="end"/>
      </w:r>
      <w:r w:rsidRPr="00C876D5">
        <w:rPr>
          <w:rFonts w:ascii="Arial" w:hAnsi="Arial" w:cs="Arial"/>
          <w:lang w:val="en-US"/>
        </w:rPr>
        <w:t>.</w:t>
      </w:r>
    </w:p>
    <w:p w14:paraId="0C5C5EAD" w14:textId="6C2D39DD" w:rsidR="00794B5E" w:rsidRPr="00C876D5" w:rsidRDefault="004B0AA3" w:rsidP="0078638B">
      <w:pPr>
        <w:spacing w:line="240" w:lineRule="auto"/>
        <w:ind w:firstLine="360"/>
        <w:jc w:val="both"/>
        <w:rPr>
          <w:rFonts w:ascii="Arial" w:hAnsi="Arial" w:cs="Arial"/>
          <w:lang w:val="en-US"/>
        </w:rPr>
      </w:pPr>
      <w:r w:rsidRPr="00C876D5">
        <w:rPr>
          <w:rFonts w:ascii="Arial" w:hAnsi="Arial" w:cs="Arial"/>
          <w:lang w:val="en-US"/>
        </w:rPr>
        <w:t xml:space="preserve">DraMS will </w:t>
      </w:r>
      <w:r w:rsidR="00AA4632" w:rsidRPr="00C876D5">
        <w:rPr>
          <w:rFonts w:ascii="Arial" w:hAnsi="Arial" w:cs="Arial"/>
          <w:lang w:val="en-US"/>
        </w:rPr>
        <w:t xml:space="preserve">perform </w:t>
      </w:r>
      <w:r w:rsidRPr="00C876D5">
        <w:rPr>
          <w:rFonts w:ascii="Arial" w:hAnsi="Arial" w:cs="Arial"/>
          <w:lang w:val="en-US"/>
        </w:rPr>
        <w:t xml:space="preserve">analytical </w:t>
      </w:r>
      <w:r w:rsidR="00AA4632" w:rsidRPr="00C876D5">
        <w:rPr>
          <w:rFonts w:ascii="Arial" w:hAnsi="Arial" w:cs="Arial"/>
          <w:lang w:val="en-US"/>
        </w:rPr>
        <w:t>investigation</w:t>
      </w:r>
      <w:r w:rsidR="00E250B4" w:rsidRPr="00C876D5">
        <w:rPr>
          <w:rFonts w:ascii="Arial" w:hAnsi="Arial" w:cs="Arial"/>
          <w:lang w:val="en-US"/>
        </w:rPr>
        <w:t>s</w:t>
      </w:r>
      <w:r w:rsidR="00AA4632" w:rsidRPr="00C876D5">
        <w:rPr>
          <w:rFonts w:ascii="Arial" w:hAnsi="Arial" w:cs="Arial"/>
          <w:lang w:val="en-US"/>
        </w:rPr>
        <w:t xml:space="preserve"> </w:t>
      </w:r>
      <w:r w:rsidRPr="00C876D5">
        <w:rPr>
          <w:rFonts w:ascii="Arial" w:hAnsi="Arial" w:cs="Arial"/>
          <w:lang w:val="en-US"/>
        </w:rPr>
        <w:t>on solid samples by three complementary modes (LD</w:t>
      </w:r>
      <w:r w:rsidR="00451FDD" w:rsidRPr="00C876D5">
        <w:rPr>
          <w:rFonts w:ascii="Arial" w:hAnsi="Arial" w:cs="Arial"/>
          <w:lang w:val="en-US"/>
        </w:rPr>
        <w:t>-</w:t>
      </w:r>
      <w:r w:rsidRPr="00C876D5">
        <w:rPr>
          <w:rFonts w:ascii="Arial" w:hAnsi="Arial" w:cs="Arial"/>
          <w:lang w:val="en-US"/>
        </w:rPr>
        <w:t>MS</w:t>
      </w:r>
      <w:r w:rsidR="00AA4632" w:rsidRPr="00C876D5">
        <w:rPr>
          <w:rFonts w:ascii="Arial" w:hAnsi="Arial" w:cs="Arial"/>
          <w:lang w:val="en-US"/>
        </w:rPr>
        <w:t xml:space="preserve"> </w:t>
      </w:r>
      <w:r w:rsidRPr="00C876D5">
        <w:rPr>
          <w:rFonts w:ascii="Arial" w:hAnsi="Arial" w:cs="Arial"/>
          <w:lang w:val="en-US"/>
        </w:rPr>
        <w:t>and GC</w:t>
      </w:r>
      <w:r w:rsidR="00344266" w:rsidRPr="00C876D5">
        <w:rPr>
          <w:rFonts w:ascii="Arial" w:hAnsi="Arial" w:cs="Arial"/>
          <w:lang w:val="en-US"/>
        </w:rPr>
        <w:t>-</w:t>
      </w:r>
      <w:r w:rsidRPr="00C876D5">
        <w:rPr>
          <w:rFonts w:ascii="Arial" w:hAnsi="Arial" w:cs="Arial"/>
          <w:lang w:val="en-US"/>
        </w:rPr>
        <w:t>MS modes).</w:t>
      </w:r>
      <w:r w:rsidR="009C3271" w:rsidRPr="00C876D5">
        <w:rPr>
          <w:rFonts w:ascii="Arial" w:hAnsi="Arial" w:cs="Arial"/>
          <w:lang w:val="en-US"/>
        </w:rPr>
        <w:t xml:space="preserve"> The </w:t>
      </w:r>
      <w:r w:rsidR="00F75244" w:rsidRPr="00C876D5">
        <w:rPr>
          <w:rFonts w:ascii="Arial" w:hAnsi="Arial" w:cs="Arial"/>
          <w:lang w:val="en-US"/>
        </w:rPr>
        <w:t xml:space="preserve">DraMS </w:t>
      </w:r>
      <w:r w:rsidR="00B34C93" w:rsidRPr="00C876D5">
        <w:rPr>
          <w:rFonts w:ascii="Arial" w:hAnsi="Arial" w:cs="Arial"/>
          <w:lang w:val="en-US"/>
        </w:rPr>
        <w:t>atmospheric</w:t>
      </w:r>
      <w:r w:rsidR="00F75244" w:rsidRPr="00C876D5">
        <w:rPr>
          <w:rFonts w:ascii="Arial" w:hAnsi="Arial" w:cs="Arial"/>
          <w:lang w:val="en-US"/>
        </w:rPr>
        <w:t xml:space="preserve"> mode</w:t>
      </w:r>
      <w:r w:rsidR="009C3271" w:rsidRPr="00C876D5">
        <w:rPr>
          <w:rFonts w:ascii="Arial" w:hAnsi="Arial" w:cs="Arial"/>
          <w:lang w:val="en-US"/>
        </w:rPr>
        <w:t xml:space="preserve"> will </w:t>
      </w:r>
      <w:r w:rsidR="00AA4632" w:rsidRPr="00C876D5">
        <w:rPr>
          <w:rFonts w:ascii="Arial" w:hAnsi="Arial" w:cs="Arial"/>
          <w:lang w:val="en-US"/>
        </w:rPr>
        <w:t xml:space="preserve">enrich </w:t>
      </w:r>
      <w:r w:rsidR="00F75244" w:rsidRPr="00C876D5">
        <w:rPr>
          <w:rFonts w:ascii="Arial" w:hAnsi="Arial" w:cs="Arial"/>
          <w:lang w:val="en-US"/>
        </w:rPr>
        <w:t>atmospheric</w:t>
      </w:r>
      <w:r w:rsidR="00AA4632" w:rsidRPr="00C876D5">
        <w:rPr>
          <w:rFonts w:ascii="Arial" w:hAnsi="Arial" w:cs="Arial"/>
          <w:lang w:val="en-US"/>
        </w:rPr>
        <w:t xml:space="preserve"> samples to measure relative abundances of </w:t>
      </w:r>
      <w:r w:rsidR="00F75244" w:rsidRPr="00C876D5">
        <w:rPr>
          <w:rFonts w:ascii="Arial" w:hAnsi="Arial" w:cs="Arial"/>
          <w:lang w:val="en-US"/>
        </w:rPr>
        <w:t xml:space="preserve">noble gases (Ne, </w:t>
      </w:r>
      <w:proofErr w:type="spellStart"/>
      <w:r w:rsidR="00F75244" w:rsidRPr="00C876D5">
        <w:rPr>
          <w:rFonts w:ascii="Arial" w:hAnsi="Arial" w:cs="Arial"/>
          <w:lang w:val="en-US"/>
        </w:rPr>
        <w:t>Ar</w:t>
      </w:r>
      <w:proofErr w:type="spellEnd"/>
      <w:r w:rsidR="00F75244" w:rsidRPr="00C876D5">
        <w:rPr>
          <w:rFonts w:ascii="Arial" w:hAnsi="Arial" w:cs="Arial"/>
          <w:lang w:val="en-US"/>
        </w:rPr>
        <w:t xml:space="preserve">, Kr, </w:t>
      </w:r>
      <w:proofErr w:type="spellStart"/>
      <w:r w:rsidR="00F75244" w:rsidRPr="00C876D5">
        <w:rPr>
          <w:rFonts w:ascii="Arial" w:hAnsi="Arial" w:cs="Arial"/>
          <w:lang w:val="en-US"/>
        </w:rPr>
        <w:t>Xe</w:t>
      </w:r>
      <w:proofErr w:type="spellEnd"/>
      <w:r w:rsidR="00F75244" w:rsidRPr="00C876D5">
        <w:rPr>
          <w:rFonts w:ascii="Arial" w:hAnsi="Arial" w:cs="Arial"/>
          <w:lang w:val="en-US"/>
        </w:rPr>
        <w:t xml:space="preserve">), and is not addressed in this work. </w:t>
      </w:r>
      <w:r w:rsidR="009C3271" w:rsidRPr="00C876D5">
        <w:rPr>
          <w:rFonts w:ascii="Arial" w:hAnsi="Arial" w:cs="Arial"/>
          <w:lang w:val="en-US"/>
        </w:rPr>
        <w:t>The LD</w:t>
      </w:r>
      <w:r w:rsidR="00C53DEF" w:rsidRPr="00C876D5">
        <w:rPr>
          <w:rFonts w:ascii="Arial" w:hAnsi="Arial" w:cs="Arial"/>
          <w:lang w:val="en-US"/>
        </w:rPr>
        <w:t>-</w:t>
      </w:r>
      <w:r w:rsidR="009C3271" w:rsidRPr="00C876D5">
        <w:rPr>
          <w:rFonts w:ascii="Arial" w:hAnsi="Arial" w:cs="Arial"/>
          <w:lang w:val="en-US"/>
        </w:rPr>
        <w:t>MS mode use</w:t>
      </w:r>
      <w:r w:rsidR="00F75244" w:rsidRPr="00C876D5">
        <w:rPr>
          <w:rFonts w:ascii="Arial" w:hAnsi="Arial" w:cs="Arial"/>
          <w:lang w:val="en-US"/>
        </w:rPr>
        <w:t>s</w:t>
      </w:r>
      <w:r w:rsidR="009C3271" w:rsidRPr="00C876D5">
        <w:rPr>
          <w:rFonts w:ascii="Arial" w:hAnsi="Arial" w:cs="Arial"/>
          <w:lang w:val="en-US"/>
        </w:rPr>
        <w:t xml:space="preserve"> laser desorption</w:t>
      </w:r>
      <w:r w:rsidR="00F75244" w:rsidRPr="00C876D5">
        <w:rPr>
          <w:rFonts w:ascii="Arial" w:hAnsi="Arial" w:cs="Arial"/>
          <w:lang w:val="en-US"/>
        </w:rPr>
        <w:t>-ionization</w:t>
      </w:r>
      <w:r w:rsidR="00333DA6" w:rsidRPr="00C876D5">
        <w:rPr>
          <w:rFonts w:ascii="Arial" w:hAnsi="Arial" w:cs="Arial"/>
          <w:lang w:val="en-US"/>
        </w:rPr>
        <w:t xml:space="preserve"> </w:t>
      </w:r>
      <w:r w:rsidR="00F75244" w:rsidRPr="00C876D5">
        <w:rPr>
          <w:rFonts w:ascii="Arial" w:hAnsi="Arial" w:cs="Arial"/>
          <w:lang w:val="en-US"/>
        </w:rPr>
        <w:t>to measure</w:t>
      </w:r>
      <w:r w:rsidR="00333DA6" w:rsidRPr="00C876D5">
        <w:rPr>
          <w:rFonts w:ascii="Arial" w:hAnsi="Arial" w:cs="Arial"/>
          <w:lang w:val="en-US"/>
        </w:rPr>
        <w:t xml:space="preserve"> the high molecular weight organics present at the surface of sandy/icy Titan samples with the minimal sample processing</w:t>
      </w:r>
      <w:r w:rsidR="0022223C" w:rsidRPr="00C876D5">
        <w:rPr>
          <w:rFonts w:ascii="Arial" w:hAnsi="Arial" w:cs="Arial"/>
          <w:lang w:val="en-US"/>
        </w:rPr>
        <w:t xml:space="preserve"> </w:t>
      </w:r>
      <w:r w:rsidR="0022223C"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{"citationID":"lQMGVaO9","properties":{"formattedCitation":"[14]","plainCitation":"[14]","noteIndex":0},"citationItems":[{"id":1502,"uris":["http://zotero.org/users/8610872/items/FA3MIVWC"],"itemData":{"id":1502,"type":"article-journal","abstract":"NASA's Dragonﬂy mission will send a rotorcraft lander to the surface of Titan to investigate the prebiotic chemistry, habitability, and potential presence of chemical biosignatures on Saturn’s largest moon. One of the key analytical instruments onboard is the Dragonﬂy Mass Spectrometer (DraMS) that will perform detailed chemical analyses of the Titan surface and atmosphere. The DraMS instrument is capable of multiple analytical modalities, including Laser Desorption Mass Spectrometry (LDMS), in which DraMS primarily seeks to characterize the low volatility/refractory organic content in acquired Titan surface samples. Several key design adaptations will be needed for DraMS to meet its LDMS measurement objectives at Titan as compared to previous development efforts for similar analysis at Mars. These adaptations include an altered sample collection and delivery approach, modiﬁcations to the LDMS ion source, and performance optimization for operations with Titan atmospheric gas.","container-title":"International Journal of Mass Spectrometry","DOI":"10.1016/j.ijms.2021.116707","ISSN":"13873806","journalAbbreviation":"International Journal of Mass Spectrometry","language":"en","page":"116707","source":"DOI.org (Crossref)","title":"Laser Desorption Mass Spectrometry at Saturn’s moon Titan","volume":"470","author":[{"family":"Grubisic","given":"Andrej"},{"family":"Trainer","given":"Melissa G."},{"family":"Li","given":"Xiang"},{"family":"Brinckerhoff","given":"William B."},{"family":"Amerom","given":"Friso H.","non-dropping-particle":"van"},{"family":"Danell","given":"Ryan M."},{"family":"Costa","given":"John T."},{"family":"Castillo","given":"Marco"},{"family":"Kaplan","given":"Desmond"},{"family":"Zacny","given":"Kris"}],"issued":{"date-parts":[["2021",12]]}}}],"schema":"https://github.com/citation-style-language/schema/raw/master/csl-citation.json"} </w:instrText>
      </w:r>
      <w:r w:rsidR="0022223C" w:rsidRPr="00C876D5">
        <w:rPr>
          <w:rFonts w:ascii="Arial" w:hAnsi="Arial" w:cs="Arial"/>
          <w:lang w:val="en-US"/>
        </w:rPr>
        <w:fldChar w:fldCharType="separate"/>
      </w:r>
      <w:r w:rsidR="00A97AB5" w:rsidRPr="00C876D5">
        <w:rPr>
          <w:rFonts w:ascii="Arial" w:hAnsi="Arial" w:cs="Arial"/>
          <w:lang w:val="en-US"/>
        </w:rPr>
        <w:t>[14]</w:t>
      </w:r>
      <w:r w:rsidR="0022223C" w:rsidRPr="00C876D5">
        <w:rPr>
          <w:rFonts w:ascii="Arial" w:hAnsi="Arial" w:cs="Arial"/>
          <w:lang w:val="en-US"/>
        </w:rPr>
        <w:fldChar w:fldCharType="end"/>
      </w:r>
      <w:r w:rsidR="0022223C" w:rsidRPr="00C876D5">
        <w:rPr>
          <w:rFonts w:ascii="Arial" w:hAnsi="Arial" w:cs="Arial"/>
          <w:lang w:val="en-US"/>
        </w:rPr>
        <w:t>.</w:t>
      </w:r>
      <w:r w:rsidR="00333DA6" w:rsidRPr="00C876D5">
        <w:rPr>
          <w:rFonts w:ascii="Arial" w:hAnsi="Arial" w:cs="Arial"/>
          <w:lang w:val="en-US"/>
        </w:rPr>
        <w:t xml:space="preserve"> </w:t>
      </w:r>
      <w:r w:rsidR="00EE03EF" w:rsidRPr="00C876D5">
        <w:rPr>
          <w:rFonts w:ascii="Arial" w:hAnsi="Arial" w:cs="Arial"/>
          <w:lang w:val="en-US"/>
        </w:rPr>
        <w:t>In contrast, t</w:t>
      </w:r>
      <w:r w:rsidR="0078638B" w:rsidRPr="00C876D5">
        <w:rPr>
          <w:rFonts w:ascii="Arial" w:hAnsi="Arial" w:cs="Arial"/>
          <w:lang w:val="en-US"/>
        </w:rPr>
        <w:t xml:space="preserve">he </w:t>
      </w:r>
      <w:r w:rsidR="00FC514E" w:rsidRPr="00C876D5">
        <w:rPr>
          <w:rFonts w:ascii="Arial" w:hAnsi="Arial" w:cs="Arial"/>
          <w:lang w:val="en-US"/>
        </w:rPr>
        <w:t xml:space="preserve">DraMS </w:t>
      </w:r>
      <w:r w:rsidR="0078638B" w:rsidRPr="00C876D5">
        <w:rPr>
          <w:rFonts w:ascii="Arial" w:hAnsi="Arial" w:cs="Arial"/>
          <w:lang w:val="en-US"/>
        </w:rPr>
        <w:t>GC</w:t>
      </w:r>
      <w:r w:rsidR="00344266" w:rsidRPr="00C876D5">
        <w:rPr>
          <w:rFonts w:ascii="Arial" w:hAnsi="Arial" w:cs="Arial"/>
          <w:lang w:val="en-US"/>
        </w:rPr>
        <w:t>-</w:t>
      </w:r>
      <w:r w:rsidR="0078638B" w:rsidRPr="00C876D5">
        <w:rPr>
          <w:rFonts w:ascii="Arial" w:hAnsi="Arial" w:cs="Arial"/>
          <w:lang w:val="en-US"/>
        </w:rPr>
        <w:t xml:space="preserve">MS </w:t>
      </w:r>
      <w:r w:rsidR="00FC514E" w:rsidRPr="00C876D5">
        <w:rPr>
          <w:rFonts w:ascii="Arial" w:hAnsi="Arial" w:cs="Arial"/>
          <w:lang w:val="en-US"/>
        </w:rPr>
        <w:t xml:space="preserve">analysis </w:t>
      </w:r>
      <w:r w:rsidR="0078638B" w:rsidRPr="00C876D5">
        <w:rPr>
          <w:rFonts w:ascii="Arial" w:hAnsi="Arial" w:cs="Arial"/>
          <w:lang w:val="en-US"/>
        </w:rPr>
        <w:t>mode</w:t>
      </w:r>
      <w:r w:rsidR="00333DA6" w:rsidRPr="00C876D5">
        <w:rPr>
          <w:rFonts w:ascii="Arial" w:hAnsi="Arial" w:cs="Arial"/>
          <w:lang w:val="en-US"/>
        </w:rPr>
        <w:t xml:space="preserve"> </w:t>
      </w:r>
      <w:r w:rsidR="0092446E" w:rsidRPr="00C876D5">
        <w:rPr>
          <w:rFonts w:ascii="Arial" w:hAnsi="Arial" w:cs="Arial"/>
          <w:lang w:val="en-US"/>
        </w:rPr>
        <w:t>begin</w:t>
      </w:r>
      <w:r w:rsidR="00EE03EF" w:rsidRPr="00C876D5">
        <w:rPr>
          <w:rFonts w:ascii="Arial" w:hAnsi="Arial" w:cs="Arial"/>
          <w:lang w:val="en-US"/>
        </w:rPr>
        <w:t>s</w:t>
      </w:r>
      <w:r w:rsidR="0092446E" w:rsidRPr="00C876D5">
        <w:rPr>
          <w:rFonts w:ascii="Arial" w:hAnsi="Arial" w:cs="Arial"/>
          <w:lang w:val="en-US"/>
        </w:rPr>
        <w:t xml:space="preserve"> with</w:t>
      </w:r>
      <w:r w:rsidR="00333DA6" w:rsidRPr="00C876D5">
        <w:rPr>
          <w:rFonts w:ascii="Arial" w:hAnsi="Arial" w:cs="Arial"/>
          <w:lang w:val="en-US"/>
        </w:rPr>
        <w:t xml:space="preserve"> </w:t>
      </w:r>
      <w:r w:rsidR="0092446E" w:rsidRPr="00C876D5">
        <w:rPr>
          <w:rFonts w:ascii="Arial" w:hAnsi="Arial" w:cs="Arial"/>
          <w:lang w:val="en-US"/>
        </w:rPr>
        <w:t xml:space="preserve">a sample pre-treatment </w:t>
      </w:r>
      <w:r w:rsidR="00EE03EF" w:rsidRPr="00C876D5">
        <w:rPr>
          <w:rFonts w:ascii="Arial" w:hAnsi="Arial" w:cs="Arial"/>
          <w:lang w:val="en-US"/>
        </w:rPr>
        <w:t xml:space="preserve">that </w:t>
      </w:r>
      <w:r w:rsidR="0092446E" w:rsidRPr="00C876D5">
        <w:rPr>
          <w:rFonts w:ascii="Arial" w:hAnsi="Arial" w:cs="Arial"/>
          <w:lang w:val="en-US"/>
        </w:rPr>
        <w:t>volatilizes/sublimates organics</w:t>
      </w:r>
      <w:r w:rsidR="00EE03EF" w:rsidRPr="00C876D5">
        <w:rPr>
          <w:rFonts w:ascii="Arial" w:hAnsi="Arial" w:cs="Arial"/>
          <w:lang w:val="en-US"/>
        </w:rPr>
        <w:t xml:space="preserve">, using either </w:t>
      </w:r>
      <w:r w:rsidR="0092446E" w:rsidRPr="00C876D5">
        <w:rPr>
          <w:rFonts w:ascii="Arial" w:hAnsi="Arial" w:cs="Arial"/>
          <w:lang w:val="en-US"/>
        </w:rPr>
        <w:t xml:space="preserve">pyrolysis or </w:t>
      </w:r>
      <w:r w:rsidR="00EE03EF" w:rsidRPr="00C876D5">
        <w:rPr>
          <w:rFonts w:ascii="Arial" w:hAnsi="Arial" w:cs="Arial"/>
          <w:lang w:val="en-US"/>
        </w:rPr>
        <w:t xml:space="preserve">a </w:t>
      </w:r>
      <w:r w:rsidR="0092446E" w:rsidRPr="00C876D5">
        <w:rPr>
          <w:rFonts w:ascii="Arial" w:hAnsi="Arial" w:cs="Arial"/>
          <w:lang w:val="en-US"/>
        </w:rPr>
        <w:t>wet chemistry process</w:t>
      </w:r>
      <w:r w:rsidR="00EE03EF" w:rsidRPr="00C876D5">
        <w:rPr>
          <w:rFonts w:ascii="Arial" w:hAnsi="Arial" w:cs="Arial"/>
          <w:lang w:val="en-US"/>
        </w:rPr>
        <w:t xml:space="preserve"> with </w:t>
      </w:r>
      <w:r w:rsidR="0092446E" w:rsidRPr="00C876D5">
        <w:rPr>
          <w:rFonts w:ascii="Arial" w:hAnsi="Arial" w:cs="Arial"/>
          <w:lang w:val="en-US"/>
        </w:rPr>
        <w:t xml:space="preserve">DMF-DMA or </w:t>
      </w:r>
      <w:r w:rsidR="00C53DEF" w:rsidRPr="00C876D5">
        <w:rPr>
          <w:rFonts w:ascii="Arial" w:hAnsi="Arial" w:cs="Arial"/>
          <w:lang w:val="en-US"/>
        </w:rPr>
        <w:t>tetra/</w:t>
      </w:r>
      <w:proofErr w:type="spellStart"/>
      <w:r w:rsidR="00C53DEF" w:rsidRPr="00C876D5">
        <w:rPr>
          <w:rFonts w:ascii="Arial" w:hAnsi="Arial" w:cs="Arial"/>
          <w:lang w:val="en-US"/>
        </w:rPr>
        <w:t>t</w:t>
      </w:r>
      <w:r w:rsidR="000F2405" w:rsidRPr="00C876D5">
        <w:rPr>
          <w:rFonts w:ascii="Arial" w:hAnsi="Arial" w:cs="Arial"/>
          <w:lang w:val="en-US"/>
        </w:rPr>
        <w:t>rimethyl</w:t>
      </w:r>
      <w:proofErr w:type="spellEnd"/>
      <w:r w:rsidR="000F2405" w:rsidRPr="00C876D5">
        <w:rPr>
          <w:rFonts w:ascii="Arial" w:hAnsi="Arial" w:cs="Arial"/>
          <w:lang w:val="en-US"/>
        </w:rPr>
        <w:t xml:space="preserve"> ammonium/</w:t>
      </w:r>
      <w:proofErr w:type="spellStart"/>
      <w:r w:rsidR="000F2405" w:rsidRPr="00C876D5">
        <w:rPr>
          <w:rFonts w:ascii="Arial" w:hAnsi="Arial" w:cs="Arial"/>
          <w:lang w:val="en-US"/>
        </w:rPr>
        <w:t>sulfonium</w:t>
      </w:r>
      <w:proofErr w:type="spellEnd"/>
      <w:r w:rsidR="000F2405" w:rsidRPr="00C876D5">
        <w:rPr>
          <w:rFonts w:ascii="Arial" w:hAnsi="Arial" w:cs="Arial"/>
          <w:lang w:val="en-US"/>
        </w:rPr>
        <w:t xml:space="preserve"> hydroxide (</w:t>
      </w:r>
      <w:r w:rsidR="0092446E" w:rsidRPr="00C876D5">
        <w:rPr>
          <w:rFonts w:ascii="Arial" w:hAnsi="Arial" w:cs="Arial"/>
          <w:lang w:val="en-US"/>
        </w:rPr>
        <w:t>TMAH/TMSH</w:t>
      </w:r>
      <w:r w:rsidR="000F2405" w:rsidRPr="00C876D5">
        <w:rPr>
          <w:rFonts w:ascii="Arial" w:hAnsi="Arial" w:cs="Arial"/>
          <w:lang w:val="en-US"/>
        </w:rPr>
        <w:t>)</w:t>
      </w:r>
      <w:r w:rsidR="0092446E" w:rsidRPr="00C876D5">
        <w:rPr>
          <w:rFonts w:ascii="Arial" w:hAnsi="Arial" w:cs="Arial"/>
          <w:lang w:val="en-US"/>
        </w:rPr>
        <w:t xml:space="preserve"> derivatization reagents. The</w:t>
      </w:r>
      <w:r w:rsidR="00EE03EF" w:rsidRPr="00C876D5">
        <w:rPr>
          <w:rFonts w:ascii="Arial" w:hAnsi="Arial" w:cs="Arial"/>
          <w:lang w:val="en-US"/>
        </w:rPr>
        <w:t xml:space="preserve"> volatile</w:t>
      </w:r>
      <w:r w:rsidR="0092446E" w:rsidRPr="00C876D5">
        <w:rPr>
          <w:rFonts w:ascii="Arial" w:hAnsi="Arial" w:cs="Arial"/>
          <w:lang w:val="en-US"/>
        </w:rPr>
        <w:t xml:space="preserve"> analytes are </w:t>
      </w:r>
      <w:r w:rsidR="00EE03EF" w:rsidRPr="00C876D5">
        <w:rPr>
          <w:rFonts w:ascii="Arial" w:hAnsi="Arial" w:cs="Arial"/>
          <w:lang w:val="en-US"/>
        </w:rPr>
        <w:t xml:space="preserve">then </w:t>
      </w:r>
      <w:r w:rsidR="0092446E" w:rsidRPr="00C876D5">
        <w:rPr>
          <w:rFonts w:ascii="Arial" w:hAnsi="Arial" w:cs="Arial"/>
          <w:lang w:val="en-US"/>
        </w:rPr>
        <w:t xml:space="preserve">transferred to </w:t>
      </w:r>
      <w:r w:rsidR="00C53DEF" w:rsidRPr="00C876D5">
        <w:rPr>
          <w:rFonts w:ascii="Arial" w:hAnsi="Arial" w:cs="Arial"/>
          <w:lang w:val="en-US"/>
        </w:rPr>
        <w:t>a gas c</w:t>
      </w:r>
      <w:r w:rsidR="00333DA6" w:rsidRPr="00C876D5">
        <w:rPr>
          <w:rFonts w:ascii="Arial" w:hAnsi="Arial" w:cs="Arial"/>
          <w:lang w:val="en-US"/>
        </w:rPr>
        <w:t>hromatograph to separate organics</w:t>
      </w:r>
      <w:r w:rsidR="0092446E" w:rsidRPr="00C876D5">
        <w:rPr>
          <w:rFonts w:ascii="Arial" w:hAnsi="Arial" w:cs="Arial"/>
          <w:lang w:val="en-US"/>
        </w:rPr>
        <w:t xml:space="preserve"> </w:t>
      </w:r>
      <w:r w:rsidR="00EE03EF" w:rsidRPr="00C876D5">
        <w:rPr>
          <w:rFonts w:ascii="Arial" w:hAnsi="Arial" w:cs="Arial"/>
          <w:lang w:val="en-US"/>
        </w:rPr>
        <w:t xml:space="preserve">via one of two </w:t>
      </w:r>
      <w:r w:rsidR="0092446E" w:rsidRPr="00C876D5">
        <w:rPr>
          <w:rFonts w:ascii="Arial" w:hAnsi="Arial" w:cs="Arial"/>
          <w:lang w:val="en-US"/>
        </w:rPr>
        <w:t>GC columns</w:t>
      </w:r>
      <w:r w:rsidR="00344266" w:rsidRPr="00C876D5">
        <w:rPr>
          <w:rFonts w:ascii="Arial" w:hAnsi="Arial" w:cs="Arial"/>
          <w:lang w:val="en-US"/>
        </w:rPr>
        <w:t xml:space="preserve"> </w:t>
      </w:r>
      <w:r w:rsidR="00344266"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{"citationID":"MP0WwXQK","properties":{"formattedCitation":"[18]","plainCitation":"[18]","noteIndex":0},"citationItems":[{"id":4887,"uris":["http://zotero.org/users/8610872/items/L7P4NCL4"],"itemData":{"id":4887,"type":"article-journal","abstract":"Titan is a key planetary body for astrobiology, with the presence of a subsurface ocean and a dense atmosphere, in which complex chemistry is known to occur. Approximately 1-Titan-year after the Cassini-Huygens mission arrived in the saturnian system, Dragonfly rotorcraft will land on Titan's surface by 2034 for an exhaustive geophysical and chemical investigation of the Shangri-La organic sand sea region. Among the four instruments onboard Dragonfly, the Dragonfly Mass Spectrometer (DraMS) is dedicated to analyze the chemical composition of surface samples and noble gases in the atmosphere. One of the DraMS analysis modes, the Gas Chromatograph-Mass Spectrometer (GC-MS), is devoted to the detection and identification of organic molecules that could be involved in the development of a prebiotic chemistry or even representative of traces of past or present life. Therefore, DraMS-GC subsystem should be optimized to detect and identify relevant organic compounds to meet this objective. This work is focused on the experimental methods employed to select the chromatographic column to be integrated in DraMS-GC, to assess the analytical performances of the column selected, and also to assess the performances of the second DraMS-GC column, which is devoted to the separation of organic enantiomers. Four different stationary phases have been tested to select the most relevant one for the separation of the targeted chemical species. The results show that the stationary phase composed of polymethyl (95%) diphenyl (5%) siloxane is the best compromise in terms of efficiency, robustness, and retention times of the molecules. The combination of the general and the chiral columns in DraMS is perfectly suited to in situ chemical analysis on Titan and for the detection of expected diverse and complex organic compounds.","container-title":"Astrobiology","DOI":"10.1089/ast.2022.0038","journalAbbreviation":"Astrobiology","source":"ResearchGate","title":"Selection and Analytical Performances of the Dragonfly Mass Spectrometer Gas Chromatographic Columns to Support the Search for Organic Molecules of Astrobiological Interest on Titan","author":[{"family":"Moulay","given":"Valentin"},{"family":"Freissinet","given":"Caroline"},{"family":"Rizk-Bigourd","given":"Malak"},{"family":"Buch","given":"Arnaud"},{"family":"Ancelin","given":"Mayline"},{"family":"Couturier","given":"Elise"},{"family":"Breton","given":"Caroline"},{"family":"Trainer","given":"Melissa"},{"family":"Szopa","given":"Cyril"}],"issued":{"date-parts":[["2022",12,26]]}}}],"schema":"https://github.com/citation-style-language/schema/raw/master/csl-citation.json"} </w:instrText>
      </w:r>
      <w:r w:rsidR="00344266" w:rsidRPr="00C876D5">
        <w:rPr>
          <w:rFonts w:ascii="Arial" w:hAnsi="Arial" w:cs="Arial"/>
          <w:lang w:val="en-US"/>
        </w:rPr>
        <w:fldChar w:fldCharType="separate"/>
      </w:r>
      <w:r w:rsidR="00832F97" w:rsidRPr="00C876D5">
        <w:rPr>
          <w:rFonts w:ascii="Arial" w:hAnsi="Arial" w:cs="Arial"/>
          <w:lang w:val="en-US"/>
        </w:rPr>
        <w:t>[18]</w:t>
      </w:r>
      <w:r w:rsidR="00344266" w:rsidRPr="00C876D5">
        <w:rPr>
          <w:rFonts w:ascii="Arial" w:hAnsi="Arial" w:cs="Arial"/>
          <w:lang w:val="en-US"/>
        </w:rPr>
        <w:fldChar w:fldCharType="end"/>
      </w:r>
      <w:r w:rsidR="0092446E" w:rsidRPr="00C876D5">
        <w:rPr>
          <w:rFonts w:ascii="Arial" w:hAnsi="Arial" w:cs="Arial"/>
          <w:lang w:val="en-US"/>
        </w:rPr>
        <w:t>. Finally,</w:t>
      </w:r>
      <w:r w:rsidR="00CE0BA9" w:rsidRPr="00C876D5">
        <w:rPr>
          <w:rFonts w:ascii="Arial" w:hAnsi="Arial" w:cs="Arial"/>
          <w:lang w:val="en-US"/>
        </w:rPr>
        <w:t xml:space="preserve"> the volatilized and separated organics </w:t>
      </w:r>
      <w:r w:rsidR="0092446E" w:rsidRPr="00C876D5">
        <w:rPr>
          <w:rFonts w:ascii="Arial" w:hAnsi="Arial" w:cs="Arial"/>
          <w:lang w:val="en-US"/>
        </w:rPr>
        <w:t xml:space="preserve">are analyzed </w:t>
      </w:r>
      <w:r w:rsidR="00CE0BA9" w:rsidRPr="00C876D5">
        <w:rPr>
          <w:rFonts w:ascii="Arial" w:hAnsi="Arial" w:cs="Arial"/>
          <w:lang w:val="en-US"/>
        </w:rPr>
        <w:t xml:space="preserve">by the MS instrument. </w:t>
      </w:r>
      <w:r w:rsidR="0015187D" w:rsidRPr="00C876D5">
        <w:rPr>
          <w:rFonts w:ascii="Arial" w:hAnsi="Arial" w:cs="Arial"/>
          <w:lang w:val="en-US"/>
        </w:rPr>
        <w:t>The</w:t>
      </w:r>
      <w:r w:rsidR="0078638B" w:rsidRPr="00C876D5">
        <w:rPr>
          <w:rFonts w:ascii="Arial" w:hAnsi="Arial" w:cs="Arial"/>
          <w:lang w:val="en-US"/>
        </w:rPr>
        <w:t xml:space="preserve"> chemical </w:t>
      </w:r>
      <w:r w:rsidR="00F13DC4" w:rsidRPr="00C876D5">
        <w:rPr>
          <w:rFonts w:ascii="Arial" w:hAnsi="Arial" w:cs="Arial"/>
          <w:lang w:val="en-US"/>
        </w:rPr>
        <w:t xml:space="preserve">derivatization </w:t>
      </w:r>
      <w:r w:rsidR="0078638B" w:rsidRPr="00C876D5">
        <w:rPr>
          <w:rFonts w:ascii="Arial" w:hAnsi="Arial" w:cs="Arial"/>
          <w:lang w:val="en-US"/>
        </w:rPr>
        <w:t xml:space="preserve">reagents are stored in capsules that release </w:t>
      </w:r>
      <w:r w:rsidR="00343721" w:rsidRPr="00C876D5">
        <w:rPr>
          <w:rFonts w:ascii="Arial" w:hAnsi="Arial" w:cs="Arial"/>
          <w:lang w:val="en-US"/>
        </w:rPr>
        <w:t>their</w:t>
      </w:r>
      <w:r w:rsidR="0078638B" w:rsidRPr="00C876D5">
        <w:rPr>
          <w:rFonts w:ascii="Arial" w:hAnsi="Arial" w:cs="Arial"/>
          <w:lang w:val="en-US"/>
        </w:rPr>
        <w:t xml:space="preserve"> content once the capsules in the oven reach a pre-determined eutectic point (here, 145 °C). The capsules and delivery of the agent to the sample within the oven </w:t>
      </w:r>
      <w:r w:rsidR="00343721" w:rsidRPr="00C876D5">
        <w:rPr>
          <w:rFonts w:ascii="Arial" w:hAnsi="Arial" w:cs="Arial"/>
          <w:lang w:val="en-US"/>
        </w:rPr>
        <w:t>are</w:t>
      </w:r>
      <w:r w:rsidR="0078638B" w:rsidRPr="00C876D5">
        <w:rPr>
          <w:rFonts w:ascii="Arial" w:hAnsi="Arial" w:cs="Arial"/>
          <w:lang w:val="en-US"/>
        </w:rPr>
        <w:t xml:space="preserve"> based on Mars Organic Molecule Analyzer (MOMA) design</w:t>
      </w:r>
      <w:r w:rsidR="00344266" w:rsidRPr="00C876D5">
        <w:rPr>
          <w:rFonts w:ascii="Arial" w:hAnsi="Arial" w:cs="Arial"/>
          <w:lang w:val="en-US"/>
        </w:rPr>
        <w:t xml:space="preserve"> </w:t>
      </w:r>
      <w:r w:rsidR="00344266" w:rsidRPr="00C876D5">
        <w:rPr>
          <w:rFonts w:ascii="Arial" w:hAnsi="Arial" w:cs="Arial"/>
          <w:lang w:val="en-US"/>
        </w:rPr>
        <w:fldChar w:fldCharType="begin"/>
      </w:r>
      <w:r w:rsidR="00A97AB5" w:rsidRPr="00C876D5">
        <w:rPr>
          <w:rFonts w:ascii="Arial" w:hAnsi="Arial" w:cs="Arial"/>
          <w:lang w:val="en-US"/>
        </w:rPr>
        <w:instrText xml:space="preserve"> ADDIN ZOTERO_ITEM CSL_CITATION {"citationID":"Kz8UJD6B","properties":{"formattedCitation":"[4]","plainCitation":"[4]","noteIndex":0},"citationItems":[{"id":961,"uris":["http://zotero.org/users/8610872/items/EJ4FFZXL"],"itemData":{"id":961,"type":"article-journal","abstract":"The Mars Organic Molecule Analyzer (MOMA) instrument onboard the ESA/Roscosmos ExoMars rover (to launch in July, 2020) will analyze volatile and refractory organic compounds in martian surface and subsurface sediments. In this study, we describe the design, current status of development, and analytical capabilities of the instrument. Data acquired on preliminary MOMA ﬂight-like hardware and experimental setups are also presented, illustrating their contribution to the overall science return of the mission. Key Words: Mars—Mass spectrometry—Life detection—Planetary instrumentation. Astrobiology 17, 655–685.","container-title":"Astrobiology","DOI":"10.1089/ast.2016.1551","ISSN":"1531-1074, 1557-8070","issue":"6-7","journalAbbreviation":"Astrobiology","language":"en","page":"655-685","source":"DOI.org (Crossref)","title":"The Mars Organic Molecule Analyzer (MOMA) Instrument: Characterization of Organic Material in Martian Sediments","title-short":"The Mars Organic Molecule Analyzer (MOMA) Instrument","volume":"17","author":[{"family":"Goesmann","given":"Fred"},{"family":"Brinckerhoff","given":"William B."},{"family":"Raulin","given":"François"},{"family":"Goetz","given":"Walter"},{"family":"Danell","given":"Ryan M."},{"family":"Getty","given":"Stephanie A."},{"family":"Siljeström","given":"Sandra"},{"family":"Mißbach","given":"Helge"},{"family":"Steininger","given":"Harald"},{"family":"Arevalo","given":"Ricardo D."},{"family":"Buch","given":"Arnaud"},{"family":"Freissinet","given":"Caroline"},{"family":"Grubisic","given":"Andrej"},{"family":"Meierhenrich","given":"Uwe J."},{"family":"Pinnick","given":"Veronica T."},{"family":"Stalport","given":"Fabien"},{"family":"Szopa","given":"Cyril"},{"family":"Vago","given":"Jorge L."},{"family":"Lindner","given":"Robert"},{"family":"Schulte","given":"Mitchell D."},{"family":"Brucato","given":"John Robert"},{"family":"Glavin","given":"Daniel P."},{"family":"Grand","given":"Noel"},{"family":"Li","given":"Xiang"},{"family":"Amerom","given":"Friso H. W.","non-dropping-particle":"van"},{"literal":"the MOMA Science Team"}],"issued":{"date-parts":[["2017",7]]}}}],"schema":"https://github.com/citation-style-language/schema/raw/master/csl-citation.json"} </w:instrText>
      </w:r>
      <w:r w:rsidR="00344266" w:rsidRPr="00C876D5">
        <w:rPr>
          <w:rFonts w:ascii="Arial" w:hAnsi="Arial" w:cs="Arial"/>
          <w:lang w:val="en-US"/>
        </w:rPr>
        <w:fldChar w:fldCharType="separate"/>
      </w:r>
      <w:r w:rsidR="00A97AB5" w:rsidRPr="00C876D5">
        <w:rPr>
          <w:rFonts w:ascii="Arial" w:hAnsi="Arial" w:cs="Arial"/>
        </w:rPr>
        <w:t>[4]</w:t>
      </w:r>
      <w:r w:rsidR="00344266" w:rsidRPr="00C876D5">
        <w:rPr>
          <w:rFonts w:ascii="Arial" w:hAnsi="Arial" w:cs="Arial"/>
          <w:lang w:val="en-US"/>
        </w:rPr>
        <w:fldChar w:fldCharType="end"/>
      </w:r>
      <w:r w:rsidR="0078638B" w:rsidRPr="00C876D5">
        <w:rPr>
          <w:rFonts w:ascii="Arial" w:hAnsi="Arial" w:cs="Arial"/>
          <w:lang w:val="en-US"/>
        </w:rPr>
        <w:t>.</w:t>
      </w:r>
    </w:p>
    <w:p w14:paraId="6631A04F" w14:textId="3997F7EF" w:rsidR="00BC4BCE" w:rsidRPr="00C876D5" w:rsidRDefault="00BC4BCE" w:rsidP="00BC4BCE">
      <w:pPr>
        <w:pStyle w:val="Paragraphedeliste"/>
        <w:numPr>
          <w:ilvl w:val="1"/>
          <w:numId w:val="1"/>
        </w:numPr>
        <w:jc w:val="both"/>
        <w:rPr>
          <w:rFonts w:ascii="Arial" w:hAnsi="Arial" w:cs="Arial"/>
          <w:i/>
          <w:lang w:val="en-US"/>
        </w:rPr>
      </w:pPr>
      <w:r w:rsidRPr="00C876D5">
        <w:rPr>
          <w:rFonts w:ascii="Arial" w:hAnsi="Arial" w:cs="Arial"/>
          <w:i/>
          <w:lang w:val="en-US"/>
        </w:rPr>
        <w:t xml:space="preserve">Challenges using </w:t>
      </w:r>
      <w:r w:rsidR="00794B5E" w:rsidRPr="00C876D5">
        <w:rPr>
          <w:rFonts w:ascii="Arial" w:hAnsi="Arial" w:cs="Arial"/>
          <w:i/>
          <w:lang w:val="en-US"/>
        </w:rPr>
        <w:t xml:space="preserve">DMF-DMA </w:t>
      </w:r>
      <w:r w:rsidR="00D55A02" w:rsidRPr="00C876D5">
        <w:rPr>
          <w:rFonts w:ascii="Arial" w:hAnsi="Arial" w:cs="Arial"/>
          <w:i/>
          <w:lang w:val="en-US"/>
        </w:rPr>
        <w:t>derivat</w:t>
      </w:r>
      <w:r w:rsidR="007E37EC" w:rsidRPr="00C876D5">
        <w:rPr>
          <w:rFonts w:ascii="Arial" w:hAnsi="Arial" w:cs="Arial"/>
          <w:i/>
          <w:lang w:val="en-US"/>
        </w:rPr>
        <w:t>ization for in situ space analys</w:t>
      </w:r>
      <w:r w:rsidR="00D55A02" w:rsidRPr="00C876D5">
        <w:rPr>
          <w:rFonts w:ascii="Arial" w:hAnsi="Arial" w:cs="Arial"/>
          <w:i/>
          <w:lang w:val="en-US"/>
        </w:rPr>
        <w:t>es</w:t>
      </w:r>
      <w:r w:rsidRPr="00C876D5">
        <w:rPr>
          <w:rFonts w:ascii="Arial" w:hAnsi="Arial" w:cs="Arial"/>
          <w:i/>
          <w:lang w:val="en-US"/>
        </w:rPr>
        <w:t xml:space="preserve"> </w:t>
      </w:r>
    </w:p>
    <w:p w14:paraId="60246F37" w14:textId="30CA27DC" w:rsidR="00BC4BCE" w:rsidRPr="00C876D5" w:rsidRDefault="0001761F" w:rsidP="00BC4BCE">
      <w:pPr>
        <w:ind w:firstLine="360"/>
        <w:jc w:val="both"/>
        <w:rPr>
          <w:rFonts w:ascii="Arial" w:hAnsi="Arial" w:cs="Arial"/>
          <w:lang w:val="en-US"/>
        </w:rPr>
      </w:pPr>
      <w:r w:rsidRPr="00C876D5">
        <w:rPr>
          <w:rFonts w:ascii="Arial" w:hAnsi="Arial" w:cs="Arial"/>
          <w:lang w:val="en-US"/>
        </w:rPr>
        <w:t xml:space="preserve">On </w:t>
      </w:r>
      <w:r w:rsidR="000D4778" w:rsidRPr="00C876D5">
        <w:rPr>
          <w:rFonts w:ascii="Arial" w:hAnsi="Arial" w:cs="Arial"/>
          <w:lang w:val="en-US"/>
        </w:rPr>
        <w:t>future GC-space</w:t>
      </w:r>
      <w:r w:rsidRPr="00C876D5">
        <w:rPr>
          <w:rFonts w:ascii="Arial" w:hAnsi="Arial" w:cs="Arial"/>
          <w:lang w:val="en-US"/>
        </w:rPr>
        <w:t xml:space="preserve"> instruments</w:t>
      </w:r>
      <w:r w:rsidR="000D4778" w:rsidRPr="00C876D5">
        <w:rPr>
          <w:rFonts w:ascii="Arial" w:hAnsi="Arial" w:cs="Arial"/>
          <w:lang w:val="en-US"/>
        </w:rPr>
        <w:t xml:space="preserve"> (such as DraMS)</w:t>
      </w:r>
      <w:r w:rsidR="00BC4BCE" w:rsidRPr="00C876D5">
        <w:rPr>
          <w:rFonts w:ascii="Arial" w:hAnsi="Arial" w:cs="Arial"/>
          <w:lang w:val="en-US"/>
        </w:rPr>
        <w:t xml:space="preserve">, once the derivatization </w:t>
      </w:r>
      <w:r w:rsidR="002102B7" w:rsidRPr="00C876D5">
        <w:rPr>
          <w:rFonts w:ascii="Arial" w:hAnsi="Arial" w:cs="Arial"/>
          <w:lang w:val="en-US"/>
        </w:rPr>
        <w:t>step is complete</w:t>
      </w:r>
      <w:r w:rsidR="00BC4BCE" w:rsidRPr="00C876D5">
        <w:rPr>
          <w:rFonts w:ascii="Arial" w:hAnsi="Arial" w:cs="Arial"/>
          <w:lang w:val="en-US"/>
        </w:rPr>
        <w:t xml:space="preserve">, volatile compounds present in the oven </w:t>
      </w:r>
      <w:r w:rsidR="00343721" w:rsidRPr="00C876D5">
        <w:rPr>
          <w:rFonts w:ascii="Arial" w:hAnsi="Arial" w:cs="Arial"/>
          <w:lang w:val="en-US"/>
        </w:rPr>
        <w:t>flow</w:t>
      </w:r>
      <w:r w:rsidR="002102B7" w:rsidRPr="00C876D5">
        <w:rPr>
          <w:rFonts w:ascii="Arial" w:hAnsi="Arial" w:cs="Arial"/>
          <w:lang w:val="en-US"/>
        </w:rPr>
        <w:t xml:space="preserve"> in</w:t>
      </w:r>
      <w:r w:rsidR="00BC4BCE" w:rsidRPr="00C876D5">
        <w:rPr>
          <w:rFonts w:ascii="Arial" w:hAnsi="Arial" w:cs="Arial"/>
          <w:lang w:val="en-US"/>
        </w:rPr>
        <w:t xml:space="preserve">to a thermal-desorption trap that </w:t>
      </w:r>
      <w:r w:rsidR="002102B7" w:rsidRPr="00C876D5">
        <w:rPr>
          <w:rFonts w:ascii="Arial" w:hAnsi="Arial" w:cs="Arial"/>
          <w:lang w:val="en-US"/>
        </w:rPr>
        <w:t>concentrates the analytes of interest. After trapping</w:t>
      </w:r>
      <w:r w:rsidR="00BC4BCE" w:rsidRPr="00C876D5">
        <w:rPr>
          <w:rFonts w:ascii="Arial" w:hAnsi="Arial" w:cs="Arial"/>
          <w:lang w:val="en-US"/>
        </w:rPr>
        <w:t xml:space="preserve">, the trap is </w:t>
      </w:r>
      <w:r w:rsidR="002102B7" w:rsidRPr="00C876D5">
        <w:rPr>
          <w:rFonts w:ascii="Arial" w:hAnsi="Arial" w:cs="Arial"/>
          <w:lang w:val="en-US"/>
        </w:rPr>
        <w:t xml:space="preserve">rapidly </w:t>
      </w:r>
      <w:r w:rsidR="00BC4BCE" w:rsidRPr="00C876D5">
        <w:rPr>
          <w:rFonts w:ascii="Arial" w:hAnsi="Arial" w:cs="Arial"/>
          <w:lang w:val="en-US"/>
        </w:rPr>
        <w:t xml:space="preserve">heated to desorb the compounds and inject them into the </w:t>
      </w:r>
      <w:r w:rsidR="002102B7" w:rsidRPr="00C876D5">
        <w:rPr>
          <w:rFonts w:ascii="Arial" w:hAnsi="Arial" w:cs="Arial"/>
          <w:lang w:val="en-US"/>
        </w:rPr>
        <w:t xml:space="preserve">GC </w:t>
      </w:r>
      <w:r w:rsidR="00BC4BCE" w:rsidRPr="00C876D5">
        <w:rPr>
          <w:rFonts w:ascii="Arial" w:hAnsi="Arial" w:cs="Arial"/>
          <w:lang w:val="en-US"/>
        </w:rPr>
        <w:t xml:space="preserve">column </w:t>
      </w:r>
      <w:r w:rsidR="002102B7" w:rsidRPr="00C876D5">
        <w:rPr>
          <w:rFonts w:ascii="Arial" w:hAnsi="Arial" w:cs="Arial"/>
          <w:lang w:val="en-US"/>
        </w:rPr>
        <w:t>as fast as possible</w:t>
      </w:r>
      <w:r w:rsidR="00BC4BCE" w:rsidRPr="00C876D5">
        <w:rPr>
          <w:rFonts w:ascii="Arial" w:hAnsi="Arial" w:cs="Arial"/>
          <w:lang w:val="en-US"/>
        </w:rPr>
        <w:t xml:space="preserve"> to get an optimal separation. This technique was successfully </w:t>
      </w:r>
      <w:r w:rsidR="00EF2CCD" w:rsidRPr="00C876D5">
        <w:rPr>
          <w:rFonts w:ascii="Arial" w:hAnsi="Arial" w:cs="Arial"/>
          <w:lang w:val="en-US"/>
        </w:rPr>
        <w:t>implemented</w:t>
      </w:r>
      <w:r w:rsidR="00BC4BCE" w:rsidRPr="00C876D5">
        <w:rPr>
          <w:rFonts w:ascii="Arial" w:hAnsi="Arial" w:cs="Arial"/>
          <w:lang w:val="en-US"/>
        </w:rPr>
        <w:t xml:space="preserve"> in the </w:t>
      </w:r>
      <w:r w:rsidR="00833BB9" w:rsidRPr="00C876D5">
        <w:rPr>
          <w:rFonts w:ascii="Arial" w:hAnsi="Arial" w:cs="Arial"/>
          <w:lang w:val="en-US"/>
        </w:rPr>
        <w:t>Sample Analysis at Mars (</w:t>
      </w:r>
      <w:r w:rsidR="00BC4BCE" w:rsidRPr="00C876D5">
        <w:rPr>
          <w:rFonts w:ascii="Arial" w:hAnsi="Arial" w:cs="Arial"/>
          <w:lang w:val="en-US"/>
        </w:rPr>
        <w:t>SAM</w:t>
      </w:r>
      <w:r w:rsidR="00833BB9" w:rsidRPr="00C876D5">
        <w:rPr>
          <w:rFonts w:ascii="Arial" w:hAnsi="Arial" w:cs="Arial"/>
          <w:lang w:val="en-US"/>
        </w:rPr>
        <w:t>)</w:t>
      </w:r>
      <w:r w:rsidR="00BC4BCE" w:rsidRPr="00C876D5">
        <w:rPr>
          <w:rFonts w:ascii="Arial" w:hAnsi="Arial" w:cs="Arial"/>
          <w:lang w:val="en-US"/>
        </w:rPr>
        <w:t xml:space="preserve"> experiment </w:t>
      </w:r>
      <w:r w:rsidR="00833BB9" w:rsidRPr="00C876D5">
        <w:rPr>
          <w:rFonts w:ascii="Arial" w:hAnsi="Arial" w:cs="Arial"/>
          <w:lang w:val="en-US"/>
        </w:rPr>
        <w:t>onboard the Curiosity rover (MSL mission)</w:t>
      </w:r>
      <w:r w:rsidR="002102B7" w:rsidRPr="00C876D5">
        <w:rPr>
          <w:rFonts w:ascii="Arial" w:hAnsi="Arial" w:cs="Arial"/>
          <w:lang w:val="en-US"/>
        </w:rPr>
        <w:t xml:space="preserve">, </w:t>
      </w:r>
      <w:r w:rsidR="00BC4BCE" w:rsidRPr="00C876D5">
        <w:rPr>
          <w:rFonts w:ascii="Arial" w:hAnsi="Arial" w:cs="Arial"/>
          <w:lang w:val="en-US"/>
        </w:rPr>
        <w:t xml:space="preserve">and will be </w:t>
      </w:r>
      <w:r w:rsidR="002102B7" w:rsidRPr="00C876D5">
        <w:rPr>
          <w:rFonts w:ascii="Arial" w:hAnsi="Arial" w:cs="Arial"/>
          <w:lang w:val="en-US"/>
        </w:rPr>
        <w:t xml:space="preserve">repeated </w:t>
      </w:r>
      <w:r w:rsidR="00BC4BCE" w:rsidRPr="00C876D5">
        <w:rPr>
          <w:rFonts w:ascii="Arial" w:hAnsi="Arial" w:cs="Arial"/>
          <w:lang w:val="en-US"/>
        </w:rPr>
        <w:t xml:space="preserve">for the MOMA </w:t>
      </w:r>
      <w:r w:rsidR="00006F6B" w:rsidRPr="00C876D5">
        <w:rPr>
          <w:rFonts w:ascii="Arial" w:hAnsi="Arial" w:cs="Arial"/>
          <w:lang w:val="en-US"/>
        </w:rPr>
        <w:t xml:space="preserve">and DraMS </w:t>
      </w:r>
      <w:r w:rsidR="00BC4BCE" w:rsidRPr="00C876D5">
        <w:rPr>
          <w:rFonts w:ascii="Arial" w:hAnsi="Arial" w:cs="Arial"/>
          <w:lang w:val="en-US"/>
        </w:rPr>
        <w:t>experiment</w:t>
      </w:r>
      <w:r w:rsidR="00006F6B" w:rsidRPr="00C876D5">
        <w:rPr>
          <w:rFonts w:ascii="Arial" w:hAnsi="Arial" w:cs="Arial"/>
          <w:lang w:val="en-US"/>
        </w:rPr>
        <w:t>s</w:t>
      </w:r>
      <w:r w:rsidR="00BC4BCE" w:rsidRPr="00C876D5">
        <w:rPr>
          <w:rFonts w:ascii="Arial" w:hAnsi="Arial" w:cs="Arial"/>
          <w:lang w:val="en-US"/>
        </w:rPr>
        <w:t xml:space="preserve">. For </w:t>
      </w:r>
      <w:r w:rsidR="00006F6B" w:rsidRPr="00C876D5">
        <w:rPr>
          <w:rFonts w:ascii="Arial" w:hAnsi="Arial" w:cs="Arial"/>
          <w:lang w:val="en-US"/>
        </w:rPr>
        <w:t>SAM and MOMA</w:t>
      </w:r>
      <w:r w:rsidR="00BC4BCE" w:rsidRPr="00C876D5">
        <w:rPr>
          <w:rFonts w:ascii="Arial" w:hAnsi="Arial" w:cs="Arial"/>
          <w:lang w:val="en-US"/>
        </w:rPr>
        <w:t xml:space="preserve"> experiments, </w:t>
      </w:r>
      <w:r w:rsidR="00BC4BCE" w:rsidRPr="00C876D5">
        <w:rPr>
          <w:rFonts w:ascii="Arial" w:hAnsi="Arial" w:cs="Arial"/>
          <w:i/>
          <w:iCs/>
          <w:lang w:val="en-US"/>
        </w:rPr>
        <w:t>Tenax</w:t>
      </w:r>
      <w:r w:rsidR="00BC4BCE" w:rsidRPr="00C876D5">
        <w:rPr>
          <w:rFonts w:ascii="Arial" w:hAnsi="Arial" w:cs="Arial"/>
          <w:i/>
          <w:iCs/>
          <w:vertAlign w:val="superscript"/>
          <w:lang w:val="en-US"/>
        </w:rPr>
        <w:t>®</w:t>
      </w:r>
      <w:r w:rsidR="00343721" w:rsidRPr="00C876D5">
        <w:rPr>
          <w:rFonts w:ascii="Arial" w:hAnsi="Arial" w:cs="Arial"/>
          <w:i/>
          <w:iCs/>
          <w:lang w:val="en-US"/>
        </w:rPr>
        <w:t xml:space="preserve"> </w:t>
      </w:r>
      <w:r w:rsidR="00BC4BCE" w:rsidRPr="00C876D5">
        <w:rPr>
          <w:rFonts w:ascii="Arial" w:hAnsi="Arial" w:cs="Arial"/>
          <w:iCs/>
          <w:lang w:val="en-US"/>
        </w:rPr>
        <w:t>adsorbents</w:t>
      </w:r>
      <w:r w:rsidR="00BC4BCE" w:rsidRPr="00C876D5">
        <w:rPr>
          <w:rFonts w:ascii="Arial" w:hAnsi="Arial" w:cs="Arial"/>
          <w:i/>
          <w:iCs/>
          <w:lang w:val="en-US"/>
        </w:rPr>
        <w:t xml:space="preserve"> </w:t>
      </w:r>
      <w:r w:rsidR="00BC4BCE" w:rsidRPr="00C876D5">
        <w:rPr>
          <w:rFonts w:ascii="Arial" w:hAnsi="Arial" w:cs="Arial"/>
          <w:iCs/>
          <w:lang w:val="en-US"/>
        </w:rPr>
        <w:t xml:space="preserve">were selected as packing materials </w:t>
      </w:r>
      <w:r w:rsidR="00343721" w:rsidRPr="00C876D5">
        <w:rPr>
          <w:rFonts w:ascii="Arial" w:hAnsi="Arial" w:cs="Arial"/>
          <w:iCs/>
          <w:lang w:val="en-US"/>
        </w:rPr>
        <w:t>for</w:t>
      </w:r>
      <w:r w:rsidR="00616CE9" w:rsidRPr="00C876D5">
        <w:rPr>
          <w:rFonts w:ascii="Arial" w:hAnsi="Arial" w:cs="Arial"/>
          <w:iCs/>
          <w:lang w:val="en-US"/>
        </w:rPr>
        <w:t xml:space="preserve"> the traps</w:t>
      </w:r>
      <w:r w:rsidR="00BC4BCE" w:rsidRPr="00C876D5">
        <w:rPr>
          <w:rFonts w:ascii="Arial" w:hAnsi="Arial" w:cs="Arial"/>
          <w:iCs/>
          <w:lang w:val="en-US"/>
        </w:rPr>
        <w:t xml:space="preserve"> because of their capability to efficiently adsorb and desorb a wide range of organic compounds </w:t>
      </w:r>
      <w:r w:rsidR="004F2C06" w:rsidRPr="00C876D5">
        <w:rPr>
          <w:rFonts w:ascii="Arial" w:hAnsi="Arial" w:cs="Arial"/>
          <w:iCs/>
          <w:lang w:val="en-US"/>
        </w:rPr>
        <w:fldChar w:fldCharType="begin"/>
      </w:r>
      <w:r w:rsidR="00832F97" w:rsidRPr="00C876D5">
        <w:rPr>
          <w:rFonts w:ascii="Arial" w:hAnsi="Arial" w:cs="Arial"/>
          <w:iCs/>
          <w:lang w:val="en-US"/>
        </w:rPr>
        <w:instrText xml:space="preserve"> ADDIN ZOTERO_ITEM CSL_CITATION {"citationID":"rOKYAumO","properties":{"formattedCitation":"[19,20]","plainCitation":"[19,20]","noteIndex":0},"citationItems":[{"id":2688,"uris":["http://zotero.org/users/8610872/items/T39N6GPA"],"itemData":{"id":2688,"type":"paper-conference","abstract":"Since the beginning of the in situ exploration of alien worlds in the solar system, the characterization of the chemical composition in volatile materials and organic molecules is among the top priorities. Indeed, these compounds learn us about the origin and history of these world, their potential for habitability, and somehow the nature of resources they could provide, especially for future inhabited exploration. Among the chemical analytical techniques existing, gas chromatography was preferentially used as it is a robust instrumentation that can be used in many environments. Obviously, as the constraints of spacecraft accommodation require for light and small instruments, gas chromatographs have to meet these constraints and to be miniaturized compared to the laboratory set-up. This article tells the story of gas chromatography for space exploration and give information about its miniaturization.","container-title":"2017 Symposium on Design, Test, Integration and Packaging of MEMS/MOEMS (DTIP)","DOI":"10.1109/DTIP.2017.7984486","event-place":"Bordeaux, France","event-title":"2017 Symposium on Design, Test, Integration and Packaging of MEMS/MOEMS (DTIP)","ISBN":"978-1-5386-2952-9","language":"en","page":"1-4","publisher":"IEEE","publisher-place":"Bordeaux, France","source":"DOI.org (Crossref)","title":"Miniaturized gas chromatography for space exploration: A 50 years history","title-short":"Miniaturized gas chromatography for space exploration","URL":"http://ieeexplore.ieee.org/document/7984486/","author":[{"family":"Szopa","given":"Cyril"},{"family":"Coscia","given":"David"},{"family":"Cabane","given":"Michel"},{"family":"Buch","given":"Arnaud"}],"accessed":{"date-parts":[["2021",10,21]]},"issued":{"date-parts":[["2017",5]]}}},{"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of Tenax®, (2) the effect of Tenax® conditioning on the formation of Tenax®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Y."},{"family":"He","given":"Y."},{"family":"Cabane","given":"M."},{"family":"Navarro</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 xml:space="preserve">Gonzalez","given":"R."},{"family":"Malespin","given":"C.A."},{"family":"Stern","given":"J."},{"family":"Eigenbrode","given":"J."},{"family":"Mahaffy","given":"P.R."},{"family":"Johnson","given":"S.S."}],"issued":{"date-parts":[["2019",11]]}}}],"schema":"https://github.com/citation-style-language/schema/raw/master/csl-citation.json"} </w:instrText>
      </w:r>
      <w:r w:rsidR="004F2C06" w:rsidRPr="00C876D5">
        <w:rPr>
          <w:rFonts w:ascii="Arial" w:hAnsi="Arial" w:cs="Arial"/>
          <w:iCs/>
          <w:lang w:val="en-US"/>
        </w:rPr>
        <w:fldChar w:fldCharType="separate"/>
      </w:r>
      <w:r w:rsidR="00832F97" w:rsidRPr="00C876D5">
        <w:rPr>
          <w:rFonts w:ascii="Arial" w:hAnsi="Arial" w:cs="Arial"/>
          <w:lang w:val="en-US"/>
        </w:rPr>
        <w:t>[19,20]</w:t>
      </w:r>
      <w:r w:rsidR="004F2C06" w:rsidRPr="00C876D5">
        <w:rPr>
          <w:rFonts w:ascii="Arial" w:hAnsi="Arial" w:cs="Arial"/>
          <w:iCs/>
          <w:lang w:val="en-US"/>
        </w:rPr>
        <w:fldChar w:fldCharType="end"/>
      </w:r>
      <w:r w:rsidR="00BC4BCE" w:rsidRPr="00C876D5">
        <w:rPr>
          <w:rFonts w:ascii="Arial" w:hAnsi="Arial" w:cs="Arial"/>
          <w:iCs/>
          <w:lang w:val="en-US"/>
        </w:rPr>
        <w:t xml:space="preserve">. This is the reason why </w:t>
      </w:r>
      <w:r w:rsidR="00BC4BCE" w:rsidRPr="00C876D5">
        <w:rPr>
          <w:rFonts w:ascii="Arial" w:hAnsi="Arial" w:cs="Arial"/>
          <w:i/>
          <w:iCs/>
          <w:lang w:val="en-US"/>
        </w:rPr>
        <w:t>Tenax</w:t>
      </w:r>
      <w:r w:rsidR="00BC4BCE" w:rsidRPr="00C876D5">
        <w:rPr>
          <w:rFonts w:ascii="Arial" w:hAnsi="Arial" w:cs="Arial"/>
          <w:i/>
          <w:iCs/>
          <w:vertAlign w:val="superscript"/>
          <w:lang w:val="en-US"/>
        </w:rPr>
        <w:t>®</w:t>
      </w:r>
      <w:r w:rsidR="00BC4BCE" w:rsidRPr="00C876D5">
        <w:rPr>
          <w:rFonts w:ascii="Arial" w:hAnsi="Arial" w:cs="Arial"/>
          <w:iCs/>
          <w:lang w:val="en-US"/>
        </w:rPr>
        <w:t xml:space="preserve"> is also considered to be used in the DraMS experiment. However, the polymer composing the </w:t>
      </w:r>
      <w:r w:rsidR="00BC4BCE" w:rsidRPr="00C876D5">
        <w:rPr>
          <w:rFonts w:ascii="Arial" w:hAnsi="Arial" w:cs="Arial"/>
          <w:i/>
          <w:iCs/>
          <w:lang w:val="en-US"/>
        </w:rPr>
        <w:t>Tenax</w:t>
      </w:r>
      <w:r w:rsidR="00BC4BCE" w:rsidRPr="00C876D5">
        <w:rPr>
          <w:rFonts w:ascii="Arial" w:hAnsi="Arial" w:cs="Arial"/>
          <w:i/>
          <w:iCs/>
          <w:vertAlign w:val="superscript"/>
          <w:lang w:val="en-US"/>
        </w:rPr>
        <w:t>®</w:t>
      </w:r>
      <w:r w:rsidR="00BC4BCE" w:rsidRPr="00C876D5">
        <w:rPr>
          <w:rFonts w:ascii="Arial" w:hAnsi="Arial" w:cs="Arial"/>
          <w:iCs/>
          <w:lang w:val="en-US"/>
        </w:rPr>
        <w:t xml:space="preserve"> adsorbents, </w:t>
      </w:r>
      <w:r w:rsidR="00BC4BCE" w:rsidRPr="00C876D5">
        <w:rPr>
          <w:rFonts w:ascii="Arial" w:hAnsi="Arial" w:cs="Arial"/>
          <w:lang w:val="en-US"/>
        </w:rPr>
        <w:t xml:space="preserve">poly(2,6-diphenylphenylene oxide) </w:t>
      </w:r>
      <w:r w:rsidR="004F2C06"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{"citationID":"TE8s7d85","properties":{"formattedCitation":"[20,21]","plainCitation":"[20,21]","noteIndex":0},"citationItems":[{"id":75,"uris":["http://zotero.org/users/8610872/items/IM46XEIV"],"itemData":{"id":75,"type":"article-journal","abstract":"The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Tenax®, (2) the effect of Tenax® conditioning on the formation of Tenax®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lang w:val="en-US"/>
        </w:rPr>
        <w:instrText>‐</w:instrText>
      </w:r>
      <w:r w:rsidR="00832F97" w:rsidRPr="00C876D5">
        <w:rPr>
          <w:rFonts w:ascii="Arial" w:hAnsi="Arial" w:cs="Arial"/>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lang w:val="en-US"/>
        </w:rPr>
        <w:instrText>‐</w:instrText>
      </w:r>
      <w:r w:rsidR="00832F97" w:rsidRPr="00C876D5">
        <w:rPr>
          <w:rFonts w:ascii="Arial" w:hAnsi="Arial" w:cs="Arial"/>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lang w:val="en-US"/>
        </w:rPr>
        <w:instrText>‐</w:instrText>
      </w:r>
      <w:r w:rsidR="00832F97" w:rsidRPr="00C876D5">
        <w:rPr>
          <w:rFonts w:ascii="Arial" w:hAnsi="Arial" w:cs="Arial"/>
          <w:lang w:val="en-US"/>
        </w:rPr>
        <w:instrText>Y."},{"family":"He","given":"Y."},{"family":"Cabane","given":"M."},{"family":"Navarro</w:instrText>
      </w:r>
      <w:r w:rsidR="00832F97" w:rsidRPr="00C876D5">
        <w:rPr>
          <w:rFonts w:ascii="Cambria Math" w:hAnsi="Cambria Math" w:cs="Cambria Math"/>
          <w:lang w:val="en-US"/>
        </w:rPr>
        <w:instrText>‐</w:instrText>
      </w:r>
      <w:r w:rsidR="00832F97" w:rsidRPr="00C876D5">
        <w:rPr>
          <w:rFonts w:ascii="Arial" w:hAnsi="Arial" w:cs="Arial"/>
          <w:lang w:val="en-US"/>
        </w:rPr>
        <w:instrText xml:space="preserve">Gonzalez","given":"R."},{"family":"Malespin","given":"C.A."},{"family":"Stern","given":"J."},{"family":"Eigenbrode","given":"J."},{"family":"Mahaffy","given":"P.R."},{"family":"Johnson","given":"S.S."}],"issued":{"date-parts":[["2019",11]]}}},{"id":1289,"uris":["http://zotero.org/users/8610872/items/WQ72CWQ8"],"itemData":{"id":1289,"type":"article-journal","container-title":"Journal of Chromatography A","DOI":"10.1016/j.chroma.2021.462087","ISSN":"00219673","journalAbbreviation":"Journal of Chromatography A","language":"en","page":"462087","source":"DOI.org (Crossref)","title":"Thermal stability of adsorbents used for gas chromatography in space exploration","volume":"1644","author":[{"family":"Bouchra","given":"L."},{"family":"Szopa","given":"C."},{"family":"Buch","given":"A."},{"family":"Coscia","given":"D."}],"issued":{"date-parts":[["2021",5]]}}}],"schema":"https://github.com/citation-style-language/schema/raw/master/csl-citation.json"} </w:instrText>
      </w:r>
      <w:r w:rsidR="004F2C06" w:rsidRPr="00C876D5">
        <w:rPr>
          <w:rFonts w:ascii="Arial" w:hAnsi="Arial" w:cs="Arial"/>
          <w:lang w:val="en-US"/>
        </w:rPr>
        <w:fldChar w:fldCharType="separate"/>
      </w:r>
      <w:r w:rsidR="00832F97" w:rsidRPr="00C876D5">
        <w:rPr>
          <w:rFonts w:ascii="Arial" w:hAnsi="Arial" w:cs="Arial"/>
          <w:lang w:val="en-US"/>
        </w:rPr>
        <w:t>[20,21]</w:t>
      </w:r>
      <w:r w:rsidR="004F2C06" w:rsidRPr="00C876D5">
        <w:rPr>
          <w:rFonts w:ascii="Arial" w:hAnsi="Arial" w:cs="Arial"/>
          <w:lang w:val="en-US"/>
        </w:rPr>
        <w:fldChar w:fldCharType="end"/>
      </w:r>
      <w:r w:rsidR="00BC4BCE" w:rsidRPr="00C876D5">
        <w:rPr>
          <w:rFonts w:ascii="Arial" w:hAnsi="Arial" w:cs="Arial"/>
          <w:lang w:val="en-US"/>
        </w:rPr>
        <w:t xml:space="preserve">, is known to release volatile organic molecules </w:t>
      </w:r>
      <w:r w:rsidR="002102B7" w:rsidRPr="00C876D5">
        <w:rPr>
          <w:rFonts w:ascii="Arial" w:hAnsi="Arial" w:cs="Arial"/>
          <w:lang w:val="en-US"/>
        </w:rPr>
        <w:t>as a result of</w:t>
      </w:r>
      <w:r w:rsidR="00BC4BCE" w:rsidRPr="00C876D5">
        <w:rPr>
          <w:rFonts w:ascii="Arial" w:hAnsi="Arial" w:cs="Arial"/>
          <w:lang w:val="en-US"/>
        </w:rPr>
        <w:t xml:space="preserve"> thermal degradation. Even though these compounds are produced in low amounts, it is important to </w:t>
      </w:r>
      <w:r w:rsidR="002102B7" w:rsidRPr="00C876D5">
        <w:rPr>
          <w:rFonts w:ascii="Arial" w:hAnsi="Arial" w:cs="Arial"/>
          <w:lang w:val="en-US"/>
        </w:rPr>
        <w:t>characterize the by</w:t>
      </w:r>
      <w:r w:rsidR="00343721" w:rsidRPr="00C876D5">
        <w:rPr>
          <w:rFonts w:ascii="Arial" w:hAnsi="Arial" w:cs="Arial"/>
          <w:lang w:val="en-US"/>
        </w:rPr>
        <w:t>-</w:t>
      </w:r>
      <w:r w:rsidR="002102B7" w:rsidRPr="00C876D5">
        <w:rPr>
          <w:rFonts w:ascii="Arial" w:hAnsi="Arial" w:cs="Arial"/>
          <w:lang w:val="en-US"/>
        </w:rPr>
        <w:t>products so that these ca</w:t>
      </w:r>
      <w:r w:rsidR="00833BB9" w:rsidRPr="00C876D5">
        <w:rPr>
          <w:rFonts w:ascii="Arial" w:hAnsi="Arial" w:cs="Arial"/>
          <w:lang w:val="en-US"/>
        </w:rPr>
        <w:t xml:space="preserve">n be distinguished from the </w:t>
      </w:r>
      <w:r w:rsidR="00006F6B" w:rsidRPr="00C876D5">
        <w:rPr>
          <w:rFonts w:ascii="Arial" w:hAnsi="Arial" w:cs="Arial"/>
          <w:lang w:val="en-US"/>
        </w:rPr>
        <w:t xml:space="preserve">Mars or Titan </w:t>
      </w:r>
      <w:r w:rsidR="002102B7" w:rsidRPr="00C876D5">
        <w:rPr>
          <w:rFonts w:ascii="Arial" w:hAnsi="Arial" w:cs="Arial"/>
          <w:lang w:val="en-US"/>
        </w:rPr>
        <w:t xml:space="preserve">analyte molecules. </w:t>
      </w:r>
      <w:r w:rsidR="00BC4BCE" w:rsidRPr="00C876D5">
        <w:rPr>
          <w:rFonts w:ascii="Arial" w:hAnsi="Arial" w:cs="Arial"/>
          <w:lang w:val="en-US"/>
        </w:rPr>
        <w:t>Obviously, the presence of a chemical react</w:t>
      </w:r>
      <w:r w:rsidR="00616CE9" w:rsidRPr="00C876D5">
        <w:rPr>
          <w:rFonts w:ascii="Arial" w:hAnsi="Arial" w:cs="Arial"/>
          <w:lang w:val="en-US"/>
        </w:rPr>
        <w:t>ant as the derivatization agent</w:t>
      </w:r>
      <w:r w:rsidR="00BC4BCE" w:rsidRPr="00C876D5">
        <w:rPr>
          <w:rFonts w:ascii="Arial" w:hAnsi="Arial" w:cs="Arial"/>
          <w:lang w:val="en-US"/>
        </w:rPr>
        <w:t>, among the adsorbed species in the trap</w:t>
      </w:r>
      <w:r w:rsidR="002102B7" w:rsidRPr="00C876D5">
        <w:rPr>
          <w:rFonts w:ascii="Arial" w:hAnsi="Arial" w:cs="Arial"/>
          <w:lang w:val="en-US"/>
        </w:rPr>
        <w:t>,</w:t>
      </w:r>
      <w:r w:rsidR="00BC4BCE" w:rsidRPr="00C876D5">
        <w:rPr>
          <w:rFonts w:ascii="Arial" w:hAnsi="Arial" w:cs="Arial"/>
          <w:lang w:val="en-US"/>
        </w:rPr>
        <w:t xml:space="preserve"> can induce additional degradation of the adsorbent materi</w:t>
      </w:r>
      <w:r w:rsidR="002102B7" w:rsidRPr="00C876D5">
        <w:rPr>
          <w:rFonts w:ascii="Arial" w:hAnsi="Arial" w:cs="Arial"/>
          <w:lang w:val="en-US"/>
        </w:rPr>
        <w:t>a</w:t>
      </w:r>
      <w:r w:rsidR="00BC4BCE" w:rsidRPr="00C876D5">
        <w:rPr>
          <w:rFonts w:ascii="Arial" w:hAnsi="Arial" w:cs="Arial"/>
          <w:lang w:val="en-US"/>
        </w:rPr>
        <w:t xml:space="preserve">l and </w:t>
      </w:r>
      <w:r w:rsidR="002102B7" w:rsidRPr="00C876D5">
        <w:rPr>
          <w:rFonts w:ascii="Arial" w:hAnsi="Arial" w:cs="Arial"/>
          <w:lang w:val="en-US"/>
        </w:rPr>
        <w:t xml:space="preserve">thus lead to </w:t>
      </w:r>
      <w:r w:rsidR="00BC4BCE" w:rsidRPr="00C876D5">
        <w:rPr>
          <w:rFonts w:ascii="Arial" w:hAnsi="Arial" w:cs="Arial"/>
          <w:lang w:val="en-US"/>
        </w:rPr>
        <w:t>the production of additional by-products</w:t>
      </w:r>
      <w:r w:rsidR="00833BB9" w:rsidRPr="00C876D5">
        <w:rPr>
          <w:rFonts w:ascii="Arial" w:hAnsi="Arial" w:cs="Arial"/>
          <w:lang w:val="en-US"/>
        </w:rPr>
        <w:t xml:space="preserve"> </w:t>
      </w:r>
      <w:r w:rsidR="00344266"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{"citationID":"EBfEuaab","properties":{"formattedCitation":"[20,22]","plainCitation":"[20,22]","noteIndex":0},"citationItems":[{"id":75,"uris":["http://zotero.org/users/8610872/items/IM46XEIV"],"itemData":{"id":75,"type":"article-journal","abstract":"The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Tenax®, (2) the effect of Tenax® conditioning on the formation of Tenax®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lang w:val="en-US"/>
        </w:rPr>
        <w:instrText>‐</w:instrText>
      </w:r>
      <w:r w:rsidR="00832F97" w:rsidRPr="00C876D5">
        <w:rPr>
          <w:rFonts w:ascii="Arial" w:hAnsi="Arial" w:cs="Arial"/>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lang w:val="en-US"/>
        </w:rPr>
        <w:instrText>‐</w:instrText>
      </w:r>
      <w:r w:rsidR="00832F97" w:rsidRPr="00C876D5">
        <w:rPr>
          <w:rFonts w:ascii="Arial" w:hAnsi="Arial" w:cs="Arial"/>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lang w:val="en-US"/>
        </w:rPr>
        <w:instrText>‐</w:instrText>
      </w:r>
      <w:r w:rsidR="00832F97" w:rsidRPr="00C876D5">
        <w:rPr>
          <w:rFonts w:ascii="Arial" w:hAnsi="Arial" w:cs="Arial"/>
          <w:lang w:val="en-US"/>
        </w:rPr>
        <w:instrText>Y."},{"family":"He","given":"Y."},{"family":"Cabane","given":"M."},{"family":"Navarro</w:instrText>
      </w:r>
      <w:r w:rsidR="00832F97" w:rsidRPr="00C876D5">
        <w:rPr>
          <w:rFonts w:ascii="Cambria Math" w:hAnsi="Cambria Math" w:cs="Cambria Math"/>
          <w:lang w:val="en-US"/>
        </w:rPr>
        <w:instrText>‐</w:instrText>
      </w:r>
      <w:r w:rsidR="00832F97" w:rsidRPr="00C876D5">
        <w:rPr>
          <w:rFonts w:ascii="Arial" w:hAnsi="Arial" w:cs="Arial"/>
          <w:lang w:val="en-US"/>
        </w:rPr>
        <w:instrText xml:space="preserve">Gonzalez","given":"R."},{"family":"Malespin","given":"C.A."},{"family":"Stern","given":"J."},{"family":"Eigenbrode","given":"J."},{"family":"Mahaffy","given":"P.R."},{"family":"Johnson","given":"S.S."}],"issued":{"date-parts":[["2019",11]]}}},{"id":3553,"uris":["http://zotero.org/users/8610872/items/LUXM5IN9"],"itemData":{"id":3553,"type":"article-journal","container-title":"Journal of Geophysical Research: Planets","DOI":"10.1002/2015JE004825","ISSN":"21699097","issue":"8","journalAbbreviation":"J. Geophys. Res. Planets","language":"en","page":"1446-1459","source":"DOI.org (Crossref)","title":"Evaluation of the Tenax trap in the Sample Analysis at Mars instrument suite on the Curiosity rover as a potential hydrocarbon source for chlorinated organics detected in Gale Crater: SAM TRAP AS SOURCE OF ORGANICS ON MARS","title-short":"Evaluation of the Tenax trap in the Sample Analysis at Mars instrument suite on the Curiosity rover as a potential hydrocarbon source for chlorinated organics detected in Gale Crater","volume":"120","author":[{"family":"Miller","given":"Kristen E."},{"family":"Kotrc","given":"Benjamin"},{"family":"Summons","given":"Roger E."},{"family":"Belmahdi","given":"Imene"},{"family":"Buch","given":"Arnaud"},{"family":"Eigenbrode","given":"Jennifer L."},{"family":"Freissinet","given":"Caroline"},{"family":"Glavin","given":"Daniel P."},{"family":"Szopa","given":"Cyril"}],"issued":{"date-parts":[["2015",8]]}}}],"schema":"https://github.com/citation-style-language/schema/raw/master/csl-citation.json"} </w:instrText>
      </w:r>
      <w:r w:rsidR="00344266" w:rsidRPr="00C876D5">
        <w:rPr>
          <w:rFonts w:ascii="Arial" w:hAnsi="Arial" w:cs="Arial"/>
          <w:lang w:val="en-US"/>
        </w:rPr>
        <w:fldChar w:fldCharType="separate"/>
      </w:r>
      <w:r w:rsidR="00832F97" w:rsidRPr="00C876D5">
        <w:rPr>
          <w:rFonts w:ascii="Arial" w:hAnsi="Arial" w:cs="Arial"/>
          <w:lang w:val="en-US"/>
        </w:rPr>
        <w:t>[20,22]</w:t>
      </w:r>
      <w:r w:rsidR="00344266" w:rsidRPr="00C876D5">
        <w:rPr>
          <w:rFonts w:ascii="Arial" w:hAnsi="Arial" w:cs="Arial"/>
          <w:lang w:val="en-US"/>
        </w:rPr>
        <w:fldChar w:fldCharType="end"/>
      </w:r>
      <w:r w:rsidR="00BC4BCE" w:rsidRPr="00C876D5">
        <w:rPr>
          <w:rFonts w:ascii="Arial" w:hAnsi="Arial" w:cs="Arial"/>
          <w:lang w:val="en-US"/>
        </w:rPr>
        <w:t xml:space="preserve">. </w:t>
      </w:r>
      <w:r w:rsidR="002102B7" w:rsidRPr="00C876D5">
        <w:rPr>
          <w:rFonts w:ascii="Arial" w:hAnsi="Arial" w:cs="Arial"/>
          <w:lang w:val="en-US"/>
        </w:rPr>
        <w:t xml:space="preserve">This </w:t>
      </w:r>
      <w:r w:rsidR="00BC4BCE" w:rsidRPr="00C876D5">
        <w:rPr>
          <w:rFonts w:ascii="Arial" w:hAnsi="Arial" w:cs="Arial"/>
          <w:lang w:val="en-US"/>
        </w:rPr>
        <w:t>effect was investigated using MTBST</w:t>
      </w:r>
      <w:r w:rsidR="002A5198" w:rsidRPr="00C876D5">
        <w:rPr>
          <w:rFonts w:ascii="Arial" w:hAnsi="Arial" w:cs="Arial"/>
          <w:lang w:val="en-US"/>
        </w:rPr>
        <w:t xml:space="preserve">FA </w:t>
      </w:r>
      <w:r w:rsidR="00616CE9" w:rsidRPr="00C876D5">
        <w:rPr>
          <w:rFonts w:ascii="Arial" w:hAnsi="Arial" w:cs="Arial"/>
          <w:lang w:val="en-US"/>
        </w:rPr>
        <w:t>as the derivatization agent</w:t>
      </w:r>
      <w:r w:rsidR="00BC4BCE" w:rsidRPr="00C876D5">
        <w:rPr>
          <w:rFonts w:ascii="Arial" w:hAnsi="Arial" w:cs="Arial"/>
          <w:lang w:val="en-US"/>
        </w:rPr>
        <w:t xml:space="preserve"> because it is used in the SAM experiment </w:t>
      </w:r>
      <w:r w:rsidR="004F2C06"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{"citationID":"0TfeaFpm","properties":{"formattedCitation":"[20]","plainCitation":"[20]","noteIndex":0},"citationItems":[{"id":75,"uris":["http://zotero.org/users/8610872/items/IM46XEIV"],"itemData":{"id":75,"type":"article-journal","abstract":"The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Tenax®, (2) the effect of Tenax® conditioning on the formation of Tenax®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lang w:val="en-US"/>
        </w:rPr>
        <w:instrText>‐</w:instrText>
      </w:r>
      <w:r w:rsidR="00832F97" w:rsidRPr="00C876D5">
        <w:rPr>
          <w:rFonts w:ascii="Arial" w:hAnsi="Arial" w:cs="Arial"/>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lang w:val="en-US"/>
        </w:rPr>
        <w:instrText>‐</w:instrText>
      </w:r>
      <w:r w:rsidR="00832F97" w:rsidRPr="00C876D5">
        <w:rPr>
          <w:rFonts w:ascii="Arial" w:hAnsi="Arial" w:cs="Arial"/>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lang w:val="en-US"/>
        </w:rPr>
        <w:instrText>‐</w:instrText>
      </w:r>
      <w:r w:rsidR="00832F97" w:rsidRPr="00C876D5">
        <w:rPr>
          <w:rFonts w:ascii="Arial" w:hAnsi="Arial" w:cs="Arial"/>
          <w:lang w:val="en-US"/>
        </w:rPr>
        <w:instrText>Y."},{"family":"He","given":"Y."},{"family":"Cabane","given":"M."},{"family":"Navarro</w:instrText>
      </w:r>
      <w:r w:rsidR="00832F97" w:rsidRPr="00C876D5">
        <w:rPr>
          <w:rFonts w:ascii="Cambria Math" w:hAnsi="Cambria Math" w:cs="Cambria Math"/>
          <w:lang w:val="en-US"/>
        </w:rPr>
        <w:instrText>‐</w:instrText>
      </w:r>
      <w:r w:rsidR="00832F97" w:rsidRPr="00C876D5">
        <w:rPr>
          <w:rFonts w:ascii="Arial" w:hAnsi="Arial" w:cs="Arial"/>
          <w:lang w:val="en-US"/>
        </w:rPr>
        <w:instrText xml:space="preserve">Gonzalez","given":"R."},{"family":"Malespin","given":"C.A."},{"family":"Stern","given":"J."},{"family":"Eigenbrode","given":"J."},{"family":"Mahaffy","given":"P.R."},{"family":"Johnson","given":"S.S."}],"issued":{"date-parts":[["2019",11]]}}}],"schema":"https://github.com/citation-style-language/schema/raw/master/csl-citation.json"} </w:instrText>
      </w:r>
      <w:r w:rsidR="004F2C06" w:rsidRPr="00C876D5">
        <w:rPr>
          <w:rFonts w:ascii="Arial" w:hAnsi="Arial" w:cs="Arial"/>
          <w:lang w:val="en-US"/>
        </w:rPr>
        <w:fldChar w:fldCharType="separate"/>
      </w:r>
      <w:r w:rsidR="00832F97" w:rsidRPr="00C876D5">
        <w:rPr>
          <w:rFonts w:ascii="Arial" w:hAnsi="Arial" w:cs="Arial"/>
          <w:lang w:val="en-US"/>
        </w:rPr>
        <w:t>[20]</w:t>
      </w:r>
      <w:r w:rsidR="004F2C06" w:rsidRPr="00C876D5">
        <w:rPr>
          <w:rFonts w:ascii="Arial" w:hAnsi="Arial" w:cs="Arial"/>
          <w:lang w:val="en-US"/>
        </w:rPr>
        <w:fldChar w:fldCharType="end"/>
      </w:r>
      <w:r w:rsidR="002102B7" w:rsidRPr="00C876D5">
        <w:rPr>
          <w:rFonts w:ascii="Arial" w:hAnsi="Arial" w:cs="Arial"/>
          <w:lang w:val="en-US"/>
        </w:rPr>
        <w:t>. However</w:t>
      </w:r>
      <w:r w:rsidR="00BC4BCE" w:rsidRPr="00C876D5">
        <w:rPr>
          <w:rFonts w:ascii="Arial" w:hAnsi="Arial" w:cs="Arial"/>
          <w:lang w:val="en-US"/>
        </w:rPr>
        <w:t xml:space="preserve">, there is no information </w:t>
      </w:r>
      <w:r w:rsidR="002102B7" w:rsidRPr="00C876D5">
        <w:rPr>
          <w:rFonts w:ascii="Arial" w:hAnsi="Arial" w:cs="Arial"/>
          <w:lang w:val="en-US"/>
        </w:rPr>
        <w:t xml:space="preserve">regarding </w:t>
      </w:r>
      <w:r w:rsidR="00BC4BCE" w:rsidRPr="00C876D5">
        <w:rPr>
          <w:rFonts w:ascii="Arial" w:hAnsi="Arial" w:cs="Arial"/>
          <w:lang w:val="en-US"/>
        </w:rPr>
        <w:t xml:space="preserve">the </w:t>
      </w:r>
      <w:r w:rsidR="002102B7" w:rsidRPr="00C876D5">
        <w:rPr>
          <w:rFonts w:ascii="Arial" w:hAnsi="Arial" w:cs="Arial"/>
          <w:lang w:val="en-US"/>
        </w:rPr>
        <w:t>potential by</w:t>
      </w:r>
      <w:r w:rsidR="00616CE9" w:rsidRPr="00C876D5">
        <w:rPr>
          <w:rFonts w:ascii="Arial" w:hAnsi="Arial" w:cs="Arial"/>
          <w:lang w:val="en-US"/>
        </w:rPr>
        <w:t>-</w:t>
      </w:r>
      <w:r w:rsidR="002102B7" w:rsidRPr="00C876D5">
        <w:rPr>
          <w:rFonts w:ascii="Arial" w:hAnsi="Arial" w:cs="Arial"/>
          <w:lang w:val="en-US"/>
        </w:rPr>
        <w:t xml:space="preserve">products of </w:t>
      </w:r>
      <w:r w:rsidR="00BC4BCE" w:rsidRPr="00C876D5">
        <w:rPr>
          <w:rFonts w:ascii="Arial" w:hAnsi="Arial" w:cs="Arial"/>
          <w:lang w:val="en-US"/>
        </w:rPr>
        <w:t>DMF-DMA thermal</w:t>
      </w:r>
      <w:r w:rsidR="002102B7" w:rsidRPr="00C876D5">
        <w:rPr>
          <w:rFonts w:ascii="Arial" w:hAnsi="Arial" w:cs="Arial"/>
          <w:lang w:val="en-US"/>
        </w:rPr>
        <w:t xml:space="preserve"> </w:t>
      </w:r>
      <w:r w:rsidR="00BC4BCE" w:rsidRPr="00C876D5">
        <w:rPr>
          <w:rFonts w:ascii="Arial" w:hAnsi="Arial" w:cs="Arial"/>
          <w:lang w:val="en-US"/>
        </w:rPr>
        <w:t xml:space="preserve">desorption from </w:t>
      </w:r>
      <w:r w:rsidR="00BC4BCE" w:rsidRPr="00C876D5">
        <w:rPr>
          <w:rFonts w:ascii="Arial" w:hAnsi="Arial" w:cs="Arial"/>
          <w:i/>
          <w:iCs/>
          <w:lang w:val="en-US"/>
        </w:rPr>
        <w:t>Tenax</w:t>
      </w:r>
      <w:r w:rsidR="00BC4BCE" w:rsidRPr="00C876D5">
        <w:rPr>
          <w:rFonts w:ascii="Arial" w:hAnsi="Arial" w:cs="Arial"/>
          <w:i/>
          <w:iCs/>
          <w:vertAlign w:val="superscript"/>
          <w:lang w:val="en-US"/>
        </w:rPr>
        <w:t>®</w:t>
      </w:r>
      <w:r w:rsidR="00BC4BCE" w:rsidRPr="00C876D5">
        <w:rPr>
          <w:rFonts w:ascii="Arial" w:hAnsi="Arial" w:cs="Arial"/>
          <w:lang w:val="en-US"/>
        </w:rPr>
        <w:t xml:space="preserve"> adsorbent.  </w:t>
      </w:r>
    </w:p>
    <w:p w14:paraId="70CB67AB" w14:textId="0891292D" w:rsidR="00BC4BCE" w:rsidRPr="00C876D5" w:rsidRDefault="0001761F" w:rsidP="00BC4BCE">
      <w:pPr>
        <w:ind w:firstLine="708"/>
        <w:jc w:val="both"/>
        <w:rPr>
          <w:rFonts w:ascii="Arial" w:hAnsi="Arial" w:cs="Arial"/>
          <w:iCs/>
          <w:lang w:val="en-US"/>
        </w:rPr>
      </w:pPr>
      <w:r w:rsidRPr="00C876D5">
        <w:rPr>
          <w:rFonts w:ascii="Arial" w:hAnsi="Arial" w:cs="Arial"/>
          <w:lang w:val="en-US"/>
        </w:rPr>
        <w:t>The</w:t>
      </w:r>
      <w:r w:rsidR="00BC4BCE" w:rsidRPr="00C876D5">
        <w:rPr>
          <w:rFonts w:ascii="Arial" w:hAnsi="Arial" w:cs="Arial"/>
          <w:lang w:val="en-US"/>
        </w:rPr>
        <w:t xml:space="preserve"> </w:t>
      </w:r>
      <w:r w:rsidR="006044D5" w:rsidRPr="00C876D5">
        <w:rPr>
          <w:rFonts w:ascii="Arial" w:hAnsi="Arial" w:cs="Arial"/>
          <w:lang w:val="en-US"/>
        </w:rPr>
        <w:t>operational</w:t>
      </w:r>
      <w:r w:rsidR="00BE6CB3" w:rsidRPr="00C876D5">
        <w:rPr>
          <w:rFonts w:ascii="Arial" w:hAnsi="Arial" w:cs="Arial"/>
          <w:lang w:val="en-US"/>
        </w:rPr>
        <w:t xml:space="preserve"> </w:t>
      </w:r>
      <w:r w:rsidR="00FE7D68" w:rsidRPr="00C876D5">
        <w:rPr>
          <w:rFonts w:ascii="Arial" w:hAnsi="Arial" w:cs="Arial"/>
          <w:lang w:val="en-US"/>
        </w:rPr>
        <w:t xml:space="preserve">sequence and thermal </w:t>
      </w:r>
      <w:r w:rsidR="00BC4BCE" w:rsidRPr="00C876D5">
        <w:rPr>
          <w:rFonts w:ascii="Arial" w:hAnsi="Arial" w:cs="Arial"/>
          <w:lang w:val="en-US"/>
        </w:rPr>
        <w:t>conditions</w:t>
      </w:r>
      <w:r w:rsidRPr="00C876D5">
        <w:rPr>
          <w:rFonts w:ascii="Arial" w:hAnsi="Arial" w:cs="Arial"/>
          <w:lang w:val="en-US"/>
        </w:rPr>
        <w:t xml:space="preserve"> </w:t>
      </w:r>
      <w:r w:rsidR="00BE6CB3" w:rsidRPr="00C876D5">
        <w:rPr>
          <w:rFonts w:ascii="Arial" w:hAnsi="Arial" w:cs="Arial"/>
          <w:lang w:val="en-US"/>
        </w:rPr>
        <w:t xml:space="preserve">for </w:t>
      </w:r>
      <w:r w:rsidR="00FE7D68" w:rsidRPr="00C876D5">
        <w:rPr>
          <w:rFonts w:ascii="Arial" w:hAnsi="Arial" w:cs="Arial"/>
          <w:lang w:val="en-US"/>
        </w:rPr>
        <w:t>the sample volatilization and transfer process</w:t>
      </w:r>
      <w:r w:rsidR="00BE6CB3" w:rsidRPr="00C876D5">
        <w:rPr>
          <w:rFonts w:ascii="Arial" w:hAnsi="Arial" w:cs="Arial"/>
          <w:lang w:val="en-US"/>
        </w:rPr>
        <w:t xml:space="preserve"> </w:t>
      </w:r>
      <w:r w:rsidRPr="00C876D5">
        <w:rPr>
          <w:rFonts w:ascii="Arial" w:hAnsi="Arial" w:cs="Arial"/>
          <w:lang w:val="en-US"/>
        </w:rPr>
        <w:t xml:space="preserve">present a challenge in the </w:t>
      </w:r>
      <w:r w:rsidR="00FE7D68" w:rsidRPr="00C876D5">
        <w:rPr>
          <w:rFonts w:ascii="Arial" w:hAnsi="Arial" w:cs="Arial"/>
          <w:lang w:val="en-US"/>
        </w:rPr>
        <w:t>preservation and interpretation</w:t>
      </w:r>
      <w:r w:rsidR="006044D5" w:rsidRPr="00C876D5">
        <w:rPr>
          <w:rFonts w:ascii="Arial" w:hAnsi="Arial" w:cs="Arial"/>
          <w:lang w:val="en-US"/>
        </w:rPr>
        <w:t xml:space="preserve"> </w:t>
      </w:r>
      <w:r w:rsidRPr="00C876D5">
        <w:rPr>
          <w:rFonts w:ascii="Arial" w:hAnsi="Arial" w:cs="Arial"/>
          <w:lang w:val="en-US"/>
        </w:rPr>
        <w:t>of the original organic molecular composition</w:t>
      </w:r>
      <w:r w:rsidR="006044D5" w:rsidRPr="00C876D5">
        <w:rPr>
          <w:rFonts w:ascii="Arial" w:hAnsi="Arial" w:cs="Arial"/>
          <w:lang w:val="en-US"/>
        </w:rPr>
        <w:t>, given that</w:t>
      </w:r>
      <w:r w:rsidRPr="00C876D5">
        <w:rPr>
          <w:rFonts w:ascii="Arial" w:hAnsi="Arial" w:cs="Arial"/>
          <w:lang w:val="en-US"/>
        </w:rPr>
        <w:t xml:space="preserve"> </w:t>
      </w:r>
      <w:r w:rsidR="00BC4BCE" w:rsidRPr="00C876D5">
        <w:rPr>
          <w:rFonts w:ascii="Arial" w:hAnsi="Arial" w:cs="Arial"/>
          <w:lang w:val="en-US"/>
        </w:rPr>
        <w:t>heating processes in the capsules, the oven, or the Tenax</w:t>
      </w:r>
      <w:r w:rsidR="00BC4BCE" w:rsidRPr="00C876D5">
        <w:rPr>
          <w:rFonts w:ascii="Arial" w:hAnsi="Arial" w:cs="Arial"/>
          <w:i/>
          <w:iCs/>
          <w:vertAlign w:val="superscript"/>
          <w:lang w:val="en-US"/>
        </w:rPr>
        <w:t>®</w:t>
      </w:r>
      <w:r w:rsidR="00BC4BCE" w:rsidRPr="00C876D5">
        <w:rPr>
          <w:rFonts w:ascii="Arial" w:hAnsi="Arial" w:cs="Arial"/>
          <w:lang w:val="en-US"/>
        </w:rPr>
        <w:t xml:space="preserve"> trap </w:t>
      </w:r>
      <w:r w:rsidRPr="00C876D5">
        <w:rPr>
          <w:rFonts w:ascii="Arial" w:hAnsi="Arial" w:cs="Arial"/>
          <w:lang w:val="en-US"/>
        </w:rPr>
        <w:t>(</w:t>
      </w:r>
      <w:r w:rsidR="00BC4BCE" w:rsidRPr="00C876D5">
        <w:rPr>
          <w:rFonts w:ascii="Arial" w:hAnsi="Arial" w:cs="Arial"/>
          <w:lang w:val="en-US"/>
        </w:rPr>
        <w:t xml:space="preserve">with </w:t>
      </w:r>
      <w:r w:rsidR="00616CE9" w:rsidRPr="00C876D5">
        <w:rPr>
          <w:rFonts w:ascii="Arial" w:hAnsi="Arial" w:cs="Arial"/>
          <w:lang w:val="en-US"/>
        </w:rPr>
        <w:t xml:space="preserve">the </w:t>
      </w:r>
      <w:r w:rsidR="00BC4BCE" w:rsidRPr="00C876D5">
        <w:rPr>
          <w:rFonts w:ascii="Arial" w:hAnsi="Arial" w:cs="Arial"/>
          <w:lang w:val="en-US"/>
        </w:rPr>
        <w:t xml:space="preserve">presence of oxidants coming from </w:t>
      </w:r>
      <w:r w:rsidRPr="00C876D5">
        <w:rPr>
          <w:rFonts w:ascii="Arial" w:hAnsi="Arial" w:cs="Arial"/>
          <w:lang w:val="en-US"/>
        </w:rPr>
        <w:t>samples) might degrade or complexify the Titan or Martian organics</w:t>
      </w:r>
      <w:r w:rsidR="00FE7D68" w:rsidRPr="00C876D5">
        <w:rPr>
          <w:rFonts w:ascii="Arial" w:hAnsi="Arial" w:cs="Arial"/>
          <w:lang w:val="en-US"/>
        </w:rPr>
        <w:t xml:space="preserve">. The reaction with the derivatization reagents </w:t>
      </w:r>
      <w:r w:rsidR="003C0D4C" w:rsidRPr="00C876D5">
        <w:rPr>
          <w:rFonts w:ascii="Arial" w:hAnsi="Arial" w:cs="Arial"/>
          <w:lang w:val="en-US"/>
        </w:rPr>
        <w:t xml:space="preserve">adds </w:t>
      </w:r>
      <w:r w:rsidR="00FE7D68" w:rsidRPr="00C876D5">
        <w:rPr>
          <w:rFonts w:ascii="Arial" w:hAnsi="Arial" w:cs="Arial"/>
          <w:lang w:val="en-US"/>
        </w:rPr>
        <w:t xml:space="preserve">further </w:t>
      </w:r>
      <w:r w:rsidR="003C0D4C" w:rsidRPr="00C876D5">
        <w:rPr>
          <w:rFonts w:ascii="Arial" w:hAnsi="Arial" w:cs="Arial"/>
          <w:lang w:val="en-US"/>
        </w:rPr>
        <w:t>complexity</w:t>
      </w:r>
      <w:r w:rsidR="00FE7D68" w:rsidRPr="00C876D5">
        <w:rPr>
          <w:rFonts w:ascii="Arial" w:hAnsi="Arial" w:cs="Arial"/>
          <w:lang w:val="en-US"/>
        </w:rPr>
        <w:t>. Thus</w:t>
      </w:r>
      <w:r w:rsidR="006044D5" w:rsidRPr="00C876D5">
        <w:rPr>
          <w:rFonts w:ascii="Arial" w:hAnsi="Arial" w:cs="Arial"/>
          <w:lang w:val="en-US"/>
        </w:rPr>
        <w:t>, it is critical to</w:t>
      </w:r>
      <w:r w:rsidR="00833BB9" w:rsidRPr="00C876D5">
        <w:rPr>
          <w:rFonts w:ascii="Arial" w:hAnsi="Arial" w:cs="Arial"/>
          <w:lang w:val="en-US"/>
        </w:rPr>
        <w:t xml:space="preserve"> (</w:t>
      </w:r>
      <w:proofErr w:type="spellStart"/>
      <w:r w:rsidR="00833BB9" w:rsidRPr="00C876D5">
        <w:rPr>
          <w:rFonts w:ascii="Arial" w:hAnsi="Arial" w:cs="Arial"/>
          <w:lang w:val="en-US"/>
        </w:rPr>
        <w:t>i</w:t>
      </w:r>
      <w:proofErr w:type="spellEnd"/>
      <w:r w:rsidR="003C0D4C" w:rsidRPr="00C876D5">
        <w:rPr>
          <w:rFonts w:ascii="Arial" w:hAnsi="Arial" w:cs="Arial"/>
          <w:lang w:val="en-US"/>
        </w:rPr>
        <w:t>)</w:t>
      </w:r>
      <w:r w:rsidR="006044D5" w:rsidRPr="00C876D5">
        <w:rPr>
          <w:rFonts w:ascii="Arial" w:hAnsi="Arial" w:cs="Arial"/>
          <w:lang w:val="en-US"/>
        </w:rPr>
        <w:t xml:space="preserve"> understand</w:t>
      </w:r>
      <w:r w:rsidR="003C0D4C" w:rsidRPr="00C876D5">
        <w:rPr>
          <w:rFonts w:ascii="Arial" w:hAnsi="Arial" w:cs="Arial"/>
          <w:lang w:val="en-US"/>
        </w:rPr>
        <w:t xml:space="preserve"> how processing influences</w:t>
      </w:r>
      <w:r w:rsidR="006044D5" w:rsidRPr="00C876D5">
        <w:rPr>
          <w:rFonts w:ascii="Arial" w:hAnsi="Arial" w:cs="Arial"/>
          <w:lang w:val="en-US"/>
        </w:rPr>
        <w:t xml:space="preserve"> </w:t>
      </w:r>
      <w:r w:rsidR="00BC4BCE" w:rsidRPr="00C876D5">
        <w:rPr>
          <w:rFonts w:ascii="Arial" w:hAnsi="Arial" w:cs="Arial"/>
          <w:lang w:val="en-US"/>
        </w:rPr>
        <w:t xml:space="preserve">the stability </w:t>
      </w:r>
      <w:r w:rsidR="003C0D4C" w:rsidRPr="00C876D5">
        <w:rPr>
          <w:rFonts w:ascii="Arial" w:hAnsi="Arial" w:cs="Arial"/>
          <w:lang w:val="en-US"/>
        </w:rPr>
        <w:t xml:space="preserve">of reagents </w:t>
      </w:r>
      <w:r w:rsidR="00BC4BCE" w:rsidRPr="00C876D5">
        <w:rPr>
          <w:rFonts w:ascii="Arial" w:hAnsi="Arial" w:cs="Arial"/>
          <w:lang w:val="en-US"/>
        </w:rPr>
        <w:t xml:space="preserve">and the efficiency </w:t>
      </w:r>
      <w:r w:rsidR="003C0D4C" w:rsidRPr="00C876D5">
        <w:rPr>
          <w:rFonts w:ascii="Arial" w:hAnsi="Arial" w:cs="Arial"/>
          <w:lang w:val="en-US"/>
        </w:rPr>
        <w:t>of</w:t>
      </w:r>
      <w:r w:rsidR="006044D5" w:rsidRPr="00C876D5">
        <w:rPr>
          <w:rFonts w:ascii="Arial" w:hAnsi="Arial" w:cs="Arial"/>
          <w:lang w:val="en-US"/>
        </w:rPr>
        <w:t xml:space="preserve"> the required derivatization step</w:t>
      </w:r>
      <w:r w:rsidR="003C0D4C" w:rsidRPr="00C876D5">
        <w:rPr>
          <w:rFonts w:ascii="Arial" w:hAnsi="Arial" w:cs="Arial"/>
          <w:lang w:val="en-US"/>
        </w:rPr>
        <w:t xml:space="preserve">, and </w:t>
      </w:r>
      <w:r w:rsidR="00833BB9" w:rsidRPr="00C876D5">
        <w:rPr>
          <w:rFonts w:ascii="Arial" w:hAnsi="Arial" w:cs="Arial"/>
          <w:lang w:val="en-US"/>
        </w:rPr>
        <w:t>(ii</w:t>
      </w:r>
      <w:r w:rsidR="003C0D4C" w:rsidRPr="00C876D5">
        <w:rPr>
          <w:rFonts w:ascii="Arial" w:hAnsi="Arial" w:cs="Arial"/>
          <w:lang w:val="en-US"/>
        </w:rPr>
        <w:t>) characterize the product analyte and by</w:t>
      </w:r>
      <w:r w:rsidR="00616CE9" w:rsidRPr="00C876D5">
        <w:rPr>
          <w:rFonts w:ascii="Arial" w:hAnsi="Arial" w:cs="Arial"/>
          <w:lang w:val="en-US"/>
        </w:rPr>
        <w:t>-</w:t>
      </w:r>
      <w:r w:rsidR="003C0D4C" w:rsidRPr="00C876D5">
        <w:rPr>
          <w:rFonts w:ascii="Arial" w:hAnsi="Arial" w:cs="Arial"/>
          <w:lang w:val="en-US"/>
        </w:rPr>
        <w:t>products that may arise when undergoing flight-like</w:t>
      </w:r>
      <w:r w:rsidR="00FE7D68" w:rsidRPr="00C876D5">
        <w:rPr>
          <w:rFonts w:ascii="Arial" w:hAnsi="Arial" w:cs="Arial"/>
          <w:lang w:val="en-US"/>
        </w:rPr>
        <w:t xml:space="preserve"> processing. </w:t>
      </w:r>
    </w:p>
    <w:p w14:paraId="48891659" w14:textId="2617CEF7" w:rsidR="00BC4BCE" w:rsidRPr="00C876D5" w:rsidRDefault="00BC4BCE" w:rsidP="00BC4BCE">
      <w:pPr>
        <w:ind w:firstLine="360"/>
        <w:jc w:val="both"/>
        <w:rPr>
          <w:rFonts w:ascii="Arial" w:hAnsi="Arial" w:cs="Arial"/>
          <w:lang w:val="en-US"/>
        </w:rPr>
      </w:pPr>
      <w:r w:rsidRPr="00C876D5">
        <w:rPr>
          <w:rFonts w:ascii="Arial" w:hAnsi="Arial" w:cs="Arial"/>
          <w:lang w:val="en-US"/>
        </w:rPr>
        <w:lastRenderedPageBreak/>
        <w:t xml:space="preserve">The objective of this article is to address </w:t>
      </w:r>
      <w:r w:rsidR="003C0D4C" w:rsidRPr="00C876D5">
        <w:rPr>
          <w:rFonts w:ascii="Arial" w:hAnsi="Arial" w:cs="Arial"/>
          <w:lang w:val="en-US"/>
        </w:rPr>
        <w:t>these questions regarding the use of</w:t>
      </w:r>
      <w:r w:rsidRPr="00C876D5">
        <w:rPr>
          <w:rFonts w:ascii="Arial" w:hAnsi="Arial" w:cs="Arial"/>
          <w:lang w:val="en-US"/>
        </w:rPr>
        <w:t xml:space="preserve"> DMF-DMA in a space</w:t>
      </w:r>
      <w:r w:rsidR="003C0D4C" w:rsidRPr="00C876D5">
        <w:rPr>
          <w:rFonts w:ascii="Arial" w:hAnsi="Arial" w:cs="Arial"/>
          <w:lang w:val="en-US"/>
        </w:rPr>
        <w:t xml:space="preserve">flight instrument </w:t>
      </w:r>
      <w:r w:rsidRPr="00C876D5">
        <w:rPr>
          <w:rFonts w:ascii="Arial" w:hAnsi="Arial" w:cs="Arial"/>
          <w:lang w:val="en-US"/>
        </w:rPr>
        <w:t xml:space="preserve">dedicated to </w:t>
      </w:r>
      <w:r w:rsidR="003C0D4C" w:rsidRPr="00C876D5">
        <w:rPr>
          <w:rFonts w:ascii="Arial" w:hAnsi="Arial" w:cs="Arial"/>
          <w:lang w:val="en-US"/>
        </w:rPr>
        <w:t xml:space="preserve">the </w:t>
      </w:r>
      <w:r w:rsidR="003C0D4C" w:rsidRPr="00C876D5">
        <w:rPr>
          <w:rFonts w:ascii="Arial" w:hAnsi="Arial" w:cs="Arial"/>
          <w:i/>
          <w:lang w:val="en-US"/>
        </w:rPr>
        <w:t>in situ</w:t>
      </w:r>
      <w:r w:rsidR="003C0D4C" w:rsidRPr="00C876D5">
        <w:rPr>
          <w:rFonts w:ascii="Arial" w:hAnsi="Arial" w:cs="Arial"/>
          <w:lang w:val="en-US"/>
        </w:rPr>
        <w:t xml:space="preserve"> analysis of</w:t>
      </w:r>
      <w:r w:rsidR="00DD0A51" w:rsidRPr="00C876D5">
        <w:rPr>
          <w:rFonts w:ascii="Arial" w:hAnsi="Arial" w:cs="Arial"/>
          <w:i/>
          <w:lang w:val="en-US"/>
        </w:rPr>
        <w:t xml:space="preserve"> </w:t>
      </w:r>
      <w:r w:rsidRPr="00C876D5">
        <w:rPr>
          <w:rFonts w:ascii="Arial" w:hAnsi="Arial" w:cs="Arial"/>
          <w:lang w:val="en-US"/>
        </w:rPr>
        <w:t>Titan</w:t>
      </w:r>
      <w:r w:rsidR="00DD0A51" w:rsidRPr="00C876D5">
        <w:rPr>
          <w:rFonts w:ascii="Arial" w:hAnsi="Arial" w:cs="Arial"/>
          <w:lang w:val="en-US"/>
        </w:rPr>
        <w:t xml:space="preserve"> </w:t>
      </w:r>
      <w:r w:rsidR="003C0D4C" w:rsidRPr="00C876D5">
        <w:rPr>
          <w:rFonts w:ascii="Arial" w:hAnsi="Arial" w:cs="Arial"/>
          <w:lang w:val="en-US"/>
        </w:rPr>
        <w:t xml:space="preserve">or </w:t>
      </w:r>
      <w:r w:rsidR="00DD0A51" w:rsidRPr="00C876D5">
        <w:rPr>
          <w:rFonts w:ascii="Arial" w:hAnsi="Arial" w:cs="Arial"/>
          <w:lang w:val="en-US"/>
        </w:rPr>
        <w:t>Mars</w:t>
      </w:r>
      <w:r w:rsidRPr="00C876D5">
        <w:rPr>
          <w:rFonts w:ascii="Arial" w:hAnsi="Arial" w:cs="Arial"/>
          <w:lang w:val="en-US"/>
        </w:rPr>
        <w:t xml:space="preserve"> surface samples</w:t>
      </w:r>
      <w:r w:rsidR="00DD0A51" w:rsidRPr="00C876D5">
        <w:rPr>
          <w:rFonts w:ascii="Arial" w:hAnsi="Arial" w:cs="Arial"/>
          <w:lang w:val="en-US"/>
        </w:rPr>
        <w:t>.</w:t>
      </w:r>
      <w:r w:rsidRPr="00C876D5">
        <w:rPr>
          <w:rFonts w:ascii="Arial" w:hAnsi="Arial" w:cs="Arial"/>
          <w:lang w:val="en-US"/>
        </w:rPr>
        <w:t xml:space="preserve"> Thus, </w:t>
      </w:r>
      <w:r w:rsidR="005B51FB" w:rsidRPr="00C876D5">
        <w:rPr>
          <w:rFonts w:ascii="Arial" w:hAnsi="Arial" w:cs="Arial"/>
          <w:lang w:val="en-US"/>
        </w:rPr>
        <w:t xml:space="preserve">the </w:t>
      </w:r>
      <w:r w:rsidRPr="00C876D5">
        <w:rPr>
          <w:rFonts w:ascii="Arial" w:hAnsi="Arial" w:cs="Arial"/>
          <w:lang w:val="en-US"/>
        </w:rPr>
        <w:t xml:space="preserve">objectives </w:t>
      </w:r>
      <w:r w:rsidR="005B51FB" w:rsidRPr="00C876D5">
        <w:rPr>
          <w:rFonts w:ascii="Arial" w:hAnsi="Arial" w:cs="Arial"/>
          <w:lang w:val="en-US"/>
        </w:rPr>
        <w:t>are focused specifically on the</w:t>
      </w:r>
      <w:r w:rsidRPr="00C876D5">
        <w:rPr>
          <w:rFonts w:ascii="Arial" w:hAnsi="Arial" w:cs="Arial"/>
          <w:lang w:val="en-US"/>
        </w:rPr>
        <w:t xml:space="preserve"> scientific requirements for the DraMS </w:t>
      </w:r>
      <w:r w:rsidR="000D4778" w:rsidRPr="00C876D5">
        <w:rPr>
          <w:rFonts w:ascii="Arial" w:hAnsi="Arial" w:cs="Arial"/>
          <w:lang w:val="en-US"/>
        </w:rPr>
        <w:t>and future GC-space</w:t>
      </w:r>
      <w:r w:rsidR="00DD0A51" w:rsidRPr="00C876D5">
        <w:rPr>
          <w:rFonts w:ascii="Arial" w:hAnsi="Arial" w:cs="Arial"/>
          <w:lang w:val="en-US"/>
        </w:rPr>
        <w:t xml:space="preserve"> </w:t>
      </w:r>
      <w:r w:rsidRPr="00C876D5">
        <w:rPr>
          <w:rFonts w:ascii="Arial" w:hAnsi="Arial" w:cs="Arial"/>
          <w:lang w:val="en-US"/>
        </w:rPr>
        <w:t>instrument</w:t>
      </w:r>
      <w:r w:rsidR="00DD0A51" w:rsidRPr="00C876D5">
        <w:rPr>
          <w:rFonts w:ascii="Arial" w:hAnsi="Arial" w:cs="Arial"/>
          <w:lang w:val="en-US"/>
        </w:rPr>
        <w:t>s</w:t>
      </w:r>
      <w:r w:rsidRPr="00C876D5">
        <w:rPr>
          <w:rFonts w:ascii="Arial" w:hAnsi="Arial" w:cs="Arial"/>
          <w:lang w:val="en-US"/>
        </w:rPr>
        <w:t xml:space="preserve"> </w:t>
      </w:r>
      <w:r w:rsidR="005B51FB" w:rsidRPr="00C876D5">
        <w:rPr>
          <w:rFonts w:ascii="Arial" w:hAnsi="Arial" w:cs="Arial"/>
          <w:lang w:val="en-US"/>
        </w:rPr>
        <w:t xml:space="preserve">and the implementation of </w:t>
      </w:r>
      <w:r w:rsidRPr="00C876D5">
        <w:rPr>
          <w:rFonts w:ascii="Arial" w:hAnsi="Arial" w:cs="Arial"/>
          <w:lang w:val="en-US"/>
        </w:rPr>
        <w:t xml:space="preserve">the DMF-DMA pre-treatment. </w:t>
      </w:r>
      <w:r w:rsidR="005B51FB" w:rsidRPr="00C876D5">
        <w:rPr>
          <w:rFonts w:ascii="Arial" w:hAnsi="Arial" w:cs="Arial"/>
          <w:lang w:val="en-US"/>
        </w:rPr>
        <w:t>First</w:t>
      </w:r>
      <w:r w:rsidRPr="00C876D5">
        <w:rPr>
          <w:rFonts w:ascii="Arial" w:hAnsi="Arial" w:cs="Arial"/>
          <w:lang w:val="en-US"/>
        </w:rPr>
        <w:t xml:space="preserve">, </w:t>
      </w:r>
      <w:r w:rsidR="00DD0A51" w:rsidRPr="00C876D5">
        <w:rPr>
          <w:rFonts w:ascii="Arial" w:hAnsi="Arial" w:cs="Arial"/>
          <w:lang w:val="en-US"/>
        </w:rPr>
        <w:t xml:space="preserve">we </w:t>
      </w:r>
      <w:r w:rsidR="005B51FB" w:rsidRPr="00C876D5">
        <w:rPr>
          <w:rFonts w:ascii="Arial" w:hAnsi="Arial" w:cs="Arial"/>
          <w:lang w:val="en-US"/>
        </w:rPr>
        <w:t xml:space="preserve">will </w:t>
      </w:r>
      <w:r w:rsidR="00DD0A51" w:rsidRPr="00C876D5">
        <w:rPr>
          <w:rFonts w:ascii="Arial" w:hAnsi="Arial" w:cs="Arial"/>
          <w:lang w:val="en-US"/>
        </w:rPr>
        <w:t xml:space="preserve">determine the </w:t>
      </w:r>
      <w:r w:rsidR="00BE2CC1" w:rsidRPr="00C876D5">
        <w:rPr>
          <w:rFonts w:ascii="Arial" w:hAnsi="Arial" w:cs="Arial"/>
          <w:lang w:val="en-US"/>
        </w:rPr>
        <w:t xml:space="preserve">possible </w:t>
      </w:r>
      <w:r w:rsidRPr="00C876D5">
        <w:rPr>
          <w:rFonts w:ascii="Arial" w:hAnsi="Arial" w:cs="Arial"/>
          <w:lang w:val="en-US"/>
        </w:rPr>
        <w:t>effect</w:t>
      </w:r>
      <w:r w:rsidR="00DD0A51" w:rsidRPr="00C876D5">
        <w:rPr>
          <w:rFonts w:ascii="Arial" w:hAnsi="Arial" w:cs="Arial"/>
          <w:lang w:val="en-US"/>
        </w:rPr>
        <w:t xml:space="preserve">s </w:t>
      </w:r>
      <w:r w:rsidR="005B51FB" w:rsidRPr="00C876D5">
        <w:rPr>
          <w:rFonts w:ascii="Arial" w:hAnsi="Arial" w:cs="Arial"/>
          <w:lang w:val="en-US"/>
        </w:rPr>
        <w:t xml:space="preserve">of </w:t>
      </w:r>
      <w:r w:rsidR="00DD0A51" w:rsidRPr="00C876D5">
        <w:rPr>
          <w:rFonts w:ascii="Arial" w:hAnsi="Arial" w:cs="Arial"/>
          <w:lang w:val="en-US"/>
        </w:rPr>
        <w:t>the interaction between DMF-DMA reagent and</w:t>
      </w:r>
      <w:r w:rsidRPr="00C876D5">
        <w:rPr>
          <w:rFonts w:ascii="Arial" w:hAnsi="Arial" w:cs="Arial"/>
          <w:lang w:val="en-US"/>
        </w:rPr>
        <w:t xml:space="preserve">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 xml:space="preserve">TA </w:t>
      </w:r>
      <w:r w:rsidRPr="00C876D5">
        <w:rPr>
          <w:rFonts w:ascii="Arial" w:hAnsi="Arial" w:cs="Arial"/>
          <w:iCs/>
          <w:lang w:val="en-US"/>
        </w:rPr>
        <w:t>adsorbent</w:t>
      </w:r>
      <w:r w:rsidR="00BE2CC1" w:rsidRPr="00C876D5">
        <w:rPr>
          <w:rFonts w:ascii="Arial" w:hAnsi="Arial" w:cs="Arial"/>
          <w:iCs/>
          <w:lang w:val="en-US"/>
        </w:rPr>
        <w:t xml:space="preserve">, </w:t>
      </w:r>
      <w:r w:rsidR="005B51FB" w:rsidRPr="00C876D5">
        <w:rPr>
          <w:rFonts w:ascii="Arial" w:hAnsi="Arial" w:cs="Arial"/>
          <w:iCs/>
          <w:lang w:val="en-US"/>
        </w:rPr>
        <w:t>assessing the</w:t>
      </w:r>
      <w:r w:rsidRPr="00C876D5">
        <w:rPr>
          <w:rFonts w:ascii="Arial" w:hAnsi="Arial" w:cs="Arial"/>
          <w:i/>
          <w:iCs/>
          <w:lang w:val="en-US"/>
        </w:rPr>
        <w:t xml:space="preserve"> </w:t>
      </w:r>
      <w:r w:rsidR="00BE2CC1" w:rsidRPr="00C876D5">
        <w:rPr>
          <w:rFonts w:ascii="Arial" w:hAnsi="Arial" w:cs="Arial"/>
          <w:iCs/>
          <w:lang w:val="en-US"/>
        </w:rPr>
        <w:t>production of new</w:t>
      </w:r>
      <w:r w:rsidRPr="00C876D5">
        <w:rPr>
          <w:rFonts w:ascii="Arial" w:hAnsi="Arial" w:cs="Arial"/>
          <w:iCs/>
          <w:lang w:val="en-US"/>
        </w:rPr>
        <w:t xml:space="preserve"> by-products</w:t>
      </w:r>
      <w:r w:rsidR="00BE2CC1" w:rsidRPr="00C876D5">
        <w:rPr>
          <w:rFonts w:ascii="Arial" w:hAnsi="Arial" w:cs="Arial"/>
          <w:iCs/>
          <w:lang w:val="en-US"/>
        </w:rPr>
        <w:t xml:space="preserve"> (additional to the DMF-DMA or Tenax</w:t>
      </w:r>
      <w:r w:rsidR="00BE2CC1" w:rsidRPr="00C876D5">
        <w:rPr>
          <w:rFonts w:ascii="Arial" w:hAnsi="Arial" w:cs="Arial"/>
          <w:i/>
          <w:iCs/>
          <w:vertAlign w:val="superscript"/>
          <w:lang w:val="en-US"/>
        </w:rPr>
        <w:t>®</w:t>
      </w:r>
      <w:r w:rsidR="00BE2CC1" w:rsidRPr="00C876D5">
        <w:rPr>
          <w:rFonts w:ascii="Arial" w:hAnsi="Arial" w:cs="Arial"/>
          <w:i/>
          <w:iCs/>
          <w:lang w:val="en-US"/>
        </w:rPr>
        <w:t>TA</w:t>
      </w:r>
      <w:r w:rsidR="00BE2CC1" w:rsidRPr="00C876D5">
        <w:rPr>
          <w:rFonts w:ascii="Arial" w:hAnsi="Arial" w:cs="Arial"/>
          <w:iCs/>
          <w:lang w:val="en-US"/>
        </w:rPr>
        <w:t xml:space="preserve"> by-products heated separately)</w:t>
      </w:r>
      <w:r w:rsidRPr="00C876D5">
        <w:rPr>
          <w:rFonts w:ascii="Arial" w:hAnsi="Arial" w:cs="Arial"/>
          <w:iCs/>
          <w:lang w:val="en-US"/>
        </w:rPr>
        <w:t>.</w:t>
      </w:r>
      <w:r w:rsidR="00BE2CC1" w:rsidRPr="00C876D5">
        <w:rPr>
          <w:rFonts w:ascii="Arial" w:hAnsi="Arial" w:cs="Arial"/>
          <w:iCs/>
          <w:lang w:val="en-US"/>
        </w:rPr>
        <w:t xml:space="preserve"> </w:t>
      </w:r>
      <w:r w:rsidR="005B51FB" w:rsidRPr="00C876D5">
        <w:rPr>
          <w:rFonts w:ascii="Arial" w:hAnsi="Arial" w:cs="Arial"/>
          <w:iCs/>
          <w:lang w:val="en-US"/>
        </w:rPr>
        <w:t>W</w:t>
      </w:r>
      <w:r w:rsidRPr="00C876D5">
        <w:rPr>
          <w:rFonts w:ascii="Arial" w:hAnsi="Arial" w:cs="Arial"/>
          <w:iCs/>
          <w:lang w:val="en-US"/>
        </w:rPr>
        <w:t xml:space="preserve">e </w:t>
      </w:r>
      <w:r w:rsidR="005B51FB" w:rsidRPr="00C876D5">
        <w:rPr>
          <w:rFonts w:ascii="Arial" w:hAnsi="Arial" w:cs="Arial"/>
          <w:iCs/>
          <w:lang w:val="en-US"/>
        </w:rPr>
        <w:t>must</w:t>
      </w:r>
      <w:r w:rsidRPr="00C876D5">
        <w:rPr>
          <w:rFonts w:ascii="Arial" w:hAnsi="Arial" w:cs="Arial"/>
          <w:iCs/>
          <w:lang w:val="en-US"/>
        </w:rPr>
        <w:t xml:space="preserve"> ensure that </w:t>
      </w:r>
      <w:r w:rsidR="005B51FB" w:rsidRPr="00C876D5">
        <w:rPr>
          <w:rFonts w:ascii="Arial" w:hAnsi="Arial" w:cs="Arial"/>
          <w:iCs/>
          <w:lang w:val="en-US"/>
        </w:rPr>
        <w:t xml:space="preserve">the </w:t>
      </w:r>
      <w:r w:rsidR="00DD0A51" w:rsidRPr="00C876D5">
        <w:rPr>
          <w:rFonts w:ascii="Arial" w:hAnsi="Arial" w:cs="Arial"/>
          <w:iCs/>
          <w:lang w:val="en-US"/>
        </w:rPr>
        <w:t>DMF-DMA and Tenax</w:t>
      </w:r>
      <w:r w:rsidR="00BE2CC1" w:rsidRPr="00C876D5">
        <w:rPr>
          <w:rFonts w:ascii="Arial" w:hAnsi="Arial" w:cs="Arial"/>
          <w:i/>
          <w:iCs/>
          <w:vertAlign w:val="superscript"/>
          <w:lang w:val="en-US"/>
        </w:rPr>
        <w:t>®</w:t>
      </w:r>
      <w:r w:rsidR="00BE2CC1" w:rsidRPr="00C876D5">
        <w:rPr>
          <w:rFonts w:ascii="Arial" w:hAnsi="Arial" w:cs="Arial"/>
          <w:i/>
          <w:iCs/>
          <w:lang w:val="en-US"/>
        </w:rPr>
        <w:t>TA</w:t>
      </w:r>
      <w:r w:rsidR="00DD0A51" w:rsidRPr="00C876D5">
        <w:rPr>
          <w:rFonts w:ascii="Arial" w:hAnsi="Arial" w:cs="Arial"/>
          <w:iCs/>
          <w:lang w:val="en-US"/>
        </w:rPr>
        <w:t xml:space="preserve"> interaction</w:t>
      </w:r>
      <w:r w:rsidRPr="00C876D5">
        <w:rPr>
          <w:rFonts w:ascii="Arial" w:hAnsi="Arial" w:cs="Arial"/>
          <w:iCs/>
          <w:lang w:val="en-US"/>
        </w:rPr>
        <w:t xml:space="preserve"> will</w:t>
      </w:r>
      <w:r w:rsidR="00DD0A51" w:rsidRPr="00C876D5">
        <w:rPr>
          <w:rFonts w:ascii="Arial" w:hAnsi="Arial" w:cs="Arial"/>
          <w:iCs/>
          <w:lang w:val="en-US"/>
        </w:rPr>
        <w:t xml:space="preserve"> not</w:t>
      </w:r>
      <w:r w:rsidRPr="00C876D5">
        <w:rPr>
          <w:rFonts w:ascii="Arial" w:hAnsi="Arial" w:cs="Arial"/>
          <w:iCs/>
          <w:lang w:val="en-US"/>
        </w:rPr>
        <w:t xml:space="preserve"> produce a highly intense background and noise because of </w:t>
      </w:r>
      <w:r w:rsidR="00DD0A51" w:rsidRPr="00C876D5">
        <w:rPr>
          <w:rFonts w:ascii="Arial" w:hAnsi="Arial" w:cs="Arial"/>
          <w:iCs/>
          <w:lang w:val="en-US"/>
        </w:rPr>
        <w:t xml:space="preserve">possible new </w:t>
      </w:r>
      <w:r w:rsidRPr="00C876D5">
        <w:rPr>
          <w:rFonts w:ascii="Arial" w:hAnsi="Arial" w:cs="Arial"/>
          <w:iCs/>
          <w:lang w:val="en-US"/>
        </w:rPr>
        <w:t>by-products</w:t>
      </w:r>
      <w:r w:rsidR="005B51FB" w:rsidRPr="00C876D5">
        <w:rPr>
          <w:rFonts w:ascii="Arial" w:hAnsi="Arial" w:cs="Arial"/>
          <w:iCs/>
          <w:lang w:val="en-US"/>
        </w:rPr>
        <w:t xml:space="preserve">, which would prevent the </w:t>
      </w:r>
      <w:r w:rsidR="00616CE9" w:rsidRPr="00C876D5">
        <w:rPr>
          <w:rFonts w:ascii="Arial" w:hAnsi="Arial" w:cs="Arial"/>
          <w:iCs/>
          <w:lang w:val="en-US"/>
        </w:rPr>
        <w:t>detection of trace-</w:t>
      </w:r>
      <w:r w:rsidRPr="00C876D5">
        <w:rPr>
          <w:rFonts w:ascii="Arial" w:hAnsi="Arial" w:cs="Arial"/>
          <w:iCs/>
          <w:lang w:val="en-US"/>
        </w:rPr>
        <w:t>level species</w:t>
      </w:r>
      <w:r w:rsidRPr="00C876D5">
        <w:rPr>
          <w:rFonts w:ascii="Arial" w:hAnsi="Arial" w:cs="Arial"/>
          <w:lang w:val="en-US"/>
        </w:rPr>
        <w:t xml:space="preserve">, or </w:t>
      </w:r>
      <w:r w:rsidR="005B51FB" w:rsidRPr="00C876D5">
        <w:rPr>
          <w:rFonts w:ascii="Arial" w:hAnsi="Arial" w:cs="Arial"/>
          <w:lang w:val="en-US"/>
        </w:rPr>
        <w:t xml:space="preserve">could interfere </w:t>
      </w:r>
      <w:r w:rsidRPr="00C876D5">
        <w:rPr>
          <w:rFonts w:ascii="Arial" w:hAnsi="Arial" w:cs="Arial"/>
          <w:lang w:val="en-US"/>
        </w:rPr>
        <w:t>with molecules of interest</w:t>
      </w:r>
      <w:r w:rsidR="005B51FB" w:rsidRPr="00C876D5">
        <w:rPr>
          <w:rFonts w:ascii="Arial" w:hAnsi="Arial" w:cs="Arial"/>
          <w:lang w:val="en-US"/>
        </w:rPr>
        <w:t xml:space="preserve"> in the GC</w:t>
      </w:r>
      <w:r w:rsidR="00344266" w:rsidRPr="00C876D5">
        <w:rPr>
          <w:rFonts w:ascii="Arial" w:hAnsi="Arial" w:cs="Arial"/>
          <w:lang w:val="en-US"/>
        </w:rPr>
        <w:t>-</w:t>
      </w:r>
      <w:r w:rsidR="005B51FB" w:rsidRPr="00C876D5">
        <w:rPr>
          <w:rFonts w:ascii="Arial" w:hAnsi="Arial" w:cs="Arial"/>
          <w:lang w:val="en-US"/>
        </w:rPr>
        <w:t xml:space="preserve">MS. </w:t>
      </w:r>
      <w:r w:rsidRPr="00C876D5">
        <w:rPr>
          <w:rFonts w:ascii="Arial" w:hAnsi="Arial" w:cs="Arial"/>
          <w:lang w:val="en-US"/>
        </w:rPr>
        <w:t xml:space="preserve"> Second, DMF-DMA has been selected to derivatize carboxylic acid and amine function</w:t>
      </w:r>
      <w:r w:rsidR="005B51FB" w:rsidRPr="00C876D5">
        <w:rPr>
          <w:rFonts w:ascii="Arial" w:hAnsi="Arial" w:cs="Arial"/>
          <w:lang w:val="en-US"/>
        </w:rPr>
        <w:t xml:space="preserve">al groups, while preserving </w:t>
      </w:r>
      <w:r w:rsidRPr="00C876D5">
        <w:rPr>
          <w:rFonts w:ascii="Arial" w:hAnsi="Arial" w:cs="Arial"/>
          <w:lang w:val="en-US"/>
        </w:rPr>
        <w:t xml:space="preserve">the chiral conformation of refractory molecules. We </w:t>
      </w:r>
      <w:r w:rsidR="005B51FB" w:rsidRPr="00C876D5">
        <w:rPr>
          <w:rFonts w:ascii="Arial" w:hAnsi="Arial" w:cs="Arial"/>
          <w:lang w:val="en-US"/>
        </w:rPr>
        <w:t xml:space="preserve">will </w:t>
      </w:r>
      <w:r w:rsidRPr="00C876D5">
        <w:rPr>
          <w:rFonts w:ascii="Arial" w:hAnsi="Arial" w:cs="Arial"/>
          <w:lang w:val="en-US"/>
        </w:rPr>
        <w:t>confirm the efficienc</w:t>
      </w:r>
      <w:r w:rsidR="005B51FB" w:rsidRPr="00C876D5">
        <w:rPr>
          <w:rFonts w:ascii="Arial" w:hAnsi="Arial" w:cs="Arial"/>
          <w:lang w:val="en-US"/>
        </w:rPr>
        <w:t xml:space="preserve">y of these conversions </w:t>
      </w:r>
      <w:r w:rsidRPr="00C876D5">
        <w:rPr>
          <w:rFonts w:ascii="Arial" w:hAnsi="Arial" w:cs="Arial"/>
          <w:lang w:val="en-US"/>
        </w:rPr>
        <w:t xml:space="preserve">through recovery yield studies </w:t>
      </w:r>
      <w:r w:rsidR="005B51FB" w:rsidRPr="00C876D5">
        <w:rPr>
          <w:rFonts w:ascii="Arial" w:hAnsi="Arial" w:cs="Arial"/>
          <w:lang w:val="en-US"/>
        </w:rPr>
        <w:t xml:space="preserve">that include </w:t>
      </w:r>
      <w:r w:rsidR="00DC25E2" w:rsidRPr="00C876D5">
        <w:rPr>
          <w:rFonts w:ascii="Arial" w:hAnsi="Arial" w:cs="Arial"/>
          <w:lang w:val="en-US"/>
        </w:rPr>
        <w:t xml:space="preserve">each </w:t>
      </w:r>
      <w:r w:rsidRPr="00C876D5">
        <w:rPr>
          <w:rFonts w:ascii="Arial" w:hAnsi="Arial" w:cs="Arial"/>
          <w:lang w:val="en-US"/>
        </w:rPr>
        <w:t>chemical</w:t>
      </w:r>
      <w:r w:rsidR="00DC25E2" w:rsidRPr="00C876D5">
        <w:rPr>
          <w:rFonts w:ascii="Arial" w:hAnsi="Arial" w:cs="Arial"/>
          <w:lang w:val="en-US"/>
        </w:rPr>
        <w:t xml:space="preserve"> and thermal</w:t>
      </w:r>
      <w:r w:rsidRPr="00C876D5">
        <w:rPr>
          <w:rFonts w:ascii="Arial" w:hAnsi="Arial" w:cs="Arial"/>
          <w:lang w:val="en-US"/>
        </w:rPr>
        <w:t xml:space="preserve"> stress</w:t>
      </w:r>
      <w:r w:rsidR="00DC25E2" w:rsidRPr="00C876D5">
        <w:rPr>
          <w:rFonts w:ascii="Arial" w:hAnsi="Arial" w:cs="Arial"/>
          <w:lang w:val="en-US"/>
        </w:rPr>
        <w:t>es</w:t>
      </w:r>
      <w:r w:rsidRPr="00C876D5">
        <w:rPr>
          <w:rFonts w:ascii="Arial" w:hAnsi="Arial" w:cs="Arial"/>
          <w:lang w:val="en-US"/>
        </w:rPr>
        <w:t xml:space="preserve"> applied </w:t>
      </w:r>
      <w:r w:rsidR="00DC25E2" w:rsidRPr="00C876D5">
        <w:rPr>
          <w:rFonts w:ascii="Arial" w:hAnsi="Arial" w:cs="Arial"/>
          <w:lang w:val="en-US"/>
        </w:rPr>
        <w:t xml:space="preserve">prior </w:t>
      </w:r>
      <w:r w:rsidRPr="00C876D5">
        <w:rPr>
          <w:rFonts w:ascii="Arial" w:hAnsi="Arial" w:cs="Arial"/>
          <w:lang w:val="en-US"/>
        </w:rPr>
        <w:t xml:space="preserve">to </w:t>
      </w:r>
      <w:r w:rsidR="00DC25E2" w:rsidRPr="00C876D5">
        <w:rPr>
          <w:rFonts w:ascii="Arial" w:hAnsi="Arial" w:cs="Arial"/>
          <w:lang w:val="en-US"/>
        </w:rPr>
        <w:t xml:space="preserve">and during </w:t>
      </w:r>
      <w:r w:rsidRPr="00C876D5">
        <w:rPr>
          <w:rFonts w:ascii="Arial" w:hAnsi="Arial" w:cs="Arial"/>
          <w:lang w:val="en-US"/>
        </w:rPr>
        <w:t xml:space="preserve">DMF-DMA organic </w:t>
      </w:r>
      <w:proofErr w:type="spellStart"/>
      <w:r w:rsidRPr="00C876D5">
        <w:rPr>
          <w:rFonts w:ascii="Arial" w:hAnsi="Arial" w:cs="Arial"/>
          <w:lang w:val="en-US"/>
        </w:rPr>
        <w:t>derivatizations</w:t>
      </w:r>
      <w:proofErr w:type="spellEnd"/>
      <w:r w:rsidRPr="00C876D5">
        <w:rPr>
          <w:rFonts w:ascii="Arial" w:hAnsi="Arial" w:cs="Arial"/>
          <w:lang w:val="en-US"/>
        </w:rPr>
        <w:t>.</w:t>
      </w:r>
    </w:p>
    <w:p w14:paraId="4E2B392F" w14:textId="77777777" w:rsidR="00BC4BCE" w:rsidRPr="00C876D5" w:rsidRDefault="00BC4BCE" w:rsidP="00BC4BCE">
      <w:pPr>
        <w:ind w:firstLine="360"/>
        <w:jc w:val="both"/>
        <w:rPr>
          <w:rFonts w:ascii="Arial" w:hAnsi="Arial" w:cs="Arial"/>
          <w:lang w:val="en-US"/>
        </w:rPr>
      </w:pPr>
    </w:p>
    <w:p w14:paraId="6B3DACA5" w14:textId="52B6B7AC" w:rsidR="00BC4BCE" w:rsidRPr="00C876D5" w:rsidRDefault="00BC4BCE" w:rsidP="00BC4BCE">
      <w:pPr>
        <w:numPr>
          <w:ilvl w:val="0"/>
          <w:numId w:val="1"/>
        </w:numPr>
        <w:rPr>
          <w:rFonts w:ascii="Arial" w:hAnsi="Arial" w:cs="Arial"/>
          <w:b/>
          <w:bCs/>
          <w:lang w:val="en-US"/>
        </w:rPr>
      </w:pPr>
      <w:r w:rsidRPr="00C876D5">
        <w:rPr>
          <w:rFonts w:ascii="Arial" w:hAnsi="Arial" w:cs="Arial"/>
          <w:b/>
          <w:bCs/>
          <w:lang w:val="en-US"/>
        </w:rPr>
        <w:t>Material</w:t>
      </w:r>
      <w:r w:rsidR="009C18B9" w:rsidRPr="00C876D5">
        <w:rPr>
          <w:rFonts w:ascii="Arial" w:hAnsi="Arial" w:cs="Arial"/>
          <w:b/>
          <w:bCs/>
          <w:lang w:val="en-US"/>
        </w:rPr>
        <w:t>s</w:t>
      </w:r>
      <w:r w:rsidRPr="00C876D5">
        <w:rPr>
          <w:rFonts w:ascii="Arial" w:hAnsi="Arial" w:cs="Arial"/>
          <w:b/>
          <w:bCs/>
          <w:lang w:val="en-US"/>
        </w:rPr>
        <w:t xml:space="preserve"> and method</w:t>
      </w:r>
      <w:r w:rsidR="009C18B9" w:rsidRPr="00C876D5">
        <w:rPr>
          <w:rFonts w:ascii="Arial" w:hAnsi="Arial" w:cs="Arial"/>
          <w:b/>
          <w:bCs/>
          <w:lang w:val="en-US"/>
        </w:rPr>
        <w:t>s</w:t>
      </w:r>
    </w:p>
    <w:p w14:paraId="38151759" w14:textId="77777777" w:rsidR="00BC4BCE" w:rsidRPr="00C876D5" w:rsidRDefault="00BC4BCE" w:rsidP="00BC4BCE">
      <w:pPr>
        <w:numPr>
          <w:ilvl w:val="1"/>
          <w:numId w:val="1"/>
        </w:numPr>
        <w:rPr>
          <w:rFonts w:ascii="Arial" w:hAnsi="Arial" w:cs="Arial"/>
          <w:bCs/>
          <w:lang w:val="en-US"/>
        </w:rPr>
      </w:pPr>
      <w:r w:rsidRPr="00C876D5">
        <w:rPr>
          <w:rFonts w:ascii="Arial" w:hAnsi="Arial" w:cs="Arial"/>
          <w:bCs/>
          <w:lang w:val="en-US"/>
        </w:rPr>
        <w:t>Instrumentation</w:t>
      </w:r>
    </w:p>
    <w:p w14:paraId="1C2D9045" w14:textId="0A6F3C27" w:rsidR="00BC4BCE" w:rsidRPr="00C876D5" w:rsidRDefault="00BC4BCE" w:rsidP="00BC4BCE">
      <w:pPr>
        <w:ind w:firstLine="708"/>
        <w:jc w:val="both"/>
        <w:rPr>
          <w:rFonts w:ascii="Arial" w:hAnsi="Arial" w:cs="Arial"/>
          <w:lang w:val="en-US"/>
        </w:rPr>
      </w:pPr>
      <w:r w:rsidRPr="00C876D5">
        <w:rPr>
          <w:rFonts w:ascii="Arial" w:hAnsi="Arial" w:cs="Arial"/>
          <w:lang w:val="en-US"/>
        </w:rPr>
        <w:t xml:space="preserve">In this study, </w:t>
      </w:r>
      <w:r w:rsidR="00EE3755" w:rsidRPr="00C876D5">
        <w:rPr>
          <w:rFonts w:ascii="Arial" w:hAnsi="Arial" w:cs="Arial"/>
          <w:lang w:val="en-US"/>
        </w:rPr>
        <w:t xml:space="preserve">we performed sample preparation and GC-MS analysis in very close and space-compatible conditions. The </w:t>
      </w:r>
      <w:r w:rsidRPr="00C876D5">
        <w:rPr>
          <w:rFonts w:ascii="Arial" w:hAnsi="Arial" w:cs="Arial"/>
          <w:lang w:val="en-US"/>
        </w:rPr>
        <w:t xml:space="preserve">experiments were performed with </w:t>
      </w:r>
      <w:r w:rsidR="00A406EF" w:rsidRPr="00C876D5">
        <w:rPr>
          <w:rFonts w:ascii="Arial" w:hAnsi="Arial" w:cs="Arial"/>
          <w:lang w:val="en-US"/>
        </w:rPr>
        <w:t>a TRACE GC ultra gas c</w:t>
      </w:r>
      <w:r w:rsidRPr="00C876D5">
        <w:rPr>
          <w:rFonts w:ascii="Arial" w:hAnsi="Arial" w:cs="Arial"/>
          <w:lang w:val="en-US"/>
        </w:rPr>
        <w:t>hromatogr</w:t>
      </w:r>
      <w:r w:rsidR="00A406EF" w:rsidRPr="00C876D5">
        <w:rPr>
          <w:rFonts w:ascii="Arial" w:hAnsi="Arial" w:cs="Arial"/>
          <w:lang w:val="en-US"/>
        </w:rPr>
        <w:t>aph (GC) coupled with a DSQ II quadrupole mass s</w:t>
      </w:r>
      <w:r w:rsidRPr="00C876D5">
        <w:rPr>
          <w:rFonts w:ascii="Arial" w:hAnsi="Arial" w:cs="Arial"/>
          <w:lang w:val="en-US"/>
        </w:rPr>
        <w:t>pectrometer (Thermo Scientific). The energy of the electrons of the electronic impact ionization source was 70 eV. The ions produced were analyzed in the 40 to 500</w:t>
      </w:r>
      <w:r w:rsidR="00EF2CCD" w:rsidRPr="00C876D5">
        <w:rPr>
          <w:rFonts w:ascii="Arial" w:hAnsi="Arial" w:cs="Arial"/>
          <w:lang w:val="en-US"/>
        </w:rPr>
        <w:t xml:space="preserve"> u</w:t>
      </w:r>
      <w:r w:rsidRPr="00C876D5">
        <w:rPr>
          <w:rFonts w:ascii="Arial" w:hAnsi="Arial" w:cs="Arial"/>
          <w:lang w:val="en-US"/>
        </w:rPr>
        <w:t xml:space="preserve"> range. Analyses were performed in full scan mode</w:t>
      </w:r>
      <w:r w:rsidR="00FC5169" w:rsidRPr="00C876D5">
        <w:rPr>
          <w:rFonts w:ascii="Arial" w:hAnsi="Arial" w:cs="Arial"/>
          <w:lang w:val="en-US"/>
        </w:rPr>
        <w:t xml:space="preserve"> (m/z ± </w:t>
      </w:r>
      <w:r w:rsidR="002257A4" w:rsidRPr="00C876D5">
        <w:rPr>
          <w:rFonts w:ascii="Arial" w:hAnsi="Arial" w:cs="Arial"/>
          <w:lang w:val="en-US"/>
        </w:rPr>
        <w:t>0.</w:t>
      </w:r>
      <w:r w:rsidR="00FC5169" w:rsidRPr="00C876D5">
        <w:rPr>
          <w:rFonts w:ascii="Arial" w:hAnsi="Arial" w:cs="Arial"/>
          <w:lang w:val="en-US"/>
        </w:rPr>
        <w:t>1 u) without selecting a specific ion mass for the MS analysis</w:t>
      </w:r>
      <w:r w:rsidRPr="00C876D5">
        <w:rPr>
          <w:rFonts w:ascii="Arial" w:hAnsi="Arial" w:cs="Arial"/>
          <w:lang w:val="en-US"/>
        </w:rPr>
        <w:t xml:space="preserve">. The transfer line between the </w:t>
      </w:r>
      <w:r w:rsidR="00483B3D" w:rsidRPr="00C876D5">
        <w:rPr>
          <w:rFonts w:ascii="Arial" w:hAnsi="Arial" w:cs="Arial"/>
          <w:lang w:val="en-US"/>
        </w:rPr>
        <w:t xml:space="preserve">gas </w:t>
      </w:r>
      <w:r w:rsidRPr="00C876D5">
        <w:rPr>
          <w:rFonts w:ascii="Arial" w:hAnsi="Arial" w:cs="Arial"/>
          <w:lang w:val="en-US"/>
        </w:rPr>
        <w:t xml:space="preserve">chromatograph and the mass spectrometer </w:t>
      </w:r>
      <w:r w:rsidR="00EC19D2" w:rsidRPr="00C876D5">
        <w:rPr>
          <w:rFonts w:ascii="Arial" w:hAnsi="Arial" w:cs="Arial"/>
          <w:lang w:val="en-US"/>
        </w:rPr>
        <w:t>were</w:t>
      </w:r>
      <w:r w:rsidRPr="00C876D5">
        <w:rPr>
          <w:rFonts w:ascii="Arial" w:hAnsi="Arial" w:cs="Arial"/>
          <w:lang w:val="en-US"/>
        </w:rPr>
        <w:t xml:space="preserve"> set at 300</w:t>
      </w:r>
      <w:r w:rsidR="00E7746E" w:rsidRPr="00C876D5">
        <w:rPr>
          <w:rFonts w:ascii="Arial" w:hAnsi="Arial" w:cs="Arial"/>
          <w:lang w:val="en-US"/>
        </w:rPr>
        <w:t xml:space="preserve"> </w:t>
      </w:r>
      <w:r w:rsidRPr="00C876D5">
        <w:rPr>
          <w:rFonts w:ascii="Arial" w:hAnsi="Arial" w:cs="Arial"/>
          <w:lang w:val="en-US"/>
        </w:rPr>
        <w:t>°C. Helium (purity&gt;99.9995%, Air Liquide) was used as the carrier gas.</w:t>
      </w:r>
    </w:p>
    <w:p w14:paraId="1B045FDD" w14:textId="77777777" w:rsidR="00BC4BCE" w:rsidRPr="00C876D5" w:rsidRDefault="00BC4BCE" w:rsidP="00BC4BCE">
      <w:pPr>
        <w:ind w:firstLine="708"/>
        <w:jc w:val="both"/>
        <w:rPr>
          <w:rFonts w:ascii="Arial" w:hAnsi="Arial" w:cs="Arial"/>
          <w:lang w:val="en-US"/>
        </w:rPr>
      </w:pPr>
      <w:r w:rsidRPr="00C876D5">
        <w:rPr>
          <w:rFonts w:ascii="Arial" w:hAnsi="Arial" w:cs="Arial"/>
          <w:lang w:val="en-US"/>
        </w:rPr>
        <w:t xml:space="preserve">Most of the chromatographic analyses were performed with a </w:t>
      </w:r>
      <w:proofErr w:type="spellStart"/>
      <w:r w:rsidRPr="00C876D5">
        <w:rPr>
          <w:rFonts w:ascii="Arial" w:hAnsi="Arial" w:cs="Arial"/>
          <w:lang w:val="en-US"/>
        </w:rPr>
        <w:t>Zebron</w:t>
      </w:r>
      <w:proofErr w:type="spellEnd"/>
      <w:r w:rsidRPr="00C876D5">
        <w:rPr>
          <w:rFonts w:ascii="Arial" w:hAnsi="Arial" w:cs="Arial"/>
          <w:lang w:val="en-US"/>
        </w:rPr>
        <w:t xml:space="preserve"> ZB-5MSplus capillary column (L = 30 m × </w:t>
      </w:r>
      <w:proofErr w:type="spellStart"/>
      <w:r w:rsidRPr="00C876D5">
        <w:rPr>
          <w:rFonts w:ascii="Arial" w:hAnsi="Arial" w:cs="Arial"/>
          <w:lang w:val="en-US"/>
        </w:rPr>
        <w:t>i.d.</w:t>
      </w:r>
      <w:proofErr w:type="spellEnd"/>
      <w:r w:rsidRPr="00C876D5">
        <w:rPr>
          <w:rFonts w:ascii="Arial" w:hAnsi="Arial" w:cs="Arial"/>
          <w:lang w:val="en-US"/>
        </w:rPr>
        <w:t> = 0.25 mm × </w:t>
      </w:r>
      <w:proofErr w:type="spellStart"/>
      <w:r w:rsidRPr="00C876D5">
        <w:rPr>
          <w:rFonts w:ascii="Arial" w:hAnsi="Arial" w:cs="Arial"/>
          <w:lang w:val="en-US"/>
        </w:rPr>
        <w:t>dt</w:t>
      </w:r>
      <w:proofErr w:type="spellEnd"/>
      <w:r w:rsidRPr="00C876D5">
        <w:rPr>
          <w:rFonts w:ascii="Arial" w:hAnsi="Arial" w:cs="Arial"/>
          <w:lang w:val="en-US"/>
        </w:rPr>
        <w:t> = 0.25 </w:t>
      </w:r>
      <w:proofErr w:type="spellStart"/>
      <w:r w:rsidRPr="00C876D5">
        <w:rPr>
          <w:rFonts w:ascii="Arial" w:hAnsi="Arial" w:cs="Arial"/>
          <w:lang w:val="en-US"/>
        </w:rPr>
        <w:t>μm</w:t>
      </w:r>
      <w:proofErr w:type="spellEnd"/>
      <w:r w:rsidRPr="00C876D5">
        <w:rPr>
          <w:rFonts w:ascii="Arial" w:hAnsi="Arial" w:cs="Arial"/>
          <w:lang w:val="en-US"/>
        </w:rPr>
        <w:t xml:space="preserve">) supplied by </w:t>
      </w:r>
      <w:proofErr w:type="spellStart"/>
      <w:r w:rsidRPr="00C876D5">
        <w:rPr>
          <w:rFonts w:ascii="Arial" w:hAnsi="Arial" w:cs="Arial"/>
          <w:lang w:val="en-US"/>
        </w:rPr>
        <w:t>Phenomenex</w:t>
      </w:r>
      <w:proofErr w:type="spellEnd"/>
      <w:r w:rsidRPr="00C876D5">
        <w:rPr>
          <w:rFonts w:ascii="Arial" w:hAnsi="Arial" w:cs="Arial"/>
          <w:lang w:val="en-US"/>
        </w:rPr>
        <w:t>. For analyses requiring the separation of organic enantiomers, a CP Chirasil-Dex capillary column (L = 25 m × </w:t>
      </w:r>
      <w:proofErr w:type="spellStart"/>
      <w:r w:rsidRPr="00C876D5">
        <w:rPr>
          <w:rFonts w:ascii="Arial" w:hAnsi="Arial" w:cs="Arial"/>
          <w:lang w:val="en-US"/>
        </w:rPr>
        <w:t>i.d.</w:t>
      </w:r>
      <w:proofErr w:type="spellEnd"/>
      <w:r w:rsidRPr="00C876D5">
        <w:rPr>
          <w:rFonts w:ascii="Arial" w:hAnsi="Arial" w:cs="Arial"/>
          <w:lang w:val="en-US"/>
        </w:rPr>
        <w:t> = 0.25 mm × </w:t>
      </w:r>
      <w:proofErr w:type="spellStart"/>
      <w:r w:rsidRPr="00C876D5">
        <w:rPr>
          <w:rFonts w:ascii="Arial" w:hAnsi="Arial" w:cs="Arial"/>
          <w:lang w:val="en-US"/>
        </w:rPr>
        <w:t>dt</w:t>
      </w:r>
      <w:proofErr w:type="spellEnd"/>
      <w:r w:rsidRPr="00C876D5">
        <w:rPr>
          <w:rFonts w:ascii="Arial" w:hAnsi="Arial" w:cs="Arial"/>
          <w:lang w:val="en-US"/>
        </w:rPr>
        <w:t> = 0.25 </w:t>
      </w:r>
      <w:proofErr w:type="spellStart"/>
      <w:r w:rsidRPr="00C876D5">
        <w:rPr>
          <w:rFonts w:ascii="Arial" w:hAnsi="Arial" w:cs="Arial"/>
          <w:lang w:val="en-US"/>
        </w:rPr>
        <w:t>μm</w:t>
      </w:r>
      <w:proofErr w:type="spellEnd"/>
      <w:r w:rsidRPr="00C876D5">
        <w:rPr>
          <w:rFonts w:ascii="Arial" w:hAnsi="Arial" w:cs="Arial"/>
          <w:lang w:val="en-US"/>
        </w:rPr>
        <w:t xml:space="preserve">) supplied by Agilent was used. </w:t>
      </w:r>
    </w:p>
    <w:p w14:paraId="11DE6EFD" w14:textId="3F2774D7" w:rsidR="00BC4BCE" w:rsidRPr="00C876D5" w:rsidRDefault="00BC4BCE" w:rsidP="00BC4BCE">
      <w:pPr>
        <w:ind w:firstLine="708"/>
        <w:jc w:val="both"/>
        <w:rPr>
          <w:rFonts w:ascii="Arial" w:hAnsi="Arial" w:cs="Arial"/>
          <w:lang w:val="en-US"/>
        </w:rPr>
      </w:pPr>
      <w:r w:rsidRPr="00C876D5">
        <w:rPr>
          <w:rFonts w:ascii="Arial" w:hAnsi="Arial" w:cs="Arial"/>
          <w:lang w:val="en-US"/>
        </w:rPr>
        <w:t xml:space="preserve">All </w:t>
      </w:r>
      <w:r w:rsidR="00483B3D" w:rsidRPr="00C876D5">
        <w:rPr>
          <w:rFonts w:ascii="Arial" w:hAnsi="Arial" w:cs="Arial"/>
          <w:lang w:val="en-US"/>
        </w:rPr>
        <w:t>GC</w:t>
      </w:r>
      <w:r w:rsidR="00344266" w:rsidRPr="00C876D5">
        <w:rPr>
          <w:rFonts w:ascii="Arial" w:hAnsi="Arial" w:cs="Arial"/>
          <w:lang w:val="en-US"/>
        </w:rPr>
        <w:t>-</w:t>
      </w:r>
      <w:r w:rsidR="00483B3D" w:rsidRPr="00C876D5">
        <w:rPr>
          <w:rFonts w:ascii="Arial" w:hAnsi="Arial" w:cs="Arial"/>
          <w:lang w:val="en-US"/>
        </w:rPr>
        <w:t xml:space="preserve">MS </w:t>
      </w:r>
      <w:r w:rsidRPr="00C876D5">
        <w:rPr>
          <w:rFonts w:ascii="Arial" w:hAnsi="Arial" w:cs="Arial"/>
          <w:lang w:val="en-US"/>
        </w:rPr>
        <w:t xml:space="preserve">analyses </w:t>
      </w:r>
      <w:r w:rsidR="00483B3D" w:rsidRPr="00C876D5">
        <w:rPr>
          <w:rFonts w:ascii="Arial" w:hAnsi="Arial" w:cs="Arial"/>
          <w:lang w:val="en-US"/>
        </w:rPr>
        <w:t>to identify and quantify molecular species</w:t>
      </w:r>
      <w:r w:rsidRPr="00C876D5">
        <w:rPr>
          <w:rFonts w:ascii="Arial" w:hAnsi="Arial" w:cs="Arial"/>
          <w:lang w:val="en-US"/>
        </w:rPr>
        <w:t xml:space="preserve"> </w:t>
      </w:r>
      <w:r w:rsidR="00C05C65" w:rsidRPr="00C876D5">
        <w:rPr>
          <w:rFonts w:ascii="Arial" w:hAnsi="Arial" w:cs="Arial"/>
          <w:lang w:val="en-US"/>
        </w:rPr>
        <w:t>were processed by comparison to the National Institute of Standards and Technology (NIST) reference mass spectra library and using the XCalibur 2.0 software with its peak attribution function.</w:t>
      </w:r>
      <w:r w:rsidR="00483B3D" w:rsidRPr="00C876D5">
        <w:rPr>
          <w:rFonts w:ascii="Arial" w:hAnsi="Arial" w:cs="Arial"/>
          <w:lang w:val="en-US"/>
        </w:rPr>
        <w:t xml:space="preserve"> Data interpretation was </w:t>
      </w:r>
      <w:r w:rsidR="008E52C1" w:rsidRPr="00C876D5">
        <w:rPr>
          <w:rFonts w:ascii="Arial" w:hAnsi="Arial" w:cs="Arial"/>
          <w:lang w:val="en-US"/>
        </w:rPr>
        <w:t>careful to</w:t>
      </w:r>
      <w:r w:rsidR="00483B3D" w:rsidRPr="00C876D5">
        <w:rPr>
          <w:rFonts w:ascii="Arial" w:hAnsi="Arial" w:cs="Arial"/>
          <w:lang w:val="en-US"/>
        </w:rPr>
        <w:t xml:space="preserve"> only</w:t>
      </w:r>
      <w:r w:rsidRPr="00C876D5">
        <w:rPr>
          <w:rFonts w:ascii="Arial" w:hAnsi="Arial" w:cs="Arial"/>
          <w:lang w:val="en-US"/>
        </w:rPr>
        <w:t xml:space="preserve"> take into account </w:t>
      </w:r>
      <w:r w:rsidR="00483B3D" w:rsidRPr="00C876D5">
        <w:rPr>
          <w:rFonts w:ascii="Arial" w:hAnsi="Arial" w:cs="Arial"/>
          <w:lang w:val="en-US"/>
        </w:rPr>
        <w:t xml:space="preserve">molecular </w:t>
      </w:r>
      <w:r w:rsidRPr="00C876D5">
        <w:rPr>
          <w:rFonts w:ascii="Arial" w:hAnsi="Arial" w:cs="Arial"/>
          <w:lang w:val="en-US"/>
        </w:rPr>
        <w:t>matche</w:t>
      </w:r>
      <w:r w:rsidR="00483B3D" w:rsidRPr="00C876D5">
        <w:rPr>
          <w:rFonts w:ascii="Arial" w:hAnsi="Arial" w:cs="Arial"/>
          <w:lang w:val="en-US"/>
        </w:rPr>
        <w:t>s</w:t>
      </w:r>
      <w:r w:rsidRPr="00C876D5">
        <w:rPr>
          <w:rFonts w:ascii="Arial" w:hAnsi="Arial" w:cs="Arial"/>
          <w:lang w:val="en-US"/>
        </w:rPr>
        <w:t xml:space="preserve"> with a</w:t>
      </w:r>
      <w:r w:rsidR="00483B3D" w:rsidRPr="00C876D5">
        <w:rPr>
          <w:rFonts w:ascii="Arial" w:hAnsi="Arial" w:cs="Arial"/>
          <w:lang w:val="en-US"/>
        </w:rPr>
        <w:t>n</w:t>
      </w:r>
      <w:r w:rsidRPr="00C876D5">
        <w:rPr>
          <w:rFonts w:ascii="Arial" w:hAnsi="Arial" w:cs="Arial"/>
          <w:lang w:val="en-US"/>
        </w:rPr>
        <w:t xml:space="preserve"> RSI</w:t>
      </w:r>
      <w:r w:rsidR="00483B3D" w:rsidRPr="00C876D5">
        <w:rPr>
          <w:rFonts w:ascii="Arial" w:hAnsi="Arial" w:cs="Arial"/>
          <w:lang w:val="en-US"/>
        </w:rPr>
        <w:t xml:space="preserve"> (</w:t>
      </w:r>
      <w:r w:rsidR="008E52C1" w:rsidRPr="00C876D5">
        <w:rPr>
          <w:rFonts w:ascii="Arial" w:hAnsi="Arial" w:cs="Arial"/>
          <w:lang w:val="en-US"/>
        </w:rPr>
        <w:t>Reversed Search Index</w:t>
      </w:r>
      <w:r w:rsidR="00483B3D" w:rsidRPr="00C876D5">
        <w:rPr>
          <w:rFonts w:ascii="Arial" w:hAnsi="Arial" w:cs="Arial"/>
          <w:lang w:val="en-US"/>
        </w:rPr>
        <w:t>)</w:t>
      </w:r>
      <w:r w:rsidRPr="00C876D5">
        <w:rPr>
          <w:rFonts w:ascii="Arial" w:hAnsi="Arial" w:cs="Arial"/>
          <w:lang w:val="en-US"/>
        </w:rPr>
        <w:t xml:space="preserve"> and </w:t>
      </w:r>
      <w:r w:rsidR="008E52C1" w:rsidRPr="00C876D5">
        <w:rPr>
          <w:rFonts w:ascii="Arial" w:hAnsi="Arial" w:cs="Arial"/>
          <w:lang w:val="en-US"/>
        </w:rPr>
        <w:t xml:space="preserve">SI (Similarity Index) </w:t>
      </w:r>
      <w:r w:rsidR="00483B3D" w:rsidRPr="00C876D5">
        <w:rPr>
          <w:rFonts w:ascii="Arial" w:hAnsi="Arial" w:cs="Arial"/>
          <w:lang w:val="en-US"/>
        </w:rPr>
        <w:t xml:space="preserve">greater </w:t>
      </w:r>
      <w:r w:rsidRPr="00C876D5">
        <w:rPr>
          <w:rFonts w:ascii="Arial" w:hAnsi="Arial" w:cs="Arial"/>
          <w:lang w:val="en-US"/>
        </w:rPr>
        <w:t>than 700 – corresponding and inverse research corresponding factor</w:t>
      </w:r>
      <w:r w:rsidR="002257A4" w:rsidRPr="00C876D5">
        <w:rPr>
          <w:rFonts w:ascii="Arial" w:hAnsi="Arial" w:cs="Arial"/>
          <w:lang w:val="en-US"/>
        </w:rPr>
        <w:t>s</w:t>
      </w:r>
      <w:r w:rsidRPr="00C876D5">
        <w:rPr>
          <w:rFonts w:ascii="Arial" w:hAnsi="Arial" w:cs="Arial"/>
          <w:lang w:val="en-US"/>
        </w:rPr>
        <w:t>.</w:t>
      </w:r>
      <w:r w:rsidR="00483B3D" w:rsidRPr="00C876D5">
        <w:rPr>
          <w:rFonts w:ascii="Arial" w:hAnsi="Arial" w:cs="Arial"/>
          <w:lang w:val="en-US"/>
        </w:rPr>
        <w:t xml:space="preserve"> In all experiments,</w:t>
      </w:r>
      <w:r w:rsidRPr="00C876D5">
        <w:rPr>
          <w:rFonts w:ascii="Arial" w:hAnsi="Arial" w:cs="Arial"/>
          <w:lang w:val="en-US"/>
        </w:rPr>
        <w:t xml:space="preserve"> DMF-DMA was </w:t>
      </w:r>
      <w:r w:rsidR="00483B3D" w:rsidRPr="00C876D5">
        <w:rPr>
          <w:rFonts w:ascii="Arial" w:hAnsi="Arial" w:cs="Arial"/>
          <w:lang w:val="en-US"/>
        </w:rPr>
        <w:t xml:space="preserve">used </w:t>
      </w:r>
      <w:r w:rsidRPr="00C876D5">
        <w:rPr>
          <w:rFonts w:ascii="Arial" w:hAnsi="Arial" w:cs="Arial"/>
          <w:lang w:val="en-US"/>
        </w:rPr>
        <w:t>in excess compared to amino acids</w:t>
      </w:r>
      <w:r w:rsidR="00997D18" w:rsidRPr="00C876D5">
        <w:rPr>
          <w:rFonts w:ascii="Arial" w:hAnsi="Arial" w:cs="Arial"/>
          <w:lang w:val="en-US"/>
        </w:rPr>
        <w:t xml:space="preserve">, </w:t>
      </w:r>
      <w:r w:rsidRPr="00C876D5">
        <w:rPr>
          <w:rFonts w:ascii="Arial" w:hAnsi="Arial" w:cs="Arial"/>
          <w:lang w:val="en-US"/>
        </w:rPr>
        <w:t xml:space="preserve">at least 10 molecules of DMF-DMA for each </w:t>
      </w:r>
      <w:r w:rsidR="002257A4" w:rsidRPr="00C876D5">
        <w:rPr>
          <w:rFonts w:ascii="Arial" w:hAnsi="Arial" w:cs="Arial"/>
          <w:lang w:val="en-US"/>
        </w:rPr>
        <w:t>labile H</w:t>
      </w:r>
      <w:r w:rsidRPr="00C876D5">
        <w:rPr>
          <w:rFonts w:ascii="Arial" w:hAnsi="Arial" w:cs="Arial"/>
          <w:lang w:val="en-US"/>
        </w:rPr>
        <w:t xml:space="preserve"> function of </w:t>
      </w:r>
      <w:r w:rsidR="002257A4" w:rsidRPr="00C876D5">
        <w:rPr>
          <w:rFonts w:ascii="Arial" w:hAnsi="Arial" w:cs="Arial"/>
          <w:lang w:val="en-US"/>
        </w:rPr>
        <w:t xml:space="preserve">an </w:t>
      </w:r>
      <w:r w:rsidRPr="00C876D5">
        <w:rPr>
          <w:rFonts w:ascii="Arial" w:hAnsi="Arial" w:cs="Arial"/>
          <w:lang w:val="en-US"/>
        </w:rPr>
        <w:t xml:space="preserve">amino acid. </w:t>
      </w:r>
      <w:r w:rsidRPr="00C876D5">
        <w:rPr>
          <w:rFonts w:ascii="Arial" w:hAnsi="Arial" w:cs="Arial"/>
          <w:sz w:val="21"/>
          <w:szCs w:val="21"/>
          <w:lang w:val="en-US"/>
        </w:rPr>
        <w:t xml:space="preserve"> </w:t>
      </w:r>
    </w:p>
    <w:p w14:paraId="2278DDA0" w14:textId="2BB6FB05" w:rsidR="00C669CE" w:rsidRPr="00C876D5" w:rsidRDefault="00BC4BCE" w:rsidP="00034818">
      <w:pPr>
        <w:ind w:firstLine="708"/>
        <w:jc w:val="both"/>
        <w:rPr>
          <w:rFonts w:ascii="Arial" w:hAnsi="Arial" w:cs="Arial"/>
          <w:lang w:val="en-US"/>
        </w:rPr>
      </w:pPr>
      <w:r w:rsidRPr="00C876D5">
        <w:rPr>
          <w:rFonts w:ascii="Arial" w:hAnsi="Arial" w:cs="Arial"/>
          <w:lang w:val="en-US"/>
        </w:rPr>
        <w:t>Injections were done through an Optic 4 multimode GC inlet Injector (GL Science)</w:t>
      </w:r>
      <w:r w:rsidR="002257A4" w:rsidRPr="00C876D5">
        <w:rPr>
          <w:rFonts w:ascii="Arial" w:hAnsi="Arial" w:cs="Arial"/>
          <w:lang w:val="en-US"/>
        </w:rPr>
        <w:t>. In the injector,</w:t>
      </w:r>
      <w:r w:rsidRPr="00C876D5">
        <w:rPr>
          <w:rFonts w:ascii="Arial" w:hAnsi="Arial" w:cs="Arial"/>
          <w:lang w:val="en-US"/>
        </w:rPr>
        <w:t xml:space="preserve"> </w:t>
      </w:r>
      <w:r w:rsidR="002257A4" w:rsidRPr="00C876D5">
        <w:rPr>
          <w:rFonts w:ascii="Arial" w:hAnsi="Arial" w:cs="Arial"/>
          <w:lang w:val="en-US"/>
        </w:rPr>
        <w:t xml:space="preserve">a liner was introduced and </w:t>
      </w:r>
      <w:r w:rsidR="00F25CCE" w:rsidRPr="00C876D5">
        <w:rPr>
          <w:rFonts w:ascii="Arial" w:hAnsi="Arial" w:cs="Arial"/>
          <w:lang w:val="en-US"/>
        </w:rPr>
        <w:t xml:space="preserve">remained empty or </w:t>
      </w:r>
      <w:r w:rsidR="002257A4" w:rsidRPr="00C876D5">
        <w:rPr>
          <w:rFonts w:ascii="Arial" w:hAnsi="Arial" w:cs="Arial"/>
          <w:lang w:val="en-US"/>
        </w:rPr>
        <w:t xml:space="preserve">filled in </w:t>
      </w:r>
      <w:r w:rsidR="00F25CCE" w:rsidRPr="00C876D5">
        <w:rPr>
          <w:rFonts w:ascii="Arial" w:hAnsi="Arial" w:cs="Arial"/>
          <w:lang w:val="en-US"/>
        </w:rPr>
        <w:t>with</w:t>
      </w:r>
      <w:r w:rsidRPr="00C876D5">
        <w:rPr>
          <w:rFonts w:ascii="Arial" w:hAnsi="Arial" w:cs="Arial"/>
          <w:lang w:val="en-US"/>
        </w:rPr>
        <w:t xml:space="preserve"> glass wool </w:t>
      </w:r>
      <w:r w:rsidR="00F25CCE" w:rsidRPr="00C876D5">
        <w:rPr>
          <w:rFonts w:ascii="Arial" w:hAnsi="Arial" w:cs="Arial"/>
          <w:lang w:val="en-US"/>
        </w:rPr>
        <w:t>and</w:t>
      </w:r>
      <w:r w:rsidRPr="00C876D5">
        <w:rPr>
          <w:rFonts w:ascii="Arial" w:hAnsi="Arial" w:cs="Arial"/>
          <w:lang w:val="en-US"/>
        </w:rPr>
        <w:t xml:space="preserve">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TA</w:t>
      </w:r>
      <w:r w:rsidR="00F25CCE" w:rsidRPr="00C876D5">
        <w:rPr>
          <w:rFonts w:ascii="Arial" w:hAnsi="Arial" w:cs="Arial"/>
          <w:i/>
          <w:iCs/>
          <w:lang w:val="en-US"/>
        </w:rPr>
        <w:t xml:space="preserve"> </w:t>
      </w:r>
      <w:r w:rsidR="00F25CCE" w:rsidRPr="00C876D5">
        <w:rPr>
          <w:rFonts w:ascii="Arial" w:hAnsi="Arial" w:cs="Arial"/>
          <w:iCs/>
          <w:lang w:val="en-US"/>
        </w:rPr>
        <w:t>while</w:t>
      </w:r>
      <w:r w:rsidR="00F25CCE" w:rsidRPr="00C876D5">
        <w:rPr>
          <w:rFonts w:ascii="Arial" w:hAnsi="Arial" w:cs="Arial"/>
          <w:i/>
          <w:iCs/>
          <w:lang w:val="en-US"/>
        </w:rPr>
        <w:t xml:space="preserve"> </w:t>
      </w:r>
      <w:r w:rsidR="00F25CCE" w:rsidRPr="00C876D5">
        <w:rPr>
          <w:rFonts w:ascii="Arial" w:hAnsi="Arial" w:cs="Arial"/>
          <w:lang w:val="en-US"/>
        </w:rPr>
        <w:t>non-trapping or organic trap experiments where conducted, respectively</w:t>
      </w:r>
      <w:r w:rsidRPr="00C876D5">
        <w:rPr>
          <w:rFonts w:ascii="Arial" w:hAnsi="Arial" w:cs="Arial"/>
          <w:lang w:val="en-US"/>
        </w:rPr>
        <w:t xml:space="preserve">. The injections were done in </w:t>
      </w:r>
      <w:r w:rsidR="005B69CD" w:rsidRPr="00C876D5">
        <w:rPr>
          <w:rFonts w:ascii="Arial" w:hAnsi="Arial" w:cs="Arial"/>
          <w:lang w:val="en-US"/>
        </w:rPr>
        <w:t xml:space="preserve">a </w:t>
      </w:r>
      <w:r w:rsidRPr="00C876D5">
        <w:rPr>
          <w:rFonts w:ascii="Arial" w:hAnsi="Arial" w:cs="Arial"/>
          <w:lang w:val="en-US"/>
        </w:rPr>
        <w:t xml:space="preserve">split mode with a 1:25 ratio. </w:t>
      </w:r>
      <w:r w:rsidR="005B69CD" w:rsidRPr="00C876D5">
        <w:rPr>
          <w:rFonts w:ascii="Arial" w:hAnsi="Arial" w:cs="Arial"/>
          <w:lang w:val="en-US"/>
        </w:rPr>
        <w:t xml:space="preserve">On </w:t>
      </w:r>
      <w:r w:rsidR="000D4778" w:rsidRPr="00C876D5">
        <w:rPr>
          <w:rFonts w:ascii="Arial" w:hAnsi="Arial" w:cs="Arial"/>
          <w:lang w:val="en-US"/>
        </w:rPr>
        <w:t>GC-space instruments</w:t>
      </w:r>
      <w:r w:rsidRPr="00C876D5">
        <w:rPr>
          <w:rFonts w:ascii="Arial" w:hAnsi="Arial" w:cs="Arial"/>
          <w:lang w:val="en-US"/>
        </w:rPr>
        <w:t xml:space="preserve">, the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lang w:val="en-US"/>
        </w:rPr>
        <w:t xml:space="preserve"> trap will undergo a backflush step after the heating and desorption of molecules in the GC column. This backflush helps to release more adsorbed molecules from the chemical trap</w:t>
      </w:r>
      <w:r w:rsidR="005B69CD" w:rsidRPr="00C876D5">
        <w:rPr>
          <w:rFonts w:ascii="Arial" w:hAnsi="Arial" w:cs="Arial"/>
          <w:lang w:val="en-US"/>
        </w:rPr>
        <w:t xml:space="preserve">. However, the backflush step was not used </w:t>
      </w:r>
      <w:r w:rsidR="00F25CCE" w:rsidRPr="00C876D5">
        <w:rPr>
          <w:rFonts w:ascii="Arial" w:hAnsi="Arial" w:cs="Arial"/>
          <w:lang w:val="en-US"/>
        </w:rPr>
        <w:t>in this laboratory study because the industrial instrument was not equipped with a backflush system</w:t>
      </w:r>
      <w:r w:rsidR="005B69CD" w:rsidRPr="00C876D5">
        <w:rPr>
          <w:rFonts w:ascii="Arial" w:hAnsi="Arial" w:cs="Arial"/>
          <w:lang w:val="en-US"/>
        </w:rPr>
        <w:t xml:space="preserve">. </w:t>
      </w:r>
      <w:r w:rsidRPr="00C876D5">
        <w:rPr>
          <w:rFonts w:ascii="Arial" w:hAnsi="Arial" w:cs="Arial"/>
          <w:lang w:val="en-US"/>
        </w:rPr>
        <w:t>The injector was heated at 270</w:t>
      </w:r>
      <w:r w:rsidR="00E7746E" w:rsidRPr="00C876D5">
        <w:rPr>
          <w:rFonts w:ascii="Arial" w:hAnsi="Arial" w:cs="Arial"/>
          <w:lang w:val="en-US"/>
        </w:rPr>
        <w:t xml:space="preserve"> </w:t>
      </w:r>
      <w:r w:rsidRPr="00C876D5">
        <w:rPr>
          <w:rFonts w:ascii="Arial" w:hAnsi="Arial" w:cs="Arial"/>
          <w:lang w:val="en-US"/>
        </w:rPr>
        <w:t>°C</w:t>
      </w:r>
      <w:r w:rsidR="00F25CCE" w:rsidRPr="00C876D5">
        <w:rPr>
          <w:rFonts w:ascii="Arial" w:hAnsi="Arial" w:cs="Arial"/>
          <w:lang w:val="en-US"/>
        </w:rPr>
        <w:t xml:space="preserve"> if not mentioned in the results</w:t>
      </w:r>
      <w:r w:rsidRPr="00C876D5">
        <w:rPr>
          <w:rFonts w:ascii="Arial" w:hAnsi="Arial" w:cs="Arial"/>
          <w:lang w:val="en-US"/>
        </w:rPr>
        <w:t>. For</w:t>
      </w:r>
      <w:r w:rsidRPr="00C876D5">
        <w:rPr>
          <w:rFonts w:ascii="Arial" w:hAnsi="Arial" w:cs="Arial"/>
          <w:sz w:val="24"/>
          <w:szCs w:val="24"/>
          <w:lang w:val="en-US"/>
        </w:rPr>
        <w:t xml:space="preserve"> </w:t>
      </w:r>
      <w:r w:rsidRPr="00C876D5">
        <w:rPr>
          <w:rFonts w:ascii="Arial" w:hAnsi="Arial" w:cs="Arial"/>
          <w:lang w:val="en-US"/>
        </w:rPr>
        <w:t>both chromatographic columns, the temperature program started at 70 °C, held for 3 min, and then heated up to 190 °C at 3 °C.min</w:t>
      </w:r>
      <w:r w:rsidRPr="00C876D5">
        <w:rPr>
          <w:rFonts w:ascii="Arial" w:hAnsi="Arial" w:cs="Arial"/>
          <w:vertAlign w:val="superscript"/>
          <w:lang w:val="en-US"/>
        </w:rPr>
        <w:t>-1</w:t>
      </w:r>
      <w:r w:rsidRPr="00C876D5">
        <w:rPr>
          <w:rFonts w:ascii="Arial" w:hAnsi="Arial" w:cs="Arial"/>
          <w:lang w:val="en-US"/>
        </w:rPr>
        <w:t>. At 190 °C, the isotherm was held for 5 min</w:t>
      </w:r>
      <w:r w:rsidRPr="00C876D5">
        <w:rPr>
          <w:rFonts w:ascii="Arial" w:hAnsi="Arial" w:cs="Arial"/>
          <w:sz w:val="24"/>
          <w:szCs w:val="24"/>
          <w:lang w:val="en-US"/>
        </w:rPr>
        <w:t>.</w:t>
      </w:r>
      <w:r w:rsidRPr="00C876D5">
        <w:rPr>
          <w:rFonts w:ascii="Arial" w:hAnsi="Arial" w:cs="Arial"/>
          <w:lang w:val="en-US"/>
        </w:rPr>
        <w:t xml:space="preserve"> This final temperature was chosen because the stationary phase of the CP Chirasil-Dex column starts degrading at 200</w:t>
      </w:r>
      <w:r w:rsidR="00E7746E" w:rsidRPr="00C876D5">
        <w:rPr>
          <w:rFonts w:ascii="Arial" w:hAnsi="Arial" w:cs="Arial"/>
          <w:lang w:val="en-US"/>
        </w:rPr>
        <w:t xml:space="preserve"> </w:t>
      </w:r>
      <w:r w:rsidRPr="00C876D5">
        <w:rPr>
          <w:rFonts w:ascii="Arial" w:hAnsi="Arial" w:cs="Arial"/>
          <w:lang w:val="en-US"/>
        </w:rPr>
        <w:t>°C. The carrier gas flow rate was set constant to 1.2 mL.min</w:t>
      </w:r>
      <w:r w:rsidRPr="00C876D5">
        <w:rPr>
          <w:rFonts w:ascii="Arial" w:hAnsi="Arial" w:cs="Arial"/>
          <w:vertAlign w:val="superscript"/>
          <w:lang w:val="en-US"/>
        </w:rPr>
        <w:t>−1</w:t>
      </w:r>
      <w:r w:rsidRPr="00C876D5">
        <w:rPr>
          <w:rFonts w:ascii="Arial" w:hAnsi="Arial" w:cs="Arial"/>
          <w:lang w:val="en-US"/>
        </w:rPr>
        <w:t xml:space="preserve"> in the GC column</w:t>
      </w:r>
      <w:r w:rsidR="00F25CCE" w:rsidRPr="00C876D5">
        <w:rPr>
          <w:rFonts w:ascii="Arial" w:hAnsi="Arial" w:cs="Arial"/>
          <w:lang w:val="en-US"/>
        </w:rPr>
        <w:t>.</w:t>
      </w:r>
    </w:p>
    <w:p w14:paraId="52BAD6B6" w14:textId="77777777" w:rsidR="00BC4BCE" w:rsidRPr="00C876D5" w:rsidRDefault="00BC4BCE" w:rsidP="00BC4BCE">
      <w:pPr>
        <w:numPr>
          <w:ilvl w:val="1"/>
          <w:numId w:val="1"/>
        </w:numPr>
        <w:rPr>
          <w:rFonts w:ascii="Arial" w:hAnsi="Arial" w:cs="Arial"/>
          <w:bCs/>
          <w:lang w:val="en-US"/>
        </w:rPr>
      </w:pPr>
      <w:r w:rsidRPr="00C876D5">
        <w:rPr>
          <w:rFonts w:ascii="Arial" w:hAnsi="Arial" w:cs="Arial"/>
          <w:bCs/>
          <w:lang w:val="en-US"/>
        </w:rPr>
        <w:lastRenderedPageBreak/>
        <w:t>Reagents and adsorbent</w:t>
      </w:r>
    </w:p>
    <w:p w14:paraId="64CBE260" w14:textId="7CB4E712" w:rsidR="00BC4BCE" w:rsidRPr="00C876D5" w:rsidRDefault="00BC4BCE" w:rsidP="00BC4BCE">
      <w:pPr>
        <w:ind w:firstLine="708"/>
        <w:jc w:val="both"/>
        <w:rPr>
          <w:rFonts w:ascii="Arial" w:hAnsi="Arial" w:cs="Arial"/>
          <w:lang w:val="en-US"/>
        </w:rPr>
      </w:pPr>
      <w:r w:rsidRPr="00C876D5">
        <w:rPr>
          <w:rFonts w:ascii="Arial" w:hAnsi="Arial" w:cs="Arial"/>
          <w:lang w:val="en-US"/>
        </w:rPr>
        <w:t xml:space="preserve">Derivatization on targeted labile organic molecules is performed using DMF-DMA reagent from </w:t>
      </w:r>
      <w:r w:rsidRPr="00C876D5">
        <w:rPr>
          <w:rFonts w:ascii="Arial" w:hAnsi="Arial" w:cs="Arial"/>
          <w:i/>
          <w:iCs/>
          <w:lang w:val="en-US"/>
        </w:rPr>
        <w:t>Sigma-Aldrich</w:t>
      </w:r>
      <w:r w:rsidRPr="00C876D5">
        <w:rPr>
          <w:rFonts w:ascii="Arial" w:hAnsi="Arial" w:cs="Arial"/>
          <w:lang w:val="en-US"/>
        </w:rPr>
        <w:t xml:space="preserve"> (&gt;95% purity). DMF-DMA is also a solvent. It </w:t>
      </w:r>
      <w:r w:rsidR="000F36AF" w:rsidRPr="00C876D5">
        <w:rPr>
          <w:rFonts w:ascii="Arial" w:hAnsi="Arial" w:cs="Arial"/>
          <w:lang w:val="en-US"/>
        </w:rPr>
        <w:t xml:space="preserve">mostly </w:t>
      </w:r>
      <w:r w:rsidRPr="00C876D5">
        <w:rPr>
          <w:rFonts w:ascii="Arial" w:hAnsi="Arial" w:cs="Arial"/>
          <w:lang w:val="en-US"/>
        </w:rPr>
        <w:t xml:space="preserve">degrades through time into </w:t>
      </w:r>
      <w:r w:rsidR="00C669CE" w:rsidRPr="00C876D5">
        <w:rPr>
          <w:rFonts w:ascii="Arial" w:hAnsi="Arial" w:cs="Arial"/>
          <w:lang w:val="en-US"/>
        </w:rPr>
        <w:t>dimethylformamide (</w:t>
      </w:r>
      <w:r w:rsidRPr="00C876D5">
        <w:rPr>
          <w:rFonts w:ascii="Arial" w:hAnsi="Arial" w:cs="Arial"/>
          <w:lang w:val="en-US"/>
        </w:rPr>
        <w:t>DMF</w:t>
      </w:r>
      <w:r w:rsidR="00C669CE" w:rsidRPr="00C876D5">
        <w:rPr>
          <w:rFonts w:ascii="Arial" w:hAnsi="Arial" w:cs="Arial"/>
          <w:lang w:val="en-US"/>
        </w:rPr>
        <w:t>)</w:t>
      </w:r>
      <w:r w:rsidRPr="00C876D5">
        <w:rPr>
          <w:rFonts w:ascii="Arial" w:hAnsi="Arial" w:cs="Arial"/>
          <w:lang w:val="en-US"/>
        </w:rPr>
        <w:t>, which is</w:t>
      </w:r>
      <w:r w:rsidR="00AF1008" w:rsidRPr="00C876D5">
        <w:rPr>
          <w:rFonts w:ascii="Arial" w:hAnsi="Arial" w:cs="Arial"/>
          <w:lang w:val="en-US"/>
        </w:rPr>
        <w:t xml:space="preserve"> an</w:t>
      </w:r>
      <w:r w:rsidRPr="00C876D5">
        <w:rPr>
          <w:rFonts w:ascii="Arial" w:hAnsi="Arial" w:cs="Arial"/>
          <w:lang w:val="en-US"/>
        </w:rPr>
        <w:t xml:space="preserve"> inert</w:t>
      </w:r>
      <w:r w:rsidR="00AF1008" w:rsidRPr="00C876D5">
        <w:rPr>
          <w:rFonts w:ascii="Arial" w:hAnsi="Arial" w:cs="Arial"/>
          <w:lang w:val="en-US"/>
        </w:rPr>
        <w:t>, universal</w:t>
      </w:r>
      <w:r w:rsidRPr="00C876D5">
        <w:rPr>
          <w:rFonts w:ascii="Arial" w:hAnsi="Arial" w:cs="Arial"/>
          <w:lang w:val="en-US"/>
        </w:rPr>
        <w:t xml:space="preserve"> solvent. </w:t>
      </w:r>
    </w:p>
    <w:p w14:paraId="7CB86A0B" w14:textId="51FC44BE" w:rsidR="00BC4BCE" w:rsidRPr="00C876D5" w:rsidRDefault="0055234D" w:rsidP="00BC4BCE">
      <w:pPr>
        <w:ind w:firstLine="360"/>
        <w:jc w:val="both"/>
        <w:rPr>
          <w:rFonts w:ascii="Arial" w:hAnsi="Arial" w:cs="Arial"/>
          <w:lang w:val="en-US"/>
        </w:rPr>
      </w:pPr>
      <w:r w:rsidRPr="00C876D5">
        <w:rPr>
          <w:rFonts w:ascii="Arial" w:hAnsi="Arial" w:cs="Arial"/>
          <w:lang w:val="en-US"/>
        </w:rPr>
        <w:t>W</w:t>
      </w:r>
      <w:r w:rsidR="00BC4BCE" w:rsidRPr="00C876D5">
        <w:rPr>
          <w:rFonts w:ascii="Arial" w:hAnsi="Arial" w:cs="Arial"/>
          <w:lang w:val="en-US"/>
        </w:rPr>
        <w:t>e chose amino acid</w:t>
      </w:r>
      <w:r w:rsidRPr="00C876D5">
        <w:rPr>
          <w:rFonts w:ascii="Arial" w:hAnsi="Arial" w:cs="Arial"/>
          <w:lang w:val="en-US"/>
        </w:rPr>
        <w:t xml:space="preserve"> standard</w:t>
      </w:r>
      <w:r w:rsidR="00BC4BCE" w:rsidRPr="00C876D5">
        <w:rPr>
          <w:rFonts w:ascii="Arial" w:hAnsi="Arial" w:cs="Arial"/>
          <w:lang w:val="en-US"/>
        </w:rPr>
        <w:t xml:space="preserve">s that are the target of the DMF-DMA </w:t>
      </w:r>
      <w:r w:rsidRPr="00C876D5">
        <w:rPr>
          <w:rFonts w:ascii="Arial" w:hAnsi="Arial" w:cs="Arial"/>
          <w:lang w:val="en-US"/>
        </w:rPr>
        <w:t>derivatization</w:t>
      </w:r>
      <w:r w:rsidR="00BC4BCE" w:rsidRPr="00C876D5">
        <w:rPr>
          <w:rFonts w:ascii="Arial" w:hAnsi="Arial" w:cs="Arial"/>
          <w:lang w:val="en-US"/>
        </w:rPr>
        <w:t xml:space="preserve"> in the DraMS experiments:</w:t>
      </w:r>
      <w:r w:rsidR="00C669CE" w:rsidRPr="00C876D5">
        <w:rPr>
          <w:rFonts w:ascii="Arial" w:hAnsi="Arial" w:cs="Arial"/>
          <w:lang w:val="en-US"/>
        </w:rPr>
        <w:t xml:space="preserve"> D-t</w:t>
      </w:r>
      <w:r w:rsidR="00BC4BCE" w:rsidRPr="00C876D5">
        <w:rPr>
          <w:rFonts w:ascii="Arial" w:hAnsi="Arial" w:cs="Arial"/>
          <w:lang w:val="en-US"/>
        </w:rPr>
        <w:t xml:space="preserve">hreonine (99%, </w:t>
      </w:r>
      <w:proofErr w:type="spellStart"/>
      <w:r w:rsidR="00BC4BCE" w:rsidRPr="00C876D5">
        <w:rPr>
          <w:rFonts w:ascii="Arial" w:hAnsi="Arial" w:cs="Arial"/>
          <w:lang w:val="en-US"/>
        </w:rPr>
        <w:t>Fluka</w:t>
      </w:r>
      <w:proofErr w:type="spellEnd"/>
      <w:r w:rsidR="00BC4BCE" w:rsidRPr="00C876D5">
        <w:rPr>
          <w:rFonts w:ascii="Arial" w:hAnsi="Arial" w:cs="Arial"/>
          <w:lang w:val="en-US"/>
        </w:rPr>
        <w:t xml:space="preserve">), </w:t>
      </w:r>
      <w:r w:rsidR="00BC4BCE" w:rsidRPr="00C876D5">
        <w:rPr>
          <w:rFonts w:ascii="Arial" w:hAnsi="Arial" w:cs="Arial"/>
          <w:lang w:val="en-US"/>
        </w:rPr>
        <w:sym w:font="Symbol" w:char="F061"/>
      </w:r>
      <w:r w:rsidR="00BC4BCE" w:rsidRPr="00C876D5">
        <w:rPr>
          <w:rFonts w:ascii="Arial" w:hAnsi="Arial" w:cs="Arial"/>
          <w:lang w:val="en-US"/>
        </w:rPr>
        <w:t>-</w:t>
      </w:r>
      <w:proofErr w:type="spellStart"/>
      <w:r w:rsidR="00BC4BCE" w:rsidRPr="00C876D5">
        <w:rPr>
          <w:rFonts w:ascii="Arial" w:hAnsi="Arial" w:cs="Arial"/>
          <w:lang w:val="en-US"/>
        </w:rPr>
        <w:t>aminoiso</w:t>
      </w:r>
      <w:r w:rsidR="00C669CE" w:rsidRPr="00C876D5">
        <w:rPr>
          <w:rFonts w:ascii="Arial" w:hAnsi="Arial" w:cs="Arial"/>
          <w:lang w:val="en-US"/>
        </w:rPr>
        <w:t>butyric</w:t>
      </w:r>
      <w:proofErr w:type="spellEnd"/>
      <w:r w:rsidR="00C669CE" w:rsidRPr="00C876D5">
        <w:rPr>
          <w:rFonts w:ascii="Arial" w:hAnsi="Arial" w:cs="Arial"/>
          <w:lang w:val="en-US"/>
        </w:rPr>
        <w:t xml:space="preserve"> acid (99%, </w:t>
      </w:r>
      <w:proofErr w:type="spellStart"/>
      <w:r w:rsidR="00C669CE" w:rsidRPr="00C876D5">
        <w:rPr>
          <w:rFonts w:ascii="Arial" w:hAnsi="Arial" w:cs="Arial"/>
          <w:lang w:val="en-US"/>
        </w:rPr>
        <w:t>Fluka</w:t>
      </w:r>
      <w:proofErr w:type="spellEnd"/>
      <w:r w:rsidR="00C669CE" w:rsidRPr="00C876D5">
        <w:rPr>
          <w:rFonts w:ascii="Arial" w:hAnsi="Arial" w:cs="Arial"/>
          <w:lang w:val="en-US"/>
        </w:rPr>
        <w:t>), L-a</w:t>
      </w:r>
      <w:r w:rsidR="00BC4BCE" w:rsidRPr="00C876D5">
        <w:rPr>
          <w:rFonts w:ascii="Arial" w:hAnsi="Arial" w:cs="Arial"/>
          <w:lang w:val="en-US"/>
        </w:rPr>
        <w:t>lanine</w:t>
      </w:r>
      <w:r w:rsidR="00C669CE" w:rsidRPr="00C876D5">
        <w:rPr>
          <w:rFonts w:ascii="Arial" w:hAnsi="Arial" w:cs="Arial"/>
          <w:lang w:val="en-US"/>
        </w:rPr>
        <w:t xml:space="preserve"> (99%, </w:t>
      </w:r>
      <w:proofErr w:type="spellStart"/>
      <w:r w:rsidR="00C669CE" w:rsidRPr="00C876D5">
        <w:rPr>
          <w:rFonts w:ascii="Arial" w:hAnsi="Arial" w:cs="Arial"/>
          <w:lang w:val="en-US"/>
        </w:rPr>
        <w:t>Fluka</w:t>
      </w:r>
      <w:proofErr w:type="spellEnd"/>
      <w:r w:rsidR="00C669CE" w:rsidRPr="00C876D5">
        <w:rPr>
          <w:rFonts w:ascii="Arial" w:hAnsi="Arial" w:cs="Arial"/>
          <w:lang w:val="en-US"/>
        </w:rPr>
        <w:t>), g</w:t>
      </w:r>
      <w:r w:rsidR="00BC4BCE" w:rsidRPr="00C876D5">
        <w:rPr>
          <w:rFonts w:ascii="Arial" w:hAnsi="Arial" w:cs="Arial"/>
          <w:lang w:val="en-US"/>
        </w:rPr>
        <w:t>lycine (98%, Aldrich), D-</w:t>
      </w:r>
      <w:r w:rsidR="00C669CE" w:rsidRPr="00C876D5">
        <w:rPr>
          <w:rFonts w:ascii="Arial" w:hAnsi="Arial" w:cs="Arial"/>
          <w:lang w:val="en-US"/>
        </w:rPr>
        <w:t>v</w:t>
      </w:r>
      <w:r w:rsidR="00BC4BCE" w:rsidRPr="00C876D5">
        <w:rPr>
          <w:rFonts w:ascii="Arial" w:hAnsi="Arial" w:cs="Arial"/>
          <w:lang w:val="en-US"/>
        </w:rPr>
        <w:t>aline (99%</w:t>
      </w:r>
      <w:r w:rsidR="00C669CE" w:rsidRPr="00C876D5">
        <w:rPr>
          <w:rFonts w:ascii="Arial" w:hAnsi="Arial" w:cs="Arial"/>
          <w:lang w:val="en-US"/>
        </w:rPr>
        <w:t xml:space="preserve">, </w:t>
      </w:r>
      <w:proofErr w:type="spellStart"/>
      <w:r w:rsidR="00C669CE" w:rsidRPr="00C876D5">
        <w:rPr>
          <w:rFonts w:ascii="Arial" w:hAnsi="Arial" w:cs="Arial"/>
          <w:lang w:val="en-US"/>
        </w:rPr>
        <w:t>Fluka</w:t>
      </w:r>
      <w:proofErr w:type="spellEnd"/>
      <w:r w:rsidR="00C669CE" w:rsidRPr="00C876D5">
        <w:rPr>
          <w:rFonts w:ascii="Arial" w:hAnsi="Arial" w:cs="Arial"/>
          <w:lang w:val="en-US"/>
        </w:rPr>
        <w:t xml:space="preserve">), D-aspartic acid (99%, </w:t>
      </w:r>
      <w:proofErr w:type="spellStart"/>
      <w:r w:rsidR="00C669CE" w:rsidRPr="00C876D5">
        <w:rPr>
          <w:rFonts w:ascii="Arial" w:hAnsi="Arial" w:cs="Arial"/>
          <w:lang w:val="en-US"/>
        </w:rPr>
        <w:t>Fluka</w:t>
      </w:r>
      <w:proofErr w:type="spellEnd"/>
      <w:r w:rsidR="00C669CE" w:rsidRPr="00C876D5">
        <w:rPr>
          <w:rFonts w:ascii="Arial" w:hAnsi="Arial" w:cs="Arial"/>
          <w:lang w:val="en-US"/>
        </w:rPr>
        <w:t xml:space="preserve">), L-aspartic acid (98%, Aldrich), L-cysteine (99,5%, </w:t>
      </w:r>
      <w:proofErr w:type="spellStart"/>
      <w:r w:rsidR="00C669CE" w:rsidRPr="00C876D5">
        <w:rPr>
          <w:rFonts w:ascii="Arial" w:hAnsi="Arial" w:cs="Arial"/>
          <w:lang w:val="en-US"/>
        </w:rPr>
        <w:t>Fluka</w:t>
      </w:r>
      <w:proofErr w:type="spellEnd"/>
      <w:r w:rsidR="00C669CE" w:rsidRPr="00C876D5">
        <w:rPr>
          <w:rFonts w:ascii="Arial" w:hAnsi="Arial" w:cs="Arial"/>
          <w:lang w:val="en-US"/>
        </w:rPr>
        <w:t>), and D-p</w:t>
      </w:r>
      <w:r w:rsidR="00BC4BCE" w:rsidRPr="00C876D5">
        <w:rPr>
          <w:rFonts w:ascii="Arial" w:hAnsi="Arial" w:cs="Arial"/>
          <w:lang w:val="en-US"/>
        </w:rPr>
        <w:t xml:space="preserve">henylalanine (99%, </w:t>
      </w:r>
      <w:proofErr w:type="spellStart"/>
      <w:r w:rsidR="00BC4BCE" w:rsidRPr="00C876D5">
        <w:rPr>
          <w:rFonts w:ascii="Arial" w:hAnsi="Arial" w:cs="Arial"/>
          <w:lang w:val="en-US"/>
        </w:rPr>
        <w:t>Fluka</w:t>
      </w:r>
      <w:proofErr w:type="spellEnd"/>
      <w:r w:rsidR="00BC4BCE" w:rsidRPr="00C876D5">
        <w:rPr>
          <w:rFonts w:ascii="Arial" w:hAnsi="Arial" w:cs="Arial"/>
          <w:lang w:val="en-US"/>
        </w:rPr>
        <w:t>). We chose six pure L or D amino acids to observe the conservation of the chiral</w:t>
      </w:r>
      <w:r w:rsidRPr="00C876D5">
        <w:rPr>
          <w:rFonts w:ascii="Arial" w:hAnsi="Arial" w:cs="Arial"/>
          <w:lang w:val="en-US"/>
        </w:rPr>
        <w:t xml:space="preserve"> center</w:t>
      </w:r>
      <w:r w:rsidR="00BC4BCE" w:rsidRPr="00C876D5">
        <w:rPr>
          <w:rFonts w:ascii="Arial" w:hAnsi="Arial" w:cs="Arial"/>
          <w:lang w:val="en-US"/>
        </w:rPr>
        <w:t xml:space="preserve">. For aspartic acid, we </w:t>
      </w:r>
      <w:r w:rsidR="000F36AF" w:rsidRPr="00C876D5">
        <w:rPr>
          <w:rFonts w:ascii="Arial" w:hAnsi="Arial" w:cs="Arial"/>
          <w:lang w:val="en-US"/>
        </w:rPr>
        <w:t>introduced</w:t>
      </w:r>
      <w:r w:rsidR="00BC4BCE" w:rsidRPr="00C876D5">
        <w:rPr>
          <w:rFonts w:ascii="Arial" w:hAnsi="Arial" w:cs="Arial"/>
          <w:lang w:val="en-US"/>
        </w:rPr>
        <w:t xml:space="preserve"> both enantiomeric forms to test the enantiomer</w:t>
      </w:r>
      <w:r w:rsidRPr="00C876D5">
        <w:rPr>
          <w:rFonts w:ascii="Arial" w:hAnsi="Arial" w:cs="Arial"/>
          <w:lang w:val="en-US"/>
        </w:rPr>
        <w:t>ic</w:t>
      </w:r>
      <w:r w:rsidR="00BC4BCE" w:rsidRPr="00C876D5">
        <w:rPr>
          <w:rFonts w:ascii="Arial" w:hAnsi="Arial" w:cs="Arial"/>
          <w:lang w:val="en-US"/>
        </w:rPr>
        <w:t xml:space="preserve"> separation with the Chirasil-Dex capillary column to be used in DraMS. </w:t>
      </w:r>
      <w:r w:rsidR="00773007" w:rsidRPr="00C876D5">
        <w:rPr>
          <w:rFonts w:ascii="Arial" w:hAnsi="Arial" w:cs="Arial"/>
          <w:lang w:val="en-US"/>
        </w:rPr>
        <w:t>It is essential to study the homochirality of the amino acids</w:t>
      </w:r>
      <w:r w:rsidR="005D1FB1" w:rsidRPr="00C876D5">
        <w:rPr>
          <w:rFonts w:ascii="Arial" w:hAnsi="Arial" w:cs="Arial"/>
          <w:lang w:val="en-US"/>
        </w:rPr>
        <w:t xml:space="preserve"> because on Earth, the enantiomeric excess of the levogyre form for amino acids (and dextrogyre form for sugars for most of the organisms) is a biosignature because abiotic processes always produce a racemic mixture of amino acid (</w:t>
      </w:r>
      <w:r w:rsidR="005D1FB1" w:rsidRPr="00C876D5">
        <w:rPr>
          <w:rFonts w:ascii="Arial" w:hAnsi="Arial" w:cs="Arial"/>
          <w:i/>
          <w:lang w:val="en-US"/>
        </w:rPr>
        <w:t>e.g.</w:t>
      </w:r>
      <w:r w:rsidR="005D1FB1" w:rsidRPr="00C876D5">
        <w:rPr>
          <w:rFonts w:ascii="Arial" w:hAnsi="Arial" w:cs="Arial"/>
          <w:lang w:val="en-US"/>
        </w:rPr>
        <w:t xml:space="preserve"> meteorites).</w:t>
      </w:r>
      <w:r w:rsidR="00773007" w:rsidRPr="00C876D5">
        <w:rPr>
          <w:rFonts w:ascii="Arial" w:hAnsi="Arial" w:cs="Arial"/>
          <w:lang w:val="en-US"/>
        </w:rPr>
        <w:t xml:space="preserve"> </w:t>
      </w:r>
      <w:r w:rsidR="005D1FB1" w:rsidRPr="00C876D5">
        <w:rPr>
          <w:rFonts w:ascii="Arial" w:hAnsi="Arial" w:cs="Arial"/>
          <w:lang w:val="en-US"/>
        </w:rPr>
        <w:t xml:space="preserve">Thus, if we detect several homochiral amino acids on extraterrestrial surfaces, we might hypothesize that life is produced or has been present. </w:t>
      </w:r>
      <w:r w:rsidR="00BC4BCE" w:rsidRPr="00C876D5">
        <w:rPr>
          <w:rFonts w:ascii="Arial" w:hAnsi="Arial" w:cs="Arial"/>
          <w:lang w:val="en-US"/>
        </w:rPr>
        <w:t xml:space="preserve">Each enantiomer </w:t>
      </w:r>
      <w:r w:rsidRPr="00C876D5">
        <w:rPr>
          <w:rFonts w:ascii="Arial" w:hAnsi="Arial" w:cs="Arial"/>
          <w:lang w:val="en-US"/>
        </w:rPr>
        <w:t>was</w:t>
      </w:r>
      <w:r w:rsidR="00BC4BCE" w:rsidRPr="00C876D5">
        <w:rPr>
          <w:rFonts w:ascii="Arial" w:hAnsi="Arial" w:cs="Arial"/>
          <w:lang w:val="en-US"/>
        </w:rPr>
        <w:t xml:space="preserve"> diluted into pure </w:t>
      </w:r>
      <w:proofErr w:type="spellStart"/>
      <w:r w:rsidR="00BC4BCE" w:rsidRPr="00C876D5">
        <w:rPr>
          <w:rFonts w:ascii="Arial" w:hAnsi="Arial" w:cs="Arial"/>
          <w:lang w:val="en-US"/>
        </w:rPr>
        <w:t>milli</w:t>
      </w:r>
      <w:proofErr w:type="spellEnd"/>
      <w:r w:rsidR="00BC4BCE" w:rsidRPr="00C876D5">
        <w:rPr>
          <w:rFonts w:ascii="Arial" w:hAnsi="Arial" w:cs="Arial"/>
          <w:lang w:val="en-US"/>
        </w:rPr>
        <w:t xml:space="preserve">-Q grade water to prepare each amino acid solution. The concentration of each amino acid solution </w:t>
      </w:r>
      <w:r w:rsidRPr="00C876D5">
        <w:rPr>
          <w:rFonts w:ascii="Arial" w:hAnsi="Arial" w:cs="Arial"/>
          <w:lang w:val="en-US"/>
        </w:rPr>
        <w:t xml:space="preserve">as well as </w:t>
      </w:r>
      <w:r w:rsidR="00BC4BCE" w:rsidRPr="00C876D5">
        <w:rPr>
          <w:rFonts w:ascii="Arial" w:hAnsi="Arial" w:cs="Arial"/>
          <w:lang w:val="en-US"/>
        </w:rPr>
        <w:t xml:space="preserve">the mixture used in this study are given in Supplementary </w:t>
      </w:r>
      <w:r w:rsidR="00654E33" w:rsidRPr="00C876D5">
        <w:rPr>
          <w:rFonts w:ascii="Arial" w:hAnsi="Arial" w:cs="Arial"/>
          <w:lang w:val="en-US"/>
        </w:rPr>
        <w:t xml:space="preserve">Material </w:t>
      </w:r>
      <w:r w:rsidR="00BC4BCE" w:rsidRPr="00C876D5">
        <w:rPr>
          <w:rFonts w:ascii="Arial" w:hAnsi="Arial" w:cs="Arial"/>
          <w:lang w:val="en-US"/>
        </w:rPr>
        <w:t xml:space="preserve">1 (Table </w:t>
      </w:r>
      <w:r w:rsidR="00654E33" w:rsidRPr="00C876D5">
        <w:rPr>
          <w:rFonts w:ascii="Arial" w:hAnsi="Arial" w:cs="Arial"/>
          <w:lang w:val="en-US"/>
        </w:rPr>
        <w:t>A</w:t>
      </w:r>
      <w:r w:rsidR="00BC4BCE" w:rsidRPr="00C876D5">
        <w:rPr>
          <w:rFonts w:ascii="Arial" w:hAnsi="Arial" w:cs="Arial"/>
          <w:lang w:val="en-US"/>
        </w:rPr>
        <w:t xml:space="preserve">). Supplementary </w:t>
      </w:r>
      <w:r w:rsidR="00654E33" w:rsidRPr="00C876D5">
        <w:rPr>
          <w:rFonts w:ascii="Arial" w:hAnsi="Arial" w:cs="Arial"/>
          <w:lang w:val="en-US"/>
        </w:rPr>
        <w:t xml:space="preserve">Material </w:t>
      </w:r>
      <w:r w:rsidR="00BC4BCE" w:rsidRPr="00C876D5">
        <w:rPr>
          <w:rFonts w:ascii="Arial" w:hAnsi="Arial" w:cs="Arial"/>
          <w:lang w:val="en-US"/>
        </w:rPr>
        <w:t xml:space="preserve">1 (Table </w:t>
      </w:r>
      <w:r w:rsidR="00654E33" w:rsidRPr="00C876D5">
        <w:rPr>
          <w:rFonts w:ascii="Arial" w:hAnsi="Arial" w:cs="Arial"/>
          <w:lang w:val="en-US"/>
        </w:rPr>
        <w:t>B</w:t>
      </w:r>
      <w:r w:rsidR="00BC4BCE" w:rsidRPr="00C876D5">
        <w:rPr>
          <w:rFonts w:ascii="Arial" w:hAnsi="Arial" w:cs="Arial"/>
          <w:lang w:val="en-US"/>
        </w:rPr>
        <w:t xml:space="preserve">) lists the chemical structures of derivatized or non-derivatized amino acids found in the NIST library. </w:t>
      </w:r>
      <w:r w:rsidR="00C669CE" w:rsidRPr="00C876D5">
        <w:rPr>
          <w:rFonts w:ascii="Arial" w:hAnsi="Arial" w:cs="Arial"/>
          <w:lang w:val="en-US"/>
        </w:rPr>
        <w:t>Methyl l</w:t>
      </w:r>
      <w:r w:rsidR="00BC4BCE" w:rsidRPr="00C876D5">
        <w:rPr>
          <w:rFonts w:ascii="Arial" w:hAnsi="Arial" w:cs="Arial"/>
          <w:lang w:val="en-US"/>
        </w:rPr>
        <w:t xml:space="preserve">aurate (97% purity, </w:t>
      </w:r>
      <w:proofErr w:type="spellStart"/>
      <w:r w:rsidR="00BC4BCE" w:rsidRPr="00C876D5">
        <w:rPr>
          <w:rFonts w:ascii="Arial" w:hAnsi="Arial" w:cs="Arial"/>
          <w:lang w:val="en-US"/>
        </w:rPr>
        <w:t>Fluka</w:t>
      </w:r>
      <w:proofErr w:type="spellEnd"/>
      <w:r w:rsidR="00BC4BCE" w:rsidRPr="00C876D5">
        <w:rPr>
          <w:rFonts w:ascii="Arial" w:hAnsi="Arial" w:cs="Arial"/>
          <w:lang w:val="en-US"/>
        </w:rPr>
        <w:t xml:space="preserve">) diluted into pure ethyl acetate (99.9% purity, Sigma-Aldrich) was used as an internal standard for quantitative comparison and to determine the yield of recovery for every amino acid. Methyl laurate is not derivatized by DMF-DMA, </w:t>
      </w:r>
      <w:r w:rsidRPr="00C876D5">
        <w:rPr>
          <w:rFonts w:ascii="Arial" w:hAnsi="Arial" w:cs="Arial"/>
          <w:lang w:val="en-US"/>
        </w:rPr>
        <w:t xml:space="preserve">and </w:t>
      </w:r>
      <w:r w:rsidR="00BC4BCE" w:rsidRPr="00C876D5">
        <w:rPr>
          <w:rFonts w:ascii="Arial" w:hAnsi="Arial" w:cs="Arial"/>
          <w:lang w:val="en-US"/>
        </w:rPr>
        <w:t xml:space="preserve">so </w:t>
      </w:r>
      <w:r w:rsidRPr="00C876D5">
        <w:rPr>
          <w:rFonts w:ascii="Arial" w:hAnsi="Arial" w:cs="Arial"/>
          <w:lang w:val="en-US"/>
        </w:rPr>
        <w:t xml:space="preserve">is </w:t>
      </w:r>
      <w:r w:rsidR="00BC4BCE" w:rsidRPr="00C876D5">
        <w:rPr>
          <w:rFonts w:ascii="Arial" w:hAnsi="Arial" w:cs="Arial"/>
          <w:lang w:val="en-US"/>
        </w:rPr>
        <w:t xml:space="preserve">not impacted by the chemical process of the derivatization. The standard is not degraded </w:t>
      </w:r>
      <w:r w:rsidRPr="00C876D5">
        <w:rPr>
          <w:rFonts w:ascii="Arial" w:hAnsi="Arial" w:cs="Arial"/>
          <w:lang w:val="en-US"/>
        </w:rPr>
        <w:t xml:space="preserve">when heated to </w:t>
      </w:r>
      <w:r w:rsidR="00BC4BCE" w:rsidRPr="00C876D5">
        <w:rPr>
          <w:rFonts w:ascii="Arial" w:hAnsi="Arial" w:cs="Arial"/>
          <w:lang w:val="en-US"/>
        </w:rPr>
        <w:t xml:space="preserve">145 °C for 3 minutes. </w:t>
      </w:r>
    </w:p>
    <w:p w14:paraId="49C91AC9" w14:textId="14B469DC" w:rsidR="00BC4BCE" w:rsidRPr="00C876D5" w:rsidRDefault="00BC4BCE" w:rsidP="00842BFE">
      <w:pPr>
        <w:ind w:firstLine="360"/>
        <w:jc w:val="both"/>
        <w:rPr>
          <w:rFonts w:ascii="Arial" w:hAnsi="Arial" w:cs="Arial"/>
          <w:i/>
          <w:iCs/>
          <w:lang w:val="en-US"/>
        </w:rPr>
      </w:pPr>
      <w:r w:rsidRPr="00C876D5">
        <w:rPr>
          <w:rFonts w:ascii="Arial" w:hAnsi="Arial" w:cs="Arial"/>
          <w:lang w:val="en-US"/>
        </w:rPr>
        <w:t xml:space="preserve">To test the possible interaction of </w:t>
      </w:r>
      <w:r w:rsidRPr="00C876D5">
        <w:rPr>
          <w:rFonts w:ascii="Arial" w:hAnsi="Arial" w:cs="Arial"/>
          <w:i/>
          <w:iCs/>
          <w:lang w:val="en-US"/>
        </w:rPr>
        <w:t>Tenax</w:t>
      </w:r>
      <w:r w:rsidRPr="00C876D5">
        <w:rPr>
          <w:rFonts w:ascii="Arial" w:hAnsi="Arial" w:cs="Arial"/>
          <w:i/>
          <w:iCs/>
          <w:vertAlign w:val="superscript"/>
          <w:lang w:val="en-US"/>
        </w:rPr>
        <w:t>®</w:t>
      </w:r>
      <w:r w:rsidR="0094480E" w:rsidRPr="00C876D5">
        <w:rPr>
          <w:rFonts w:ascii="Arial" w:hAnsi="Arial" w:cs="Arial"/>
          <w:lang w:val="en-US"/>
        </w:rPr>
        <w:t xml:space="preserve">TA </w:t>
      </w:r>
      <w:r w:rsidRPr="00C876D5">
        <w:rPr>
          <w:rFonts w:ascii="Arial" w:hAnsi="Arial" w:cs="Arial"/>
          <w:lang w:val="en-US"/>
        </w:rPr>
        <w:t xml:space="preserve">with DMF-DMA during thermal desorption,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TA</w:t>
      </w:r>
      <w:r w:rsidR="0057631E" w:rsidRPr="00C876D5">
        <w:rPr>
          <w:rFonts w:ascii="Arial" w:hAnsi="Arial" w:cs="Arial"/>
          <w:i/>
          <w:iCs/>
          <w:lang w:val="en-US"/>
        </w:rPr>
        <w:t xml:space="preserve"> </w:t>
      </w:r>
      <w:r w:rsidR="0057631E" w:rsidRPr="00C876D5">
        <w:rPr>
          <w:rFonts w:ascii="Arial" w:hAnsi="Arial" w:cs="Arial"/>
          <w:iCs/>
          <w:lang w:val="en-US"/>
        </w:rPr>
        <w:t>and/or</w:t>
      </w:r>
      <w:r w:rsidR="0057631E" w:rsidRPr="00C876D5">
        <w:rPr>
          <w:rFonts w:ascii="Arial" w:hAnsi="Arial" w:cs="Arial"/>
          <w:i/>
          <w:iCs/>
          <w:lang w:val="en-US"/>
        </w:rPr>
        <w:t xml:space="preserve"> </w:t>
      </w:r>
      <w:proofErr w:type="spellStart"/>
      <w:r w:rsidR="0057631E" w:rsidRPr="00C876D5">
        <w:rPr>
          <w:rFonts w:ascii="Arial" w:hAnsi="Arial" w:cs="Arial"/>
          <w:i/>
          <w:iCs/>
          <w:lang w:val="en-US"/>
        </w:rPr>
        <w:t>Tenax</w:t>
      </w:r>
      <w:r w:rsidR="0057631E" w:rsidRPr="00C876D5">
        <w:rPr>
          <w:rFonts w:ascii="Arial" w:hAnsi="Arial" w:cs="Arial"/>
          <w:i/>
          <w:iCs/>
          <w:vertAlign w:val="superscript"/>
          <w:lang w:val="en-US"/>
        </w:rPr>
        <w:t>®</w:t>
      </w:r>
      <w:r w:rsidR="0057631E" w:rsidRPr="00C876D5">
        <w:rPr>
          <w:rFonts w:ascii="Arial" w:hAnsi="Arial" w:cs="Arial"/>
          <w:i/>
          <w:iCs/>
          <w:lang w:val="en-US"/>
        </w:rPr>
        <w:t>GR</w:t>
      </w:r>
      <w:proofErr w:type="spellEnd"/>
      <w:r w:rsidRPr="00C876D5">
        <w:rPr>
          <w:rFonts w:ascii="Arial" w:hAnsi="Arial" w:cs="Arial"/>
          <w:lang w:val="en-US"/>
        </w:rPr>
        <w:t xml:space="preserve"> (</w:t>
      </w:r>
      <w:proofErr w:type="spellStart"/>
      <w:r w:rsidRPr="00C876D5">
        <w:rPr>
          <w:rFonts w:ascii="Arial" w:hAnsi="Arial" w:cs="Arial"/>
          <w:lang w:val="en-US"/>
        </w:rPr>
        <w:t>Interchim</w:t>
      </w:r>
      <w:proofErr w:type="spellEnd"/>
      <w:r w:rsidRPr="00C876D5">
        <w:rPr>
          <w:rFonts w:ascii="Arial" w:hAnsi="Arial" w:cs="Arial"/>
          <w:lang w:val="en-US"/>
        </w:rPr>
        <w:t xml:space="preserve">, France) with a particle size distribution of 60-80 mesh was used because it is the main adsorbent used in the SAM and MOMA </w:t>
      </w:r>
      <w:r w:rsidR="0055234D" w:rsidRPr="00C876D5">
        <w:rPr>
          <w:rFonts w:ascii="Arial" w:hAnsi="Arial" w:cs="Arial"/>
          <w:lang w:val="en-US"/>
        </w:rPr>
        <w:t>instruments</w:t>
      </w:r>
      <w:r w:rsidRPr="00C876D5">
        <w:rPr>
          <w:rFonts w:ascii="Arial" w:hAnsi="Arial" w:cs="Arial"/>
          <w:lang w:val="en-US"/>
        </w:rPr>
        <w:t xml:space="preserve">. </w:t>
      </w:r>
      <w:r w:rsidR="0055234D" w:rsidRPr="00C876D5">
        <w:rPr>
          <w:rFonts w:ascii="Arial" w:hAnsi="Arial" w:cs="Arial"/>
          <w:lang w:val="en-US"/>
        </w:rPr>
        <w:t xml:space="preserve">Prior to </w:t>
      </w:r>
      <w:r w:rsidRPr="00C876D5">
        <w:rPr>
          <w:rFonts w:ascii="Arial" w:hAnsi="Arial" w:cs="Arial"/>
          <w:lang w:val="en-US"/>
        </w:rPr>
        <w:t>analys</w:t>
      </w:r>
      <w:r w:rsidR="0055234D" w:rsidRPr="00C876D5">
        <w:rPr>
          <w:rFonts w:ascii="Arial" w:hAnsi="Arial" w:cs="Arial"/>
          <w:lang w:val="en-US"/>
        </w:rPr>
        <w:t>i</w:t>
      </w:r>
      <w:r w:rsidRPr="00C876D5">
        <w:rPr>
          <w:rFonts w:ascii="Arial" w:hAnsi="Arial" w:cs="Arial"/>
          <w:lang w:val="en-US"/>
        </w:rPr>
        <w:t xml:space="preserve">s, to remove trapped </w:t>
      </w:r>
      <w:r w:rsidR="0055234D" w:rsidRPr="00C876D5">
        <w:rPr>
          <w:rFonts w:ascii="Arial" w:hAnsi="Arial" w:cs="Arial"/>
          <w:lang w:val="en-US"/>
        </w:rPr>
        <w:t>contaminants</w:t>
      </w:r>
      <w:r w:rsidRPr="00C876D5">
        <w:rPr>
          <w:rFonts w:ascii="Arial" w:hAnsi="Arial" w:cs="Arial"/>
          <w:i/>
          <w:iCs/>
          <w:lang w:val="en-US"/>
        </w:rPr>
        <w:t>, 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lang w:val="en-US"/>
        </w:rPr>
        <w:t xml:space="preserve"> was conditioned at 270 °C under a 25 mL.min</w:t>
      </w:r>
      <w:r w:rsidRPr="00C876D5">
        <w:rPr>
          <w:rFonts w:ascii="Arial" w:hAnsi="Arial" w:cs="Arial"/>
          <w:vertAlign w:val="superscript"/>
          <w:lang w:val="en-US"/>
        </w:rPr>
        <w:t>-1</w:t>
      </w:r>
      <w:r w:rsidRPr="00C876D5">
        <w:rPr>
          <w:rFonts w:ascii="Arial" w:hAnsi="Arial" w:cs="Arial"/>
          <w:lang w:val="en-US"/>
        </w:rPr>
        <w:t xml:space="preserve"> helium flow for 24 h. </w:t>
      </w:r>
      <w:proofErr w:type="spellStart"/>
      <w:r w:rsidR="00514BDD" w:rsidRPr="00C876D5">
        <w:rPr>
          <w:rFonts w:ascii="Arial" w:hAnsi="Arial" w:cs="Arial"/>
          <w:i/>
          <w:iCs/>
          <w:lang w:val="en-US"/>
        </w:rPr>
        <w:t>Tenax</w:t>
      </w:r>
      <w:r w:rsidR="00514BDD" w:rsidRPr="00C876D5">
        <w:rPr>
          <w:rFonts w:ascii="Arial" w:hAnsi="Arial" w:cs="Arial"/>
          <w:i/>
          <w:iCs/>
          <w:vertAlign w:val="superscript"/>
          <w:lang w:val="en-US"/>
        </w:rPr>
        <w:t>®</w:t>
      </w:r>
      <w:r w:rsidR="00514BDD" w:rsidRPr="00C876D5">
        <w:rPr>
          <w:rFonts w:ascii="Arial" w:hAnsi="Arial" w:cs="Arial"/>
          <w:i/>
          <w:iCs/>
          <w:lang w:val="en-US"/>
        </w:rPr>
        <w:t>GR</w:t>
      </w:r>
      <w:proofErr w:type="spellEnd"/>
      <w:r w:rsidR="00514BDD" w:rsidRPr="00C876D5">
        <w:rPr>
          <w:rFonts w:ascii="Arial" w:hAnsi="Arial" w:cs="Arial"/>
          <w:i/>
          <w:iCs/>
          <w:lang w:val="en-US"/>
        </w:rPr>
        <w:t xml:space="preserve"> </w:t>
      </w:r>
      <w:r w:rsidR="00514BDD" w:rsidRPr="00C876D5">
        <w:rPr>
          <w:rFonts w:ascii="Arial" w:hAnsi="Arial" w:cs="Arial"/>
          <w:iCs/>
          <w:lang w:val="en-US"/>
        </w:rPr>
        <w:t xml:space="preserve">is made of 70% of PPPO (called </w:t>
      </w:r>
      <w:r w:rsidR="00514BDD" w:rsidRPr="00C876D5">
        <w:rPr>
          <w:rFonts w:ascii="Arial" w:hAnsi="Arial" w:cs="Arial"/>
          <w:i/>
          <w:iCs/>
          <w:lang w:val="en-US"/>
        </w:rPr>
        <w:t>Tenax</w:t>
      </w:r>
      <w:r w:rsidR="00514BDD" w:rsidRPr="00C876D5">
        <w:rPr>
          <w:rFonts w:ascii="Arial" w:hAnsi="Arial" w:cs="Arial"/>
          <w:i/>
          <w:iCs/>
          <w:vertAlign w:val="superscript"/>
          <w:lang w:val="en-US"/>
        </w:rPr>
        <w:t>®</w:t>
      </w:r>
      <w:r w:rsidR="00514BDD" w:rsidRPr="00C876D5">
        <w:rPr>
          <w:rFonts w:ascii="Arial" w:hAnsi="Arial" w:cs="Arial"/>
          <w:i/>
          <w:iCs/>
          <w:lang w:val="en-US"/>
        </w:rPr>
        <w:t>TA</w:t>
      </w:r>
      <w:r w:rsidR="00514BDD" w:rsidRPr="00C876D5">
        <w:rPr>
          <w:rFonts w:ascii="Arial" w:hAnsi="Arial" w:cs="Arial"/>
          <w:lang w:val="en-US"/>
        </w:rPr>
        <w:t xml:space="preserve">) </w:t>
      </w:r>
      <w:r w:rsidR="00514BDD" w:rsidRPr="00C876D5">
        <w:rPr>
          <w:rFonts w:ascii="Arial" w:hAnsi="Arial" w:cs="Arial"/>
          <w:iCs/>
          <w:lang w:val="en-US"/>
        </w:rPr>
        <w:t xml:space="preserve">and 30% graphitic carbon (not degraded </w:t>
      </w:r>
      <w:r w:rsidR="00842BFE" w:rsidRPr="00C876D5">
        <w:rPr>
          <w:rFonts w:ascii="Arial" w:hAnsi="Arial" w:cs="Arial"/>
          <w:iCs/>
          <w:lang w:val="en-US"/>
        </w:rPr>
        <w:t>and do not chemically degrade</w:t>
      </w:r>
      <w:r w:rsidR="00514BDD" w:rsidRPr="00C876D5">
        <w:rPr>
          <w:rFonts w:ascii="Arial" w:hAnsi="Arial" w:cs="Arial"/>
          <w:iCs/>
          <w:lang w:val="en-US"/>
        </w:rPr>
        <w:t xml:space="preserve"> or </w:t>
      </w:r>
      <w:r w:rsidR="00842BFE" w:rsidRPr="00C876D5">
        <w:rPr>
          <w:rFonts w:ascii="Arial" w:hAnsi="Arial" w:cs="Arial"/>
          <w:iCs/>
          <w:lang w:val="en-US"/>
        </w:rPr>
        <w:t>transform</w:t>
      </w:r>
      <w:r w:rsidR="00514BDD" w:rsidRPr="00C876D5">
        <w:rPr>
          <w:rFonts w:ascii="Arial" w:hAnsi="Arial" w:cs="Arial"/>
          <w:iCs/>
          <w:lang w:val="en-US"/>
        </w:rPr>
        <w:t xml:space="preserve"> the trapped organic molecules)</w:t>
      </w:r>
      <w:r w:rsidR="00842BFE" w:rsidRPr="00C876D5">
        <w:rPr>
          <w:rFonts w:ascii="Arial" w:hAnsi="Arial" w:cs="Arial"/>
          <w:iCs/>
          <w:lang w:val="en-US"/>
        </w:rPr>
        <w:t xml:space="preserve">. </w:t>
      </w:r>
      <w:proofErr w:type="spellStart"/>
      <w:r w:rsidR="00842BFE" w:rsidRPr="00C876D5">
        <w:rPr>
          <w:rFonts w:ascii="Arial" w:hAnsi="Arial" w:cs="Arial"/>
          <w:i/>
          <w:iCs/>
          <w:lang w:val="en-US"/>
        </w:rPr>
        <w:t>Tenax</w:t>
      </w:r>
      <w:r w:rsidR="00842BFE" w:rsidRPr="00C876D5">
        <w:rPr>
          <w:rFonts w:ascii="Arial" w:hAnsi="Arial" w:cs="Arial"/>
          <w:i/>
          <w:iCs/>
          <w:vertAlign w:val="superscript"/>
          <w:lang w:val="en-US"/>
        </w:rPr>
        <w:t>®</w:t>
      </w:r>
      <w:r w:rsidR="00842BFE" w:rsidRPr="00C876D5">
        <w:rPr>
          <w:rFonts w:ascii="Arial" w:hAnsi="Arial" w:cs="Arial"/>
          <w:i/>
          <w:iCs/>
          <w:lang w:val="en-US"/>
        </w:rPr>
        <w:t>GR</w:t>
      </w:r>
      <w:proofErr w:type="spellEnd"/>
      <w:r w:rsidR="00514BDD" w:rsidRPr="00C876D5">
        <w:rPr>
          <w:rFonts w:ascii="Arial" w:hAnsi="Arial" w:cs="Arial"/>
          <w:iCs/>
          <w:lang w:val="en-US"/>
        </w:rPr>
        <w:t xml:space="preserve"> which is efficient to trap C</w:t>
      </w:r>
      <w:r w:rsidR="00514BDD" w:rsidRPr="00C876D5">
        <w:rPr>
          <w:rFonts w:ascii="Arial" w:hAnsi="Arial" w:cs="Arial"/>
          <w:iCs/>
          <w:vertAlign w:val="subscript"/>
          <w:lang w:val="en-US"/>
        </w:rPr>
        <w:t>7</w:t>
      </w:r>
      <w:r w:rsidR="00514BDD" w:rsidRPr="00C876D5">
        <w:rPr>
          <w:rFonts w:ascii="Arial" w:hAnsi="Arial" w:cs="Arial"/>
          <w:iCs/>
          <w:lang w:val="en-US"/>
        </w:rPr>
        <w:t>-C</w:t>
      </w:r>
      <w:r w:rsidR="00514BDD" w:rsidRPr="00C876D5">
        <w:rPr>
          <w:rFonts w:ascii="Arial" w:hAnsi="Arial" w:cs="Arial"/>
          <w:iCs/>
          <w:vertAlign w:val="subscript"/>
          <w:lang w:val="en-US"/>
        </w:rPr>
        <w:t>30</w:t>
      </w:r>
      <w:r w:rsidR="00514BDD" w:rsidRPr="00C876D5">
        <w:rPr>
          <w:rFonts w:ascii="Arial" w:hAnsi="Arial" w:cs="Arial"/>
          <w:iCs/>
          <w:lang w:val="en-US"/>
        </w:rPr>
        <w:t xml:space="preserve"> (compared to pure </w:t>
      </w:r>
      <w:r w:rsidR="00514BDD" w:rsidRPr="00C876D5">
        <w:rPr>
          <w:rFonts w:ascii="Arial" w:hAnsi="Arial" w:cs="Arial"/>
          <w:i/>
          <w:iCs/>
          <w:lang w:val="en-US"/>
        </w:rPr>
        <w:t>Tenax</w:t>
      </w:r>
      <w:r w:rsidR="00514BDD" w:rsidRPr="00C876D5">
        <w:rPr>
          <w:rFonts w:ascii="Arial" w:hAnsi="Arial" w:cs="Arial"/>
          <w:i/>
          <w:iCs/>
          <w:vertAlign w:val="superscript"/>
          <w:lang w:val="en-US"/>
        </w:rPr>
        <w:t>®</w:t>
      </w:r>
      <w:r w:rsidR="00514BDD" w:rsidRPr="00C876D5">
        <w:rPr>
          <w:rFonts w:ascii="Arial" w:hAnsi="Arial" w:cs="Arial"/>
          <w:i/>
          <w:iCs/>
          <w:lang w:val="en-US"/>
        </w:rPr>
        <w:t>TA</w:t>
      </w:r>
      <w:r w:rsidR="00842BFE" w:rsidRPr="00C876D5">
        <w:rPr>
          <w:rFonts w:ascii="Arial" w:hAnsi="Arial" w:cs="Arial"/>
          <w:iCs/>
          <w:lang w:val="en-US"/>
        </w:rPr>
        <w:t xml:space="preserve"> trapping C</w:t>
      </w:r>
      <w:r w:rsidR="00842BFE" w:rsidRPr="00C876D5">
        <w:rPr>
          <w:rFonts w:ascii="Arial" w:hAnsi="Arial" w:cs="Arial"/>
          <w:iCs/>
          <w:vertAlign w:val="subscript"/>
          <w:lang w:val="en-US"/>
        </w:rPr>
        <w:t>6</w:t>
      </w:r>
      <w:r w:rsidR="00514BDD" w:rsidRPr="00C876D5">
        <w:rPr>
          <w:rFonts w:ascii="Cambria Math" w:hAnsi="Cambria Math" w:cs="Cambria Math"/>
          <w:iCs/>
          <w:lang w:val="en-US"/>
        </w:rPr>
        <w:t>‐</w:t>
      </w:r>
      <w:r w:rsidR="00842BFE" w:rsidRPr="00C876D5">
        <w:rPr>
          <w:rFonts w:ascii="Arial" w:hAnsi="Arial" w:cs="Arial"/>
          <w:iCs/>
          <w:lang w:val="en-US"/>
        </w:rPr>
        <w:t>C</w:t>
      </w:r>
      <w:r w:rsidR="00842BFE" w:rsidRPr="00C876D5">
        <w:rPr>
          <w:rFonts w:ascii="Arial" w:hAnsi="Arial" w:cs="Arial"/>
          <w:iCs/>
          <w:vertAlign w:val="subscript"/>
          <w:lang w:val="en-US"/>
        </w:rPr>
        <w:t>26</w:t>
      </w:r>
      <w:r w:rsidR="00842BFE" w:rsidRPr="00C876D5">
        <w:rPr>
          <w:rFonts w:ascii="Arial" w:hAnsi="Arial" w:cs="Arial"/>
          <w:iCs/>
          <w:lang w:val="en-US"/>
        </w:rPr>
        <w:t>)</w:t>
      </w:r>
      <w:r w:rsidR="00514BDD" w:rsidRPr="00C876D5">
        <w:rPr>
          <w:rFonts w:ascii="Arial" w:hAnsi="Arial" w:cs="Arial"/>
          <w:iCs/>
          <w:lang w:val="en-US"/>
        </w:rPr>
        <w:t xml:space="preserve"> organic molecules</w:t>
      </w:r>
      <w:r w:rsidR="00842BFE" w:rsidRPr="00C876D5">
        <w:rPr>
          <w:rFonts w:ascii="Arial" w:hAnsi="Arial" w:cs="Arial"/>
          <w:iCs/>
          <w:lang w:val="en-US"/>
        </w:rPr>
        <w:t xml:space="preserve"> that is why we used it for SAM and MOMA experiments compared to pure </w:t>
      </w:r>
      <w:r w:rsidR="00842BFE" w:rsidRPr="00C876D5">
        <w:rPr>
          <w:rFonts w:ascii="Arial" w:hAnsi="Arial" w:cs="Arial"/>
          <w:i/>
          <w:iCs/>
          <w:lang w:val="en-US"/>
        </w:rPr>
        <w:t>Tenax</w:t>
      </w:r>
      <w:r w:rsidR="00842BFE" w:rsidRPr="00C876D5">
        <w:rPr>
          <w:rFonts w:ascii="Arial" w:hAnsi="Arial" w:cs="Arial"/>
          <w:i/>
          <w:iCs/>
          <w:vertAlign w:val="superscript"/>
          <w:lang w:val="en-US"/>
        </w:rPr>
        <w:t>®</w:t>
      </w:r>
      <w:r w:rsidR="00842BFE" w:rsidRPr="00C876D5">
        <w:rPr>
          <w:rFonts w:ascii="Arial" w:hAnsi="Arial" w:cs="Arial"/>
          <w:i/>
          <w:iCs/>
          <w:lang w:val="en-US"/>
        </w:rPr>
        <w:t>TA</w:t>
      </w:r>
      <w:r w:rsidR="00514BDD" w:rsidRPr="00C876D5">
        <w:rPr>
          <w:rFonts w:ascii="Arial" w:hAnsi="Arial" w:cs="Arial"/>
          <w:iCs/>
          <w:lang w:val="en-US"/>
        </w:rPr>
        <w:t>.</w:t>
      </w:r>
    </w:p>
    <w:p w14:paraId="43157559" w14:textId="77777777" w:rsidR="00BC4BCE" w:rsidRPr="00C876D5" w:rsidRDefault="00BC4BCE" w:rsidP="00BC4BCE">
      <w:pPr>
        <w:numPr>
          <w:ilvl w:val="1"/>
          <w:numId w:val="1"/>
        </w:numPr>
        <w:rPr>
          <w:rFonts w:ascii="Arial" w:hAnsi="Arial" w:cs="Arial"/>
          <w:bCs/>
          <w:lang w:val="en-US"/>
        </w:rPr>
      </w:pPr>
      <w:r w:rsidRPr="00C876D5">
        <w:rPr>
          <w:rFonts w:ascii="Arial" w:hAnsi="Arial" w:cs="Arial"/>
          <w:bCs/>
          <w:lang w:val="en-US"/>
        </w:rPr>
        <w:t>Sample preparation and gas chromatographic analyses</w:t>
      </w:r>
    </w:p>
    <w:p w14:paraId="25B3D844" w14:textId="6393EB78" w:rsidR="00833E89" w:rsidRPr="00C876D5" w:rsidRDefault="00833E89" w:rsidP="00D13C80">
      <w:pPr>
        <w:spacing w:after="0"/>
        <w:ind w:firstLine="360"/>
        <w:jc w:val="both"/>
        <w:rPr>
          <w:rFonts w:ascii="Arial" w:hAnsi="Arial" w:cs="Arial"/>
          <w:lang w:val="en-US"/>
        </w:rPr>
      </w:pPr>
      <w:r w:rsidRPr="00C876D5">
        <w:rPr>
          <w:rFonts w:ascii="Arial" w:hAnsi="Arial" w:cs="Arial"/>
          <w:lang w:val="en-US"/>
        </w:rPr>
        <w:t>Each experiment testing the amino acid recovery and trap desorption has been conducted as following, first we added the organic mixture in a 2 mL vial, then we evaporated the water to not react with the DMF-DMA reagent using a 99.999% nitrogen flux. After the complete solvent evaporation, we added 20 µL of DMF-DMA and 1 µL of methyl laurate internal standard. We heated the mixture on a hot plate for 3 minutes at 145 ± 5 °C. Finally, we used a GC syringe to collect 1µL of this derivatized solution and introduce it in</w:t>
      </w:r>
      <w:r w:rsidR="005E60A6" w:rsidRPr="00C876D5">
        <w:rPr>
          <w:rFonts w:ascii="Arial" w:hAnsi="Arial" w:cs="Arial"/>
          <w:lang w:val="en-US"/>
        </w:rPr>
        <w:t xml:space="preserve"> the Optic 4 injector where the injector liner, was or not, fill in with </w:t>
      </w:r>
      <w:r w:rsidR="005E60A6" w:rsidRPr="00C876D5">
        <w:rPr>
          <w:rFonts w:ascii="Arial" w:hAnsi="Arial" w:cs="Arial"/>
          <w:i/>
          <w:lang w:val="en-US"/>
        </w:rPr>
        <w:t>Tenax</w:t>
      </w:r>
      <w:r w:rsidR="005E60A6" w:rsidRPr="00C876D5">
        <w:rPr>
          <w:rFonts w:ascii="Arial" w:hAnsi="Arial" w:cs="Arial"/>
          <w:i/>
          <w:vertAlign w:val="superscript"/>
          <w:lang w:val="en-US"/>
        </w:rPr>
        <w:t>®</w:t>
      </w:r>
      <w:r w:rsidR="005E60A6" w:rsidRPr="00C876D5">
        <w:rPr>
          <w:rFonts w:ascii="Arial" w:hAnsi="Arial" w:cs="Arial"/>
          <w:lang w:val="en-US"/>
        </w:rPr>
        <w:t>TA. For experiments without organic derivatization, the DMF-DMA was heated in a borosilicate ampoule and 1 µL of this solution was injected in the Optic 4 multimode GC inlet Injector.</w:t>
      </w:r>
      <w:r w:rsidR="009D38AD" w:rsidRPr="00C876D5">
        <w:rPr>
          <w:rFonts w:ascii="Arial" w:hAnsi="Arial" w:cs="Arial"/>
          <w:lang w:val="en-US"/>
        </w:rPr>
        <w:t xml:space="preserve"> All quantitative results have been performed in six replicates to get rid </w:t>
      </w:r>
      <w:r w:rsidR="00F550ED" w:rsidRPr="00C876D5">
        <w:rPr>
          <w:rFonts w:ascii="Arial" w:hAnsi="Arial" w:cs="Arial"/>
          <w:lang w:val="en-US"/>
        </w:rPr>
        <w:t>of</w:t>
      </w:r>
      <w:r w:rsidR="009D38AD" w:rsidRPr="00C876D5">
        <w:rPr>
          <w:rFonts w:ascii="Arial" w:hAnsi="Arial" w:cs="Arial"/>
          <w:lang w:val="en-US"/>
        </w:rPr>
        <w:t xml:space="preserve"> the inter and intra-day analytical deviation due to reagent or instrumental variations.</w:t>
      </w:r>
    </w:p>
    <w:p w14:paraId="4CBE246B" w14:textId="387CC58F" w:rsidR="00D13C80" w:rsidRPr="00C876D5" w:rsidRDefault="00D13C80" w:rsidP="00D13C80">
      <w:pPr>
        <w:spacing w:after="0"/>
        <w:ind w:firstLine="360"/>
        <w:jc w:val="both"/>
        <w:rPr>
          <w:rFonts w:ascii="Arial" w:hAnsi="Arial" w:cs="Arial"/>
          <w:lang w:val="en-US"/>
        </w:rPr>
      </w:pPr>
      <w:r w:rsidRPr="00C876D5">
        <w:rPr>
          <w:rFonts w:ascii="Arial" w:hAnsi="Arial" w:cs="Arial"/>
          <w:lang w:val="en-US"/>
        </w:rPr>
        <w:t xml:space="preserve">DMF-DMA was used in different solutions: </w:t>
      </w:r>
      <w:proofErr w:type="spellStart"/>
      <w:r w:rsidRPr="00C876D5">
        <w:rPr>
          <w:rFonts w:ascii="Arial" w:hAnsi="Arial" w:cs="Arial"/>
          <w:lang w:val="en-US"/>
        </w:rPr>
        <w:t>i</w:t>
      </w:r>
      <w:proofErr w:type="spellEnd"/>
      <w:r w:rsidRPr="00C876D5">
        <w:rPr>
          <w:rFonts w:ascii="Arial" w:hAnsi="Arial" w:cs="Arial"/>
          <w:lang w:val="en-US"/>
        </w:rPr>
        <w:t xml:space="preserve">) as a pure reagent solution to determine the trapping and desorption efficiencies of </w:t>
      </w:r>
      <w:r w:rsidRPr="00C876D5">
        <w:rPr>
          <w:rFonts w:ascii="Arial" w:hAnsi="Arial" w:cs="Arial"/>
          <w:i/>
          <w:lang w:val="en-US"/>
        </w:rPr>
        <w:t>Tenax</w:t>
      </w:r>
      <w:r w:rsidRPr="00C876D5">
        <w:rPr>
          <w:rFonts w:ascii="Arial" w:hAnsi="Arial" w:cs="Arial"/>
          <w:i/>
          <w:vertAlign w:val="superscript"/>
          <w:lang w:val="en-US"/>
        </w:rPr>
        <w:t>®</w:t>
      </w:r>
      <w:r w:rsidRPr="00C876D5">
        <w:rPr>
          <w:rFonts w:ascii="Arial" w:hAnsi="Arial" w:cs="Arial"/>
          <w:lang w:val="en-US"/>
        </w:rPr>
        <w:t xml:space="preserve">TA, ii) as a </w:t>
      </w:r>
      <w:r w:rsidR="00B84E9A" w:rsidRPr="00C876D5">
        <w:rPr>
          <w:rFonts w:ascii="Arial" w:hAnsi="Arial" w:cs="Arial"/>
          <w:lang w:val="en-US"/>
        </w:rPr>
        <w:t xml:space="preserve">pre-heated </w:t>
      </w:r>
      <w:r w:rsidRPr="00C876D5">
        <w:rPr>
          <w:rFonts w:ascii="Arial" w:hAnsi="Arial" w:cs="Arial"/>
          <w:lang w:val="en-US"/>
        </w:rPr>
        <w:t>pure reagent mimicking spaceflight constraints, meaning DMF-DMA solution was heated before a GC-MS analysis</w:t>
      </w:r>
      <w:r w:rsidR="00B84E9A" w:rsidRPr="00C876D5">
        <w:rPr>
          <w:rFonts w:ascii="Arial" w:hAnsi="Arial" w:cs="Arial"/>
          <w:lang w:val="en-US"/>
        </w:rPr>
        <w:t>, and iii) as a derivatization reagent to transform polar and refractory organics in volatile analytes</w:t>
      </w:r>
      <w:r w:rsidRPr="00C876D5">
        <w:rPr>
          <w:rFonts w:ascii="Arial" w:hAnsi="Arial" w:cs="Arial"/>
          <w:lang w:val="en-US"/>
        </w:rPr>
        <w:t xml:space="preserve"> </w:t>
      </w:r>
      <w:r w:rsidR="00B84E9A" w:rsidRPr="00C876D5">
        <w:rPr>
          <w:rFonts w:ascii="Arial" w:hAnsi="Arial" w:cs="Arial"/>
          <w:lang w:val="en-US"/>
        </w:rPr>
        <w:t xml:space="preserve">(145 °C – 3 min reaction with organics) before GC-MS analysis. </w:t>
      </w:r>
    </w:p>
    <w:p w14:paraId="2943B97D" w14:textId="0283FD3D" w:rsidR="00BC4BCE" w:rsidRPr="00C876D5" w:rsidRDefault="00635CD2" w:rsidP="00BC4BCE">
      <w:pPr>
        <w:spacing w:after="0"/>
        <w:ind w:firstLine="360"/>
        <w:jc w:val="both"/>
        <w:rPr>
          <w:rFonts w:ascii="Arial" w:hAnsi="Arial" w:cs="Arial"/>
          <w:lang w:val="en-US"/>
        </w:rPr>
      </w:pPr>
      <w:r w:rsidRPr="00C876D5">
        <w:rPr>
          <w:rFonts w:ascii="Arial" w:hAnsi="Arial" w:cs="Arial"/>
          <w:lang w:val="en-US"/>
        </w:rPr>
        <w:lastRenderedPageBreak/>
        <w:t xml:space="preserve">Experiments were designed to </w:t>
      </w:r>
      <w:r w:rsidR="00BC4BCE" w:rsidRPr="00C876D5">
        <w:rPr>
          <w:rFonts w:ascii="Arial" w:hAnsi="Arial" w:cs="Arial"/>
          <w:lang w:val="en-US"/>
        </w:rPr>
        <w:t xml:space="preserve">assess the nature of </w:t>
      </w:r>
      <w:r w:rsidRPr="00C876D5">
        <w:rPr>
          <w:rFonts w:ascii="Arial" w:hAnsi="Arial" w:cs="Arial"/>
          <w:lang w:val="en-US"/>
        </w:rPr>
        <w:t xml:space="preserve">the </w:t>
      </w:r>
      <w:r w:rsidR="00BC4BCE" w:rsidRPr="00C876D5">
        <w:rPr>
          <w:rFonts w:ascii="Arial" w:hAnsi="Arial" w:cs="Arial"/>
          <w:lang w:val="en-US"/>
        </w:rPr>
        <w:t>by-products coming from DMF-DMA and/or Tenax</w:t>
      </w:r>
      <w:r w:rsidR="00BC4BCE" w:rsidRPr="00C876D5">
        <w:rPr>
          <w:rFonts w:ascii="Arial" w:hAnsi="Arial" w:cs="Arial"/>
          <w:i/>
          <w:vertAlign w:val="superscript"/>
          <w:lang w:val="en-US"/>
        </w:rPr>
        <w:t>®</w:t>
      </w:r>
      <w:r w:rsidR="0094480E" w:rsidRPr="00C876D5">
        <w:rPr>
          <w:rFonts w:ascii="Arial" w:hAnsi="Arial" w:cs="Arial"/>
          <w:lang w:val="en-US"/>
        </w:rPr>
        <w:t xml:space="preserve">TA </w:t>
      </w:r>
      <w:r w:rsidR="00BC4BCE" w:rsidRPr="00C876D5">
        <w:rPr>
          <w:rFonts w:ascii="Arial" w:hAnsi="Arial" w:cs="Arial"/>
          <w:lang w:val="en-US"/>
        </w:rPr>
        <w:t xml:space="preserve">when performing the trapping and desorption processes, and to assess the influence of thermal desorption with </w:t>
      </w:r>
      <w:r w:rsidR="00BC4BCE" w:rsidRPr="00C876D5">
        <w:rPr>
          <w:rFonts w:ascii="Arial" w:hAnsi="Arial" w:cs="Arial"/>
          <w:i/>
          <w:lang w:val="en-US"/>
        </w:rPr>
        <w:t>Tenax</w:t>
      </w:r>
      <w:r w:rsidR="00BC4BCE" w:rsidRPr="00C876D5">
        <w:rPr>
          <w:rFonts w:ascii="Arial" w:hAnsi="Arial" w:cs="Arial"/>
          <w:i/>
          <w:vertAlign w:val="superscript"/>
          <w:lang w:val="en-US"/>
        </w:rPr>
        <w:t>®</w:t>
      </w:r>
      <w:r w:rsidR="0094480E" w:rsidRPr="00C876D5">
        <w:rPr>
          <w:rFonts w:ascii="Arial" w:hAnsi="Arial" w:cs="Arial"/>
          <w:lang w:val="en-US"/>
        </w:rPr>
        <w:t xml:space="preserve">TA </w:t>
      </w:r>
      <w:r w:rsidR="00BC4BCE" w:rsidRPr="00C876D5">
        <w:rPr>
          <w:rFonts w:ascii="Arial" w:hAnsi="Arial" w:cs="Arial"/>
          <w:lang w:val="en-US"/>
        </w:rPr>
        <w:t xml:space="preserve">on organics. </w:t>
      </w:r>
      <w:r w:rsidR="00E7746E" w:rsidRPr="00C876D5">
        <w:rPr>
          <w:rFonts w:ascii="Arial" w:hAnsi="Arial" w:cs="Arial"/>
          <w:lang w:val="en-US"/>
        </w:rPr>
        <w:t>In previous works, we</w:t>
      </w:r>
      <w:r w:rsidR="00BC4BCE" w:rsidRPr="00C876D5">
        <w:rPr>
          <w:rFonts w:ascii="Arial" w:hAnsi="Arial" w:cs="Arial"/>
          <w:lang w:val="en-US"/>
        </w:rPr>
        <w:t xml:space="preserve"> listed DMF-DMA by-products without Tenax</w:t>
      </w:r>
      <w:r w:rsidR="007A1A14" w:rsidRPr="00C876D5">
        <w:rPr>
          <w:rFonts w:ascii="Arial" w:hAnsi="Arial" w:cs="Arial"/>
          <w:bCs/>
          <w:iCs/>
          <w:vertAlign w:val="superscript"/>
          <w:lang w:val="en-US"/>
        </w:rPr>
        <w:t>®</w:t>
      </w:r>
      <w:r w:rsidR="0094480E" w:rsidRPr="00C876D5">
        <w:rPr>
          <w:rFonts w:ascii="Arial" w:hAnsi="Arial" w:cs="Arial"/>
          <w:i/>
          <w:iCs/>
          <w:lang w:val="en-US"/>
        </w:rPr>
        <w:t>TA</w:t>
      </w:r>
      <w:r w:rsidR="0094480E" w:rsidRPr="00C876D5">
        <w:rPr>
          <w:rFonts w:ascii="Arial" w:hAnsi="Arial" w:cs="Arial"/>
          <w:bCs/>
          <w:iCs/>
          <w:lang w:val="en-US"/>
        </w:rPr>
        <w:t xml:space="preserve"> </w:t>
      </w:r>
      <w:r w:rsidR="007F2479" w:rsidRPr="00C876D5">
        <w:rPr>
          <w:rFonts w:ascii="Arial" w:hAnsi="Arial" w:cs="Arial"/>
          <w:bCs/>
          <w:iCs/>
          <w:lang w:val="en-US"/>
        </w:rPr>
        <w:t>(22)</w:t>
      </w:r>
      <w:r w:rsidR="0095191B" w:rsidRPr="00C876D5">
        <w:rPr>
          <w:rFonts w:ascii="Arial" w:hAnsi="Arial" w:cs="Arial"/>
          <w:bCs/>
          <w:iCs/>
          <w:lang w:val="en-US"/>
        </w:rPr>
        <w:t xml:space="preserve"> </w:t>
      </w:r>
      <w:r w:rsidR="00E7746E" w:rsidRPr="00C876D5">
        <w:rPr>
          <w:rFonts w:ascii="Arial" w:hAnsi="Arial" w:cs="Arial"/>
          <w:lang w:val="en-US"/>
        </w:rPr>
        <w:t>and</w:t>
      </w:r>
      <w:r w:rsidR="00BC4BCE" w:rsidRPr="00C876D5">
        <w:rPr>
          <w:rFonts w:ascii="Arial" w:hAnsi="Arial" w:cs="Arial"/>
          <w:lang w:val="en-US"/>
        </w:rPr>
        <w:t xml:space="preserve"> by-products generate</w:t>
      </w:r>
      <w:r w:rsidR="00E7746E" w:rsidRPr="00C876D5">
        <w:rPr>
          <w:rFonts w:ascii="Arial" w:hAnsi="Arial" w:cs="Arial"/>
          <w:lang w:val="en-US"/>
        </w:rPr>
        <w:t>d</w:t>
      </w:r>
      <w:r w:rsidR="00BC4BCE" w:rsidRPr="00C876D5">
        <w:rPr>
          <w:rFonts w:ascii="Arial" w:hAnsi="Arial" w:cs="Arial"/>
          <w:lang w:val="en-US"/>
        </w:rPr>
        <w:t xml:space="preserve"> from the Tenax</w:t>
      </w:r>
      <w:r w:rsidR="00BC4BCE" w:rsidRPr="00C876D5">
        <w:rPr>
          <w:rFonts w:ascii="Arial" w:hAnsi="Arial" w:cs="Arial"/>
          <w:vertAlign w:val="superscript"/>
          <w:lang w:val="en-US"/>
        </w:rPr>
        <w:t>®</w:t>
      </w:r>
      <w:r w:rsidR="00BC4BCE" w:rsidRPr="00C876D5">
        <w:rPr>
          <w:rFonts w:ascii="Arial" w:hAnsi="Arial" w:cs="Arial"/>
          <w:lang w:val="en-US"/>
        </w:rPr>
        <w:t>TA trap at 270 °C</w:t>
      </w:r>
      <w:r w:rsidR="00E7746E" w:rsidRPr="00C876D5">
        <w:rPr>
          <w:rFonts w:ascii="Arial" w:hAnsi="Arial" w:cs="Arial"/>
          <w:lang w:val="en-US"/>
        </w:rPr>
        <w:t xml:space="preserve"> </w:t>
      </w:r>
      <w:r w:rsidR="00442E10" w:rsidRPr="00C876D5">
        <w:rPr>
          <w:rFonts w:ascii="Arial" w:hAnsi="Arial" w:cs="Arial"/>
          <w:lang w:val="en-US"/>
        </w:rPr>
        <w:t>(18</w:t>
      </w:r>
      <w:r w:rsidR="00E7746E" w:rsidRPr="00C876D5">
        <w:rPr>
          <w:rFonts w:ascii="Arial" w:hAnsi="Arial" w:cs="Arial"/>
          <w:lang w:val="en-US"/>
        </w:rPr>
        <w:t>). In the current study</w:t>
      </w:r>
      <w:r w:rsidR="00BC4BCE" w:rsidRPr="00C876D5">
        <w:rPr>
          <w:rFonts w:ascii="Arial" w:hAnsi="Arial" w:cs="Arial"/>
          <w:lang w:val="en-US"/>
        </w:rPr>
        <w:t xml:space="preserve">, </w:t>
      </w:r>
      <w:r w:rsidR="00E7746E" w:rsidRPr="00C876D5">
        <w:rPr>
          <w:rFonts w:ascii="Arial" w:hAnsi="Arial" w:cs="Arial"/>
          <w:lang w:val="en-US"/>
        </w:rPr>
        <w:t>we identified</w:t>
      </w:r>
      <w:r w:rsidR="00BC4BCE" w:rsidRPr="00C876D5">
        <w:rPr>
          <w:rFonts w:ascii="Arial" w:hAnsi="Arial" w:cs="Arial"/>
          <w:lang w:val="en-US"/>
        </w:rPr>
        <w:t xml:space="preserve"> by-products coming from the DMF-DMA and Tenax</w:t>
      </w:r>
      <w:r w:rsidR="00BC4BCE" w:rsidRPr="00C876D5">
        <w:rPr>
          <w:rFonts w:ascii="Arial" w:hAnsi="Arial" w:cs="Arial"/>
          <w:i/>
          <w:vertAlign w:val="superscript"/>
          <w:lang w:val="en-US"/>
        </w:rPr>
        <w:t>®</w:t>
      </w:r>
      <w:r w:rsidR="00E7746E" w:rsidRPr="00C876D5">
        <w:rPr>
          <w:rFonts w:ascii="Arial" w:hAnsi="Arial" w:cs="Arial"/>
          <w:i/>
          <w:lang w:val="en-US"/>
        </w:rPr>
        <w:t>TA</w:t>
      </w:r>
      <w:r w:rsidR="00BC4BCE" w:rsidRPr="00C876D5">
        <w:rPr>
          <w:rFonts w:ascii="Arial" w:hAnsi="Arial" w:cs="Arial"/>
          <w:lang w:val="en-US"/>
        </w:rPr>
        <w:t xml:space="preserve"> interaction while the trapping and desorption steps were conducted on different Tenax</w:t>
      </w:r>
      <w:r w:rsidR="00BC4BCE" w:rsidRPr="00C876D5">
        <w:rPr>
          <w:rFonts w:ascii="Arial" w:hAnsi="Arial" w:cs="Arial"/>
          <w:i/>
          <w:vertAlign w:val="superscript"/>
          <w:lang w:val="en-US"/>
        </w:rPr>
        <w:t>®</w:t>
      </w:r>
      <w:r w:rsidR="0094480E" w:rsidRPr="00C876D5">
        <w:rPr>
          <w:rFonts w:ascii="Arial" w:hAnsi="Arial" w:cs="Arial"/>
          <w:lang w:val="en-US"/>
        </w:rPr>
        <w:t xml:space="preserve">TA </w:t>
      </w:r>
      <w:r w:rsidRPr="00C876D5">
        <w:rPr>
          <w:rFonts w:ascii="Arial" w:hAnsi="Arial" w:cs="Arial"/>
          <w:lang w:val="en-US"/>
        </w:rPr>
        <w:t xml:space="preserve">amounts </w:t>
      </w:r>
      <w:r w:rsidR="00BC4BCE" w:rsidRPr="00C876D5">
        <w:rPr>
          <w:rFonts w:ascii="Arial" w:hAnsi="Arial" w:cs="Arial"/>
          <w:lang w:val="en-US"/>
        </w:rPr>
        <w:t xml:space="preserve">(10, 20, and 40 mg), or different activation temperatures (from 50 °C to 300 °C). Between each experiment, blanks </w:t>
      </w:r>
      <w:r w:rsidRPr="00C876D5">
        <w:rPr>
          <w:rFonts w:ascii="Arial" w:hAnsi="Arial" w:cs="Arial"/>
          <w:lang w:val="en-US"/>
        </w:rPr>
        <w:t>were completed</w:t>
      </w:r>
      <w:r w:rsidR="00BC4BCE" w:rsidRPr="00C876D5">
        <w:rPr>
          <w:rFonts w:ascii="Arial" w:hAnsi="Arial" w:cs="Arial"/>
          <w:lang w:val="en-US"/>
        </w:rPr>
        <w:t xml:space="preserve"> to ensure the cleanliness of our adsorbent</w:t>
      </w:r>
      <w:r w:rsidR="00EC19D2" w:rsidRPr="00C876D5">
        <w:rPr>
          <w:rFonts w:ascii="Arial" w:hAnsi="Arial" w:cs="Arial"/>
          <w:lang w:val="en-US"/>
        </w:rPr>
        <w:t xml:space="preserve"> and GC columns. These blanks helped</w:t>
      </w:r>
      <w:r w:rsidR="00BC4BCE" w:rsidRPr="00C876D5">
        <w:rPr>
          <w:rFonts w:ascii="Arial" w:hAnsi="Arial" w:cs="Arial"/>
          <w:lang w:val="en-US"/>
        </w:rPr>
        <w:t xml:space="preserve"> observe the number of clean-up</w:t>
      </w:r>
      <w:r w:rsidR="00E7746E" w:rsidRPr="00C876D5">
        <w:rPr>
          <w:rFonts w:ascii="Arial" w:hAnsi="Arial" w:cs="Arial"/>
          <w:lang w:val="en-US"/>
        </w:rPr>
        <w:t>s</w:t>
      </w:r>
      <w:r w:rsidR="00BC4BCE" w:rsidRPr="00C876D5">
        <w:rPr>
          <w:rFonts w:ascii="Arial" w:hAnsi="Arial" w:cs="Arial"/>
          <w:lang w:val="en-US"/>
        </w:rPr>
        <w:t xml:space="preserve"> </w:t>
      </w:r>
      <w:r w:rsidRPr="00C876D5">
        <w:rPr>
          <w:rFonts w:ascii="Arial" w:hAnsi="Arial" w:cs="Arial"/>
          <w:lang w:val="en-US"/>
        </w:rPr>
        <w:t>required after</w:t>
      </w:r>
      <w:r w:rsidR="00BC4BCE" w:rsidRPr="00C876D5">
        <w:rPr>
          <w:rFonts w:ascii="Arial" w:hAnsi="Arial" w:cs="Arial"/>
          <w:lang w:val="en-US"/>
        </w:rPr>
        <w:t xml:space="preserve"> the injection of 1 µL pure DMF-DMA, or 1 µL derivatized amino acids. </w:t>
      </w:r>
    </w:p>
    <w:p w14:paraId="262FC84E" w14:textId="2F69FEE0" w:rsidR="00BC4BCE" w:rsidRPr="00C876D5" w:rsidRDefault="00BC4BCE" w:rsidP="00BC4BCE">
      <w:pPr>
        <w:ind w:firstLine="360"/>
        <w:jc w:val="both"/>
        <w:rPr>
          <w:rFonts w:ascii="Arial" w:hAnsi="Arial" w:cs="Arial"/>
          <w:lang w:val="en-US"/>
        </w:rPr>
      </w:pPr>
      <w:r w:rsidRPr="00C876D5">
        <w:rPr>
          <w:rFonts w:ascii="Arial" w:hAnsi="Arial" w:cs="Arial"/>
          <w:lang w:val="en-US"/>
        </w:rPr>
        <w:t xml:space="preserve">The </w:t>
      </w:r>
      <w:r w:rsidR="00635CD2" w:rsidRPr="00C876D5">
        <w:rPr>
          <w:rFonts w:ascii="Arial" w:hAnsi="Arial" w:cs="Arial"/>
          <w:lang w:val="en-US"/>
        </w:rPr>
        <w:t xml:space="preserve">primary </w:t>
      </w:r>
      <w:r w:rsidRPr="00C876D5">
        <w:rPr>
          <w:rFonts w:ascii="Arial" w:hAnsi="Arial" w:cs="Arial"/>
          <w:lang w:val="en-US"/>
        </w:rPr>
        <w:t>aim of th</w:t>
      </w:r>
      <w:r w:rsidR="00635CD2" w:rsidRPr="00C876D5">
        <w:rPr>
          <w:rFonts w:ascii="Arial" w:hAnsi="Arial" w:cs="Arial"/>
          <w:lang w:val="en-US"/>
        </w:rPr>
        <w:t xml:space="preserve">ese experiments </w:t>
      </w:r>
      <w:r w:rsidRPr="00C876D5">
        <w:rPr>
          <w:rFonts w:ascii="Arial" w:hAnsi="Arial" w:cs="Arial"/>
          <w:lang w:val="en-US"/>
        </w:rPr>
        <w:t>is to list by-products, then to test the desorption efficiency of the Tenax</w:t>
      </w:r>
      <w:r w:rsidRPr="00C876D5">
        <w:rPr>
          <w:rFonts w:ascii="Arial" w:hAnsi="Arial" w:cs="Arial"/>
          <w:vertAlign w:val="superscript"/>
          <w:lang w:val="en-US"/>
        </w:rPr>
        <w:t>®</w:t>
      </w:r>
      <w:r w:rsidR="0094480E" w:rsidRPr="00C876D5">
        <w:rPr>
          <w:rFonts w:ascii="Arial" w:hAnsi="Arial" w:cs="Arial"/>
          <w:lang w:val="en-US"/>
        </w:rPr>
        <w:t xml:space="preserve">TA </w:t>
      </w:r>
      <w:r w:rsidRPr="00C876D5">
        <w:rPr>
          <w:rFonts w:ascii="Arial" w:hAnsi="Arial" w:cs="Arial"/>
          <w:lang w:val="en-US"/>
        </w:rPr>
        <w:t>trap at different temperature</w:t>
      </w:r>
      <w:r w:rsidR="00635CD2" w:rsidRPr="00C876D5">
        <w:rPr>
          <w:rFonts w:ascii="Arial" w:hAnsi="Arial" w:cs="Arial"/>
          <w:lang w:val="en-US"/>
        </w:rPr>
        <w:t>s</w:t>
      </w:r>
      <w:r w:rsidRPr="00C876D5">
        <w:rPr>
          <w:rFonts w:ascii="Arial" w:hAnsi="Arial" w:cs="Arial"/>
          <w:lang w:val="en-US"/>
        </w:rPr>
        <w:t xml:space="preserve"> and mass</w:t>
      </w:r>
      <w:r w:rsidR="00635CD2" w:rsidRPr="00C876D5">
        <w:rPr>
          <w:rFonts w:ascii="Arial" w:hAnsi="Arial" w:cs="Arial"/>
          <w:lang w:val="en-US"/>
        </w:rPr>
        <w:t>es</w:t>
      </w:r>
      <w:r w:rsidRPr="00C876D5">
        <w:rPr>
          <w:rFonts w:ascii="Arial" w:hAnsi="Arial" w:cs="Arial"/>
          <w:lang w:val="en-US"/>
        </w:rPr>
        <w:t xml:space="preserve"> of Tenax</w:t>
      </w:r>
      <w:r w:rsidRPr="00C876D5">
        <w:rPr>
          <w:rFonts w:ascii="Arial" w:hAnsi="Arial" w:cs="Arial"/>
          <w:vertAlign w:val="superscript"/>
          <w:lang w:val="en-US"/>
        </w:rPr>
        <w:t>®</w:t>
      </w:r>
      <w:r w:rsidR="0094480E" w:rsidRPr="00C876D5">
        <w:rPr>
          <w:rFonts w:ascii="Arial" w:hAnsi="Arial" w:cs="Arial"/>
          <w:i/>
          <w:iCs/>
          <w:lang w:val="en-US"/>
        </w:rPr>
        <w:t>TA</w:t>
      </w:r>
      <w:r w:rsidR="00DD7076" w:rsidRPr="00C876D5">
        <w:rPr>
          <w:rFonts w:ascii="Arial" w:hAnsi="Arial" w:cs="Arial"/>
          <w:lang w:val="en-US"/>
        </w:rPr>
        <w:t>. T</w:t>
      </w:r>
      <w:r w:rsidRPr="00C876D5">
        <w:rPr>
          <w:rFonts w:ascii="Arial" w:hAnsi="Arial" w:cs="Arial"/>
          <w:lang w:val="en-US"/>
        </w:rPr>
        <w:t xml:space="preserve">he </w:t>
      </w:r>
      <w:r w:rsidR="00E72EB7" w:rsidRPr="00C876D5">
        <w:rPr>
          <w:rFonts w:ascii="Arial" w:hAnsi="Arial" w:cs="Arial"/>
          <w:lang w:val="en-US"/>
        </w:rPr>
        <w:t>experimental</w:t>
      </w:r>
      <w:r w:rsidRPr="00C876D5">
        <w:rPr>
          <w:rFonts w:ascii="Arial" w:hAnsi="Arial" w:cs="Arial"/>
          <w:lang w:val="en-US"/>
        </w:rPr>
        <w:t xml:space="preserve"> 40 mg </w:t>
      </w:r>
      <w:r w:rsidR="00E72EB7" w:rsidRPr="00C876D5">
        <w:rPr>
          <w:rFonts w:ascii="Arial" w:hAnsi="Arial" w:cs="Arial"/>
          <w:lang w:val="en-US"/>
        </w:rPr>
        <w:t xml:space="preserve">trap </w:t>
      </w:r>
      <w:r w:rsidR="00DD7076" w:rsidRPr="00C876D5">
        <w:rPr>
          <w:rFonts w:ascii="Arial" w:hAnsi="Arial" w:cs="Arial"/>
          <w:lang w:val="en-US"/>
        </w:rPr>
        <w:t>(cylindrical Tenax</w:t>
      </w:r>
      <w:r w:rsidR="00DD7076" w:rsidRPr="00C876D5">
        <w:rPr>
          <w:rFonts w:ascii="Arial" w:hAnsi="Arial" w:cs="Arial"/>
          <w:vertAlign w:val="superscript"/>
          <w:lang w:val="en-US"/>
        </w:rPr>
        <w:t>®</w:t>
      </w:r>
      <w:r w:rsidR="00DD7076" w:rsidRPr="00C876D5">
        <w:rPr>
          <w:rFonts w:ascii="Arial" w:hAnsi="Arial" w:cs="Arial"/>
          <w:i/>
          <w:iCs/>
          <w:lang w:val="en-US"/>
        </w:rPr>
        <w:t>TA</w:t>
      </w:r>
      <w:r w:rsidR="00DD7076" w:rsidRPr="00C876D5">
        <w:rPr>
          <w:rFonts w:ascii="Arial" w:hAnsi="Arial" w:cs="Arial"/>
          <w:lang w:val="en-US"/>
        </w:rPr>
        <w:t xml:space="preserve"> trap of 5 cm long and 3 mm of diameter (instead of 1 mm for space traps)) </w:t>
      </w:r>
      <w:r w:rsidRPr="00C876D5">
        <w:rPr>
          <w:rFonts w:ascii="Arial" w:hAnsi="Arial" w:cs="Arial"/>
          <w:lang w:val="en-US"/>
        </w:rPr>
        <w:t xml:space="preserve">is </w:t>
      </w:r>
      <w:r w:rsidR="00DD7076" w:rsidRPr="00C876D5">
        <w:rPr>
          <w:rFonts w:ascii="Arial" w:hAnsi="Arial" w:cs="Arial"/>
          <w:lang w:val="en-US"/>
        </w:rPr>
        <w:t xml:space="preserve">the most relevant </w:t>
      </w:r>
      <w:r w:rsidR="00C12A3B" w:rsidRPr="00C876D5">
        <w:rPr>
          <w:rFonts w:ascii="Arial" w:hAnsi="Arial" w:cs="Arial"/>
          <w:lang w:val="en-US"/>
        </w:rPr>
        <w:t>geometry to compare with DraMS traps.</w:t>
      </w:r>
      <w:r w:rsidRPr="00C876D5">
        <w:rPr>
          <w:rFonts w:ascii="Arial" w:hAnsi="Arial" w:cs="Arial"/>
          <w:lang w:val="en-US"/>
        </w:rPr>
        <w:t xml:space="preserve"> </w:t>
      </w:r>
      <w:r w:rsidR="00C12A3B" w:rsidRPr="00C876D5">
        <w:rPr>
          <w:rFonts w:ascii="Arial" w:hAnsi="Arial" w:cs="Arial"/>
          <w:lang w:val="en-US"/>
        </w:rPr>
        <w:t>The 40 mg experimental and space traps have similar</w:t>
      </w:r>
      <w:r w:rsidRPr="00C876D5">
        <w:rPr>
          <w:rFonts w:ascii="Arial" w:hAnsi="Arial" w:cs="Arial"/>
          <w:lang w:val="en-US"/>
        </w:rPr>
        <w:t xml:space="preserve"> geometry </w:t>
      </w:r>
      <w:r w:rsidR="00C12A3B" w:rsidRPr="00C876D5">
        <w:rPr>
          <w:rFonts w:ascii="Arial" w:hAnsi="Arial" w:cs="Arial"/>
          <w:lang w:val="en-US"/>
        </w:rPr>
        <w:t xml:space="preserve">that generates </w:t>
      </w:r>
      <w:r w:rsidR="00DD7076" w:rsidRPr="00C876D5">
        <w:rPr>
          <w:rFonts w:ascii="Arial" w:hAnsi="Arial" w:cs="Arial"/>
          <w:lang w:val="en-US"/>
        </w:rPr>
        <w:t>specific trap and desorption efficiencies</w:t>
      </w:r>
      <w:r w:rsidRPr="00C876D5">
        <w:rPr>
          <w:rFonts w:ascii="Arial" w:hAnsi="Arial" w:cs="Arial"/>
          <w:lang w:val="en-US"/>
        </w:rPr>
        <w:t xml:space="preserve">. </w:t>
      </w:r>
      <w:r w:rsidR="00C12A3B" w:rsidRPr="00C876D5">
        <w:rPr>
          <w:rFonts w:ascii="Arial" w:hAnsi="Arial" w:cs="Arial"/>
          <w:lang w:val="en-US"/>
        </w:rPr>
        <w:t>Hence</w:t>
      </w:r>
      <w:r w:rsidRPr="00C876D5">
        <w:rPr>
          <w:rFonts w:ascii="Arial" w:hAnsi="Arial" w:cs="Arial"/>
          <w:lang w:val="en-US"/>
        </w:rPr>
        <w:t>, without backflush and a bigger diameter</w:t>
      </w:r>
      <w:r w:rsidR="00010B7B" w:rsidRPr="00C876D5">
        <w:rPr>
          <w:rFonts w:ascii="Arial" w:hAnsi="Arial" w:cs="Arial"/>
          <w:lang w:val="en-US"/>
        </w:rPr>
        <w:t xml:space="preserve"> (accentuated thermal heterogeneity in the trap)</w:t>
      </w:r>
      <w:r w:rsidRPr="00C876D5">
        <w:rPr>
          <w:rFonts w:ascii="Arial" w:hAnsi="Arial" w:cs="Arial"/>
          <w:lang w:val="en-US"/>
        </w:rPr>
        <w:t xml:space="preserve">, we are in the worst case in terms of desorption of organics as only </w:t>
      </w:r>
      <w:r w:rsidR="00C12A3B" w:rsidRPr="00C876D5">
        <w:rPr>
          <w:rFonts w:ascii="Arial" w:hAnsi="Arial" w:cs="Arial"/>
          <w:lang w:val="en-US"/>
        </w:rPr>
        <w:t>a</w:t>
      </w:r>
      <w:r w:rsidRPr="00C876D5">
        <w:rPr>
          <w:rFonts w:ascii="Arial" w:hAnsi="Arial" w:cs="Arial"/>
          <w:lang w:val="en-US"/>
        </w:rPr>
        <w:t xml:space="preserve"> fast flow conduct</w:t>
      </w:r>
      <w:r w:rsidR="00C12A3B" w:rsidRPr="00C876D5">
        <w:rPr>
          <w:rFonts w:ascii="Arial" w:hAnsi="Arial" w:cs="Arial"/>
          <w:lang w:val="en-US"/>
        </w:rPr>
        <w:t>s</w:t>
      </w:r>
      <w:r w:rsidRPr="00C876D5">
        <w:rPr>
          <w:rFonts w:ascii="Arial" w:hAnsi="Arial" w:cs="Arial"/>
          <w:lang w:val="en-US"/>
        </w:rPr>
        <w:t xml:space="preserve"> organics to the GC col</w:t>
      </w:r>
      <w:r w:rsidR="00C12A3B" w:rsidRPr="00C876D5">
        <w:rPr>
          <w:rFonts w:ascii="Arial" w:hAnsi="Arial" w:cs="Arial"/>
          <w:lang w:val="en-US"/>
        </w:rPr>
        <w:t>umn</w:t>
      </w:r>
      <w:r w:rsidR="00010B7B" w:rsidRPr="00C876D5">
        <w:rPr>
          <w:rFonts w:ascii="Arial" w:hAnsi="Arial" w:cs="Arial"/>
          <w:lang w:val="en-US"/>
        </w:rPr>
        <w:t>.</w:t>
      </w:r>
    </w:p>
    <w:p w14:paraId="12240E4A" w14:textId="5DFDD831" w:rsidR="00BC4BCE" w:rsidRPr="00C876D5" w:rsidRDefault="00BC4BCE" w:rsidP="00BC4BCE">
      <w:pPr>
        <w:ind w:firstLine="360"/>
        <w:jc w:val="both"/>
        <w:rPr>
          <w:rFonts w:ascii="Arial" w:hAnsi="Arial" w:cs="Arial"/>
          <w:lang w:val="en-US"/>
        </w:rPr>
      </w:pPr>
      <w:r w:rsidRPr="00C876D5">
        <w:rPr>
          <w:rFonts w:ascii="Arial" w:hAnsi="Arial" w:cs="Arial"/>
          <w:lang w:val="en-US"/>
        </w:rPr>
        <w:t xml:space="preserve">Complementary physical characterization </w:t>
      </w:r>
      <w:r w:rsidR="00AB196A" w:rsidRPr="00C876D5">
        <w:rPr>
          <w:rFonts w:ascii="Arial" w:hAnsi="Arial" w:cs="Arial"/>
          <w:lang w:val="en-US"/>
        </w:rPr>
        <w:t>was</w:t>
      </w:r>
      <w:r w:rsidRPr="00C876D5">
        <w:rPr>
          <w:rFonts w:ascii="Arial" w:hAnsi="Arial" w:cs="Arial"/>
          <w:lang w:val="en-US"/>
        </w:rPr>
        <w:t xml:space="preserve"> done before and after several GC</w:t>
      </w:r>
      <w:r w:rsidR="00344266" w:rsidRPr="00C876D5">
        <w:rPr>
          <w:rFonts w:ascii="Arial" w:hAnsi="Arial" w:cs="Arial"/>
          <w:lang w:val="en-US"/>
        </w:rPr>
        <w:t>-</w:t>
      </w:r>
      <w:r w:rsidRPr="00C876D5">
        <w:rPr>
          <w:rFonts w:ascii="Arial" w:hAnsi="Arial" w:cs="Arial"/>
          <w:lang w:val="en-US"/>
        </w:rPr>
        <w:t>MS injections. For this ch</w:t>
      </w:r>
      <w:r w:rsidR="00C669CE" w:rsidRPr="00C876D5">
        <w:rPr>
          <w:rFonts w:ascii="Arial" w:hAnsi="Arial" w:cs="Arial"/>
          <w:lang w:val="en-US"/>
        </w:rPr>
        <w:t>aracterization, we conducted a scanning electron m</w:t>
      </w:r>
      <w:r w:rsidRPr="00C876D5">
        <w:rPr>
          <w:rFonts w:ascii="Arial" w:hAnsi="Arial" w:cs="Arial"/>
          <w:lang w:val="en-US"/>
        </w:rPr>
        <w:t xml:space="preserve">icroscopy (SEM) analyses comparing a fresh mass of </w:t>
      </w:r>
      <w:r w:rsidRPr="00C876D5">
        <w:rPr>
          <w:rFonts w:ascii="Arial" w:hAnsi="Arial" w:cs="Arial"/>
          <w:i/>
          <w:iCs/>
          <w:lang w:val="en-US"/>
        </w:rPr>
        <w:t>Tenax</w:t>
      </w:r>
      <w:r w:rsidRPr="00C876D5">
        <w:rPr>
          <w:rFonts w:ascii="Arial" w:hAnsi="Arial" w:cs="Arial"/>
          <w:vertAlign w:val="superscript"/>
          <w:lang w:val="en-US"/>
        </w:rPr>
        <w:t>®</w:t>
      </w:r>
      <w:r w:rsidR="0094480E" w:rsidRPr="00C876D5">
        <w:rPr>
          <w:rFonts w:ascii="Arial" w:hAnsi="Arial" w:cs="Arial"/>
          <w:i/>
          <w:iCs/>
          <w:lang w:val="en-US"/>
        </w:rPr>
        <w:t>TA</w:t>
      </w:r>
      <w:r w:rsidRPr="00C876D5">
        <w:rPr>
          <w:rFonts w:ascii="Arial" w:hAnsi="Arial" w:cs="Arial"/>
          <w:lang w:val="en-US"/>
        </w:rPr>
        <w:t xml:space="preserve"> with a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TA</w:t>
      </w:r>
      <w:r w:rsidR="007A4255" w:rsidRPr="00C876D5">
        <w:rPr>
          <w:rFonts w:ascii="Arial" w:hAnsi="Arial" w:cs="Arial"/>
          <w:lang w:val="en-US"/>
        </w:rPr>
        <w:t xml:space="preserve"> heat</w:t>
      </w:r>
      <w:r w:rsidRPr="00C876D5">
        <w:rPr>
          <w:rFonts w:ascii="Arial" w:hAnsi="Arial" w:cs="Arial"/>
          <w:lang w:val="en-US"/>
        </w:rPr>
        <w:t xml:space="preserve">ed </w:t>
      </w:r>
      <w:r w:rsidR="007A4255" w:rsidRPr="00C876D5">
        <w:rPr>
          <w:rFonts w:ascii="Arial" w:hAnsi="Arial" w:cs="Arial"/>
          <w:lang w:val="en-US"/>
        </w:rPr>
        <w:t>over</w:t>
      </w:r>
      <w:r w:rsidRPr="00C876D5">
        <w:rPr>
          <w:rFonts w:ascii="Arial" w:hAnsi="Arial" w:cs="Arial"/>
          <w:lang w:val="en-US"/>
        </w:rPr>
        <w:t xml:space="preserve"> 3 weeks </w:t>
      </w:r>
      <w:r w:rsidR="007A4255" w:rsidRPr="00C876D5">
        <w:rPr>
          <w:rFonts w:ascii="Arial" w:hAnsi="Arial" w:cs="Arial"/>
          <w:lang w:val="en-US"/>
        </w:rPr>
        <w:t xml:space="preserve">with respect of thermal cycles DraMS traps will know on Titan from 0 to 270 °C </w:t>
      </w:r>
      <w:r w:rsidRPr="00C876D5">
        <w:rPr>
          <w:rFonts w:ascii="Arial" w:hAnsi="Arial" w:cs="Arial"/>
          <w:lang w:val="en-US"/>
        </w:rPr>
        <w:t>(</w:t>
      </w:r>
      <w:r w:rsidR="007A4255" w:rsidRPr="00C876D5">
        <w:rPr>
          <w:rFonts w:ascii="Arial" w:hAnsi="Arial" w:cs="Arial"/>
          <w:lang w:val="en-US"/>
        </w:rPr>
        <w:t xml:space="preserve">and </w:t>
      </w:r>
      <w:r w:rsidRPr="00C876D5">
        <w:rPr>
          <w:rFonts w:ascii="Arial" w:hAnsi="Arial" w:cs="Arial"/>
          <w:lang w:val="en-US"/>
        </w:rPr>
        <w:t xml:space="preserve">representing 120 h of continuous activation at 270 °C). </w:t>
      </w:r>
      <w:r w:rsidR="003D4A83" w:rsidRPr="00C876D5">
        <w:rPr>
          <w:rFonts w:ascii="Arial" w:hAnsi="Arial" w:cs="Arial"/>
          <w:lang w:val="en-US"/>
        </w:rPr>
        <w:t>A</w:t>
      </w:r>
      <w:r w:rsidRPr="00C876D5">
        <w:rPr>
          <w:rFonts w:ascii="Arial" w:hAnsi="Arial" w:cs="Arial"/>
          <w:lang w:val="en-US"/>
        </w:rPr>
        <w:t xml:space="preserve"> few particles </w:t>
      </w:r>
      <w:r w:rsidR="003D4A83" w:rsidRPr="00C876D5">
        <w:rPr>
          <w:rFonts w:ascii="Arial" w:hAnsi="Arial" w:cs="Arial"/>
          <w:lang w:val="en-US"/>
        </w:rPr>
        <w:t xml:space="preserve">of each </w:t>
      </w:r>
      <w:r w:rsidRPr="00C876D5">
        <w:rPr>
          <w:rFonts w:ascii="Arial" w:hAnsi="Arial" w:cs="Arial"/>
          <w:lang w:val="en-US"/>
        </w:rPr>
        <w:t xml:space="preserve">were deposited on a double-sided tape composed of carbon to ensure the electric conduction required for performing SEM measurements. The adsorbents were analyzed in low vacuum mode at a 0.75 </w:t>
      </w:r>
      <w:r w:rsidR="003D4A83" w:rsidRPr="00C876D5">
        <w:rPr>
          <w:rFonts w:ascii="Arial" w:hAnsi="Arial" w:cs="Arial"/>
          <w:lang w:val="en-US"/>
        </w:rPr>
        <w:t>T</w:t>
      </w:r>
      <w:r w:rsidRPr="00C876D5">
        <w:rPr>
          <w:rFonts w:ascii="Arial" w:hAnsi="Arial" w:cs="Arial"/>
          <w:lang w:val="en-US"/>
        </w:rPr>
        <w:t xml:space="preserve">orr pressure with an acceleration voltage of 15 kV. The particles of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lang w:val="en-US"/>
        </w:rPr>
        <w:t xml:space="preserve"> (60-80 mesh) </w:t>
      </w:r>
      <w:r w:rsidR="00C669CE" w:rsidRPr="00C876D5">
        <w:rPr>
          <w:rFonts w:ascii="Arial" w:hAnsi="Arial" w:cs="Arial"/>
          <w:lang w:val="en-US"/>
        </w:rPr>
        <w:t>were observed in an environmental scanning electron m</w:t>
      </w:r>
      <w:r w:rsidRPr="00C876D5">
        <w:rPr>
          <w:rFonts w:ascii="Arial" w:hAnsi="Arial" w:cs="Arial"/>
          <w:lang w:val="en-US"/>
        </w:rPr>
        <w:t>icroscope (ESEM FEI Quanta 200).</w:t>
      </w:r>
    </w:p>
    <w:p w14:paraId="0C44D7F8" w14:textId="77777777" w:rsidR="00B67B94" w:rsidRPr="00C876D5" w:rsidRDefault="00B67B94" w:rsidP="00BC4BCE">
      <w:pPr>
        <w:ind w:firstLine="360"/>
        <w:jc w:val="both"/>
        <w:rPr>
          <w:rFonts w:ascii="Arial" w:hAnsi="Arial" w:cs="Arial"/>
          <w:lang w:val="en-US"/>
        </w:rPr>
      </w:pPr>
    </w:p>
    <w:p w14:paraId="481E0994" w14:textId="79D8AC87" w:rsidR="00610116" w:rsidRPr="00C876D5" w:rsidRDefault="00610116" w:rsidP="00610116">
      <w:pPr>
        <w:numPr>
          <w:ilvl w:val="0"/>
          <w:numId w:val="1"/>
        </w:numPr>
        <w:jc w:val="both"/>
        <w:rPr>
          <w:rFonts w:ascii="Arial" w:hAnsi="Arial" w:cs="Arial"/>
          <w:b/>
          <w:bCs/>
          <w:lang w:val="en-US"/>
        </w:rPr>
      </w:pPr>
      <w:r w:rsidRPr="00C876D5">
        <w:rPr>
          <w:rFonts w:ascii="Arial" w:hAnsi="Arial" w:cs="Arial"/>
          <w:b/>
          <w:bCs/>
          <w:lang w:val="en-US"/>
        </w:rPr>
        <w:t>Results</w:t>
      </w:r>
      <w:r w:rsidR="002370BF" w:rsidRPr="00C876D5">
        <w:rPr>
          <w:rFonts w:ascii="Arial" w:hAnsi="Arial" w:cs="Arial"/>
          <w:b/>
          <w:bCs/>
          <w:lang w:val="en-US"/>
        </w:rPr>
        <w:t xml:space="preserve"> and discussion</w:t>
      </w:r>
      <w:r w:rsidR="00E45EAC" w:rsidRPr="00C876D5">
        <w:rPr>
          <w:rFonts w:ascii="Arial" w:hAnsi="Arial" w:cs="Arial"/>
          <w:b/>
          <w:bCs/>
          <w:lang w:val="en-US"/>
        </w:rPr>
        <w:t xml:space="preserve"> </w:t>
      </w:r>
    </w:p>
    <w:p w14:paraId="43624D5B" w14:textId="23B61306" w:rsidR="00610116" w:rsidRPr="00C876D5" w:rsidRDefault="00610116" w:rsidP="00610116">
      <w:pPr>
        <w:ind w:firstLine="360"/>
        <w:jc w:val="both"/>
        <w:rPr>
          <w:rFonts w:ascii="Arial" w:hAnsi="Arial" w:cs="Arial"/>
          <w:iCs/>
          <w:lang w:val="en-US"/>
        </w:rPr>
      </w:pPr>
      <w:r w:rsidRPr="00C876D5">
        <w:rPr>
          <w:rFonts w:ascii="Arial" w:hAnsi="Arial" w:cs="Arial"/>
          <w:lang w:val="en-US"/>
        </w:rPr>
        <w:t xml:space="preserve">In </w:t>
      </w:r>
      <w:r w:rsidRPr="00C876D5">
        <w:rPr>
          <w:rFonts w:ascii="Arial" w:hAnsi="Arial" w:cs="Arial"/>
          <w:i/>
          <w:iCs/>
          <w:lang w:val="en-US"/>
        </w:rPr>
        <w:t>DraMS, Tenax</w:t>
      </w:r>
      <w:r w:rsidRPr="00C876D5">
        <w:rPr>
          <w:rFonts w:ascii="Arial" w:hAnsi="Arial" w:cs="Arial"/>
          <w:i/>
          <w:iCs/>
          <w:vertAlign w:val="superscript"/>
          <w:lang w:val="en-US"/>
        </w:rPr>
        <w:t>®</w:t>
      </w:r>
      <w:r w:rsidR="00442E10" w:rsidRPr="00C876D5">
        <w:rPr>
          <w:rFonts w:ascii="Arial" w:hAnsi="Arial" w:cs="Arial"/>
          <w:i/>
          <w:iCs/>
          <w:lang w:val="en-US"/>
        </w:rPr>
        <w:t>TA</w:t>
      </w:r>
      <w:r w:rsidRPr="00C876D5">
        <w:rPr>
          <w:rFonts w:ascii="Arial" w:hAnsi="Arial" w:cs="Arial"/>
          <w:iCs/>
          <w:lang w:val="en-US"/>
        </w:rPr>
        <w:t xml:space="preserve"> adsorbent </w:t>
      </w:r>
      <w:r w:rsidR="003D4A83" w:rsidRPr="00C876D5">
        <w:rPr>
          <w:rFonts w:ascii="Arial" w:hAnsi="Arial" w:cs="Arial"/>
          <w:iCs/>
          <w:lang w:val="en-US"/>
        </w:rPr>
        <w:t>is a candidate</w:t>
      </w:r>
      <w:r w:rsidRPr="00C876D5">
        <w:rPr>
          <w:rFonts w:ascii="Arial" w:hAnsi="Arial" w:cs="Arial"/>
          <w:iCs/>
          <w:lang w:val="en-US"/>
        </w:rPr>
        <w:t xml:space="preserve"> to concentrate</w:t>
      </w:r>
      <w:r w:rsidR="003D4A83" w:rsidRPr="00C876D5">
        <w:rPr>
          <w:rFonts w:ascii="Arial" w:hAnsi="Arial" w:cs="Arial"/>
          <w:iCs/>
          <w:lang w:val="en-US"/>
        </w:rPr>
        <w:t xml:space="preserve"> </w:t>
      </w:r>
      <w:r w:rsidR="00442E10" w:rsidRPr="00C876D5">
        <w:rPr>
          <w:rFonts w:ascii="Arial" w:hAnsi="Arial" w:cs="Arial"/>
          <w:iCs/>
          <w:lang w:val="en-US"/>
        </w:rPr>
        <w:t>volatile</w:t>
      </w:r>
      <w:r w:rsidRPr="00C876D5">
        <w:rPr>
          <w:rFonts w:ascii="Arial" w:hAnsi="Arial" w:cs="Arial"/>
          <w:iCs/>
          <w:lang w:val="en-US"/>
        </w:rPr>
        <w:t xml:space="preserve"> compounds produced in the oven (including DMF-DMA </w:t>
      </w:r>
      <w:r w:rsidR="00442E10" w:rsidRPr="00C876D5">
        <w:rPr>
          <w:rFonts w:ascii="Arial" w:hAnsi="Arial" w:cs="Arial"/>
          <w:iCs/>
          <w:lang w:val="en-US"/>
        </w:rPr>
        <w:t>and its derivatives</w:t>
      </w:r>
      <w:r w:rsidRPr="00C876D5">
        <w:rPr>
          <w:rFonts w:ascii="Arial" w:hAnsi="Arial" w:cs="Arial"/>
          <w:iCs/>
          <w:lang w:val="en-US"/>
        </w:rPr>
        <w:t>) prior to inject</w:t>
      </w:r>
      <w:r w:rsidR="003D4A83" w:rsidRPr="00C876D5">
        <w:rPr>
          <w:rFonts w:ascii="Arial" w:hAnsi="Arial" w:cs="Arial"/>
          <w:iCs/>
          <w:lang w:val="en-US"/>
        </w:rPr>
        <w:t>ion</w:t>
      </w:r>
      <w:r w:rsidRPr="00C876D5">
        <w:rPr>
          <w:rFonts w:ascii="Arial" w:hAnsi="Arial" w:cs="Arial"/>
          <w:iCs/>
          <w:lang w:val="en-US"/>
        </w:rPr>
        <w:t xml:space="preserve"> into the GC-MS </w:t>
      </w:r>
      <w:r w:rsidR="003D4A83" w:rsidRPr="00C876D5">
        <w:rPr>
          <w:rFonts w:ascii="Arial" w:hAnsi="Arial" w:cs="Arial"/>
          <w:iCs/>
          <w:lang w:val="en-US"/>
        </w:rPr>
        <w:t xml:space="preserve">via </w:t>
      </w:r>
      <w:r w:rsidRPr="00C876D5">
        <w:rPr>
          <w:rFonts w:ascii="Arial" w:hAnsi="Arial" w:cs="Arial"/>
          <w:iCs/>
          <w:lang w:val="en-US"/>
        </w:rPr>
        <w:t xml:space="preserve">thermal desorption. We </w:t>
      </w:r>
      <w:r w:rsidR="003D4A83" w:rsidRPr="00C876D5">
        <w:rPr>
          <w:rFonts w:ascii="Arial" w:hAnsi="Arial" w:cs="Arial"/>
          <w:iCs/>
          <w:lang w:val="en-US"/>
        </w:rPr>
        <w:t>explored</w:t>
      </w:r>
      <w:r w:rsidRPr="00C876D5">
        <w:rPr>
          <w:rFonts w:ascii="Arial" w:hAnsi="Arial" w:cs="Arial"/>
          <w:iCs/>
          <w:lang w:val="en-US"/>
        </w:rPr>
        <w:t xml:space="preserve"> DMF-DMA chemical and thermal stability </w:t>
      </w:r>
      <w:r w:rsidR="00A102CA" w:rsidRPr="00C876D5">
        <w:rPr>
          <w:rFonts w:ascii="Arial" w:hAnsi="Arial" w:cs="Arial"/>
          <w:iCs/>
          <w:lang w:val="en-US"/>
        </w:rPr>
        <w:t>during its interaction with</w:t>
      </w:r>
      <w:r w:rsidRPr="00C876D5">
        <w:rPr>
          <w:rFonts w:ascii="Arial" w:hAnsi="Arial" w:cs="Arial"/>
          <w:iCs/>
          <w:lang w:val="en-US"/>
        </w:rPr>
        <w:t xml:space="preserve"> Tenax</w:t>
      </w:r>
      <w:r w:rsidRPr="00C876D5">
        <w:rPr>
          <w:rFonts w:ascii="Arial" w:hAnsi="Arial" w:cs="Arial"/>
          <w:i/>
          <w:iCs/>
          <w:vertAlign w:val="superscript"/>
          <w:lang w:val="en-US"/>
        </w:rPr>
        <w:t>®</w:t>
      </w:r>
      <w:r w:rsidR="0094480E" w:rsidRPr="00C876D5">
        <w:rPr>
          <w:rFonts w:ascii="Arial" w:hAnsi="Arial" w:cs="Arial"/>
          <w:i/>
          <w:iCs/>
          <w:lang w:val="en-US"/>
        </w:rPr>
        <w:t>TA</w:t>
      </w:r>
      <w:r w:rsidR="009B6225" w:rsidRPr="00C876D5">
        <w:rPr>
          <w:rFonts w:ascii="Arial" w:hAnsi="Arial" w:cs="Arial"/>
          <w:iCs/>
          <w:lang w:val="en-US"/>
        </w:rPr>
        <w:t xml:space="preserve">, in </w:t>
      </w:r>
      <w:r w:rsidR="00A102CA" w:rsidRPr="00C876D5">
        <w:rPr>
          <w:rFonts w:ascii="Arial" w:hAnsi="Arial" w:cs="Arial"/>
          <w:iCs/>
          <w:lang w:val="en-US"/>
        </w:rPr>
        <w:t>which</w:t>
      </w:r>
      <w:r w:rsidR="009B6225" w:rsidRPr="00C876D5">
        <w:rPr>
          <w:rFonts w:ascii="Arial" w:hAnsi="Arial" w:cs="Arial"/>
          <w:iCs/>
          <w:lang w:val="en-US"/>
        </w:rPr>
        <w:t xml:space="preserve"> both are</w:t>
      </w:r>
      <w:r w:rsidR="00A102CA" w:rsidRPr="00C876D5">
        <w:rPr>
          <w:rFonts w:ascii="Arial" w:hAnsi="Arial" w:cs="Arial"/>
          <w:iCs/>
          <w:lang w:val="en-US"/>
        </w:rPr>
        <w:t xml:space="preserve"> </w:t>
      </w:r>
      <w:r w:rsidRPr="00C876D5">
        <w:rPr>
          <w:rFonts w:ascii="Arial" w:hAnsi="Arial" w:cs="Arial"/>
          <w:iCs/>
          <w:lang w:val="en-US"/>
        </w:rPr>
        <w:t>heated up to 300 °C</w:t>
      </w:r>
      <w:r w:rsidR="00A102CA" w:rsidRPr="00C876D5">
        <w:rPr>
          <w:rFonts w:ascii="Arial" w:hAnsi="Arial" w:cs="Arial"/>
          <w:iCs/>
          <w:lang w:val="en-US"/>
        </w:rPr>
        <w:t xml:space="preserve"> for </w:t>
      </w:r>
      <w:r w:rsidR="00893AD9" w:rsidRPr="00C876D5">
        <w:rPr>
          <w:rFonts w:ascii="Arial" w:hAnsi="Arial" w:cs="Arial"/>
          <w:iCs/>
          <w:lang w:val="en-US"/>
        </w:rPr>
        <w:t xml:space="preserve">a </w:t>
      </w:r>
      <w:r w:rsidR="00A102CA" w:rsidRPr="00C876D5">
        <w:rPr>
          <w:rFonts w:ascii="Arial" w:hAnsi="Arial" w:cs="Arial"/>
          <w:iCs/>
          <w:lang w:val="en-US"/>
        </w:rPr>
        <w:t>few seconds</w:t>
      </w:r>
      <w:r w:rsidRPr="00C876D5">
        <w:rPr>
          <w:rFonts w:ascii="Arial" w:hAnsi="Arial" w:cs="Arial"/>
          <w:iCs/>
          <w:lang w:val="en-US"/>
        </w:rPr>
        <w:t>. The list of the by-products released by pure Tenax</w:t>
      </w:r>
      <w:r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Cs/>
          <w:lang w:val="en-US"/>
        </w:rPr>
        <w:t xml:space="preserve"> </w:t>
      </w:r>
      <w:r w:rsidRPr="00C876D5">
        <w:rPr>
          <w:rFonts w:ascii="Arial" w:hAnsi="Arial" w:cs="Arial"/>
          <w:iCs/>
          <w:lang w:val="en-US"/>
        </w:rPr>
        <w:t xml:space="preserve">heated from 400 °C to 800 °C has been conducted in a previous study by A. </w:t>
      </w:r>
      <w:proofErr w:type="spellStart"/>
      <w:r w:rsidRPr="00C876D5">
        <w:rPr>
          <w:rFonts w:ascii="Arial" w:hAnsi="Arial" w:cs="Arial"/>
          <w:iCs/>
          <w:lang w:val="en-US"/>
        </w:rPr>
        <w:t>Buch</w:t>
      </w:r>
      <w:proofErr w:type="spellEnd"/>
      <w:r w:rsidRPr="00C876D5">
        <w:rPr>
          <w:rFonts w:ascii="Arial" w:hAnsi="Arial" w:cs="Arial"/>
          <w:iCs/>
          <w:lang w:val="en-US"/>
        </w:rPr>
        <w:t xml:space="preserve"> et al. </w:t>
      </w:r>
      <w:r w:rsidR="00721A88" w:rsidRPr="00C876D5">
        <w:rPr>
          <w:rFonts w:ascii="Arial" w:hAnsi="Arial" w:cs="Arial"/>
          <w:iCs/>
          <w:lang w:val="en-US"/>
        </w:rPr>
        <w:fldChar w:fldCharType="begin"/>
      </w:r>
      <w:r w:rsidR="00832F97" w:rsidRPr="00C876D5">
        <w:rPr>
          <w:rFonts w:ascii="Arial" w:hAnsi="Arial" w:cs="Arial"/>
          <w:iCs/>
          <w:lang w:val="en-US"/>
        </w:rPr>
        <w:instrText xml:space="preserve"> ADDIN ZOTERO_ITEM CSL_CITATION {"citationID":"2HF1DkZp","properties":{"formattedCitation":"[20]","plainCitation":"[20]","noteIndex":0},"citationItems":[{"id":75,"uris":["http://zotero.org/users/8610872/items/IM46XEIV"],"itemData":{"id":75,"type":"article-journal","abstract":"The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of Tenax®, (2) the effect of Tenax® conditioning on the formation of Tenax®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Y."},{"family":"He","given":"Y."},{"family":"Cabane","given":"M."},{"family":"Navarro</w:instrText>
      </w:r>
      <w:r w:rsidR="00832F97" w:rsidRPr="00C876D5">
        <w:rPr>
          <w:rFonts w:ascii="Cambria Math" w:hAnsi="Cambria Math" w:cs="Cambria Math"/>
          <w:iCs/>
          <w:lang w:val="en-US"/>
        </w:rPr>
        <w:instrText>‐</w:instrText>
      </w:r>
      <w:r w:rsidR="00832F97" w:rsidRPr="00C876D5">
        <w:rPr>
          <w:rFonts w:ascii="Arial" w:hAnsi="Arial" w:cs="Arial"/>
          <w:iCs/>
          <w:lang w:val="en-US"/>
        </w:rPr>
        <w:instrText xml:space="preserve">Gonzalez","given":"R."},{"family":"Malespin","given":"C.A."},{"family":"Stern","given":"J."},{"family":"Eigenbrode","given":"J."},{"family":"Mahaffy","given":"P.R."},{"family":"Johnson","given":"S.S."}],"issued":{"date-parts":[["2019",11]]}}}],"schema":"https://github.com/citation-style-language/schema/raw/master/csl-citation.json"} </w:instrText>
      </w:r>
      <w:r w:rsidR="00721A88" w:rsidRPr="00C876D5">
        <w:rPr>
          <w:rFonts w:ascii="Arial" w:hAnsi="Arial" w:cs="Arial"/>
          <w:iCs/>
          <w:lang w:val="en-US"/>
        </w:rPr>
        <w:fldChar w:fldCharType="separate"/>
      </w:r>
      <w:r w:rsidR="00832F97" w:rsidRPr="00C876D5">
        <w:rPr>
          <w:rFonts w:ascii="Arial" w:hAnsi="Arial" w:cs="Arial"/>
          <w:lang w:val="en-US"/>
        </w:rPr>
        <w:t>[20]</w:t>
      </w:r>
      <w:r w:rsidR="00721A88" w:rsidRPr="00C876D5">
        <w:rPr>
          <w:rFonts w:ascii="Arial" w:hAnsi="Arial" w:cs="Arial"/>
          <w:iCs/>
          <w:lang w:val="en-US"/>
        </w:rPr>
        <w:fldChar w:fldCharType="end"/>
      </w:r>
      <w:r w:rsidRPr="00C876D5">
        <w:rPr>
          <w:rFonts w:ascii="Arial" w:hAnsi="Arial" w:cs="Arial"/>
          <w:iCs/>
          <w:lang w:val="en-US"/>
        </w:rPr>
        <w:t xml:space="preserve">. </w:t>
      </w:r>
      <w:r w:rsidR="009B6225" w:rsidRPr="00C876D5">
        <w:rPr>
          <w:rFonts w:ascii="Arial" w:hAnsi="Arial" w:cs="Arial"/>
          <w:iCs/>
          <w:lang w:val="en-US"/>
        </w:rPr>
        <w:t>However</w:t>
      </w:r>
      <w:r w:rsidRPr="00C876D5">
        <w:rPr>
          <w:rFonts w:ascii="Arial" w:hAnsi="Arial" w:cs="Arial"/>
          <w:iCs/>
          <w:lang w:val="en-US"/>
        </w:rPr>
        <w:t>, it has never been studied at low</w:t>
      </w:r>
      <w:r w:rsidR="00EB604B" w:rsidRPr="00C876D5">
        <w:rPr>
          <w:rFonts w:ascii="Arial" w:hAnsi="Arial" w:cs="Arial"/>
          <w:iCs/>
          <w:lang w:val="en-US"/>
        </w:rPr>
        <w:t>er</w:t>
      </w:r>
      <w:r w:rsidRPr="00C876D5">
        <w:rPr>
          <w:rFonts w:ascii="Arial" w:hAnsi="Arial" w:cs="Arial"/>
          <w:iCs/>
          <w:lang w:val="en-US"/>
        </w:rPr>
        <w:t xml:space="preserve"> temperature</w:t>
      </w:r>
      <w:r w:rsidR="00893AD9" w:rsidRPr="00C876D5">
        <w:rPr>
          <w:rFonts w:ascii="Arial" w:hAnsi="Arial" w:cs="Arial"/>
          <w:iCs/>
          <w:lang w:val="en-US"/>
        </w:rPr>
        <w:t>s</w:t>
      </w:r>
      <w:r w:rsidRPr="00C876D5">
        <w:rPr>
          <w:rFonts w:ascii="Arial" w:hAnsi="Arial" w:cs="Arial"/>
          <w:iCs/>
          <w:lang w:val="en-US"/>
        </w:rPr>
        <w:t xml:space="preserve"> (from 50 to 300 °C)</w:t>
      </w:r>
      <w:r w:rsidR="009B6225" w:rsidRPr="00C876D5">
        <w:rPr>
          <w:rFonts w:ascii="Arial" w:hAnsi="Arial" w:cs="Arial"/>
          <w:iCs/>
          <w:lang w:val="en-US"/>
        </w:rPr>
        <w:t>, nor has it been studied</w:t>
      </w:r>
      <w:r w:rsidRPr="00C876D5">
        <w:rPr>
          <w:rFonts w:ascii="Arial" w:hAnsi="Arial" w:cs="Arial"/>
          <w:iCs/>
          <w:lang w:val="en-US"/>
        </w:rPr>
        <w:t xml:space="preserve"> in the presence</w:t>
      </w:r>
      <w:r w:rsidR="009B6225" w:rsidRPr="00C876D5">
        <w:rPr>
          <w:rFonts w:ascii="Arial" w:hAnsi="Arial" w:cs="Arial"/>
          <w:iCs/>
          <w:lang w:val="en-US"/>
        </w:rPr>
        <w:t xml:space="preserve"> </w:t>
      </w:r>
      <w:r w:rsidRPr="00C876D5">
        <w:rPr>
          <w:rFonts w:ascii="Arial" w:hAnsi="Arial" w:cs="Arial"/>
          <w:iCs/>
          <w:lang w:val="en-US"/>
        </w:rPr>
        <w:t xml:space="preserve">of </w:t>
      </w:r>
      <w:r w:rsidR="009B6225" w:rsidRPr="00C876D5">
        <w:rPr>
          <w:rFonts w:ascii="Arial" w:hAnsi="Arial" w:cs="Arial"/>
          <w:iCs/>
          <w:lang w:val="en-US"/>
        </w:rPr>
        <w:t>this</w:t>
      </w:r>
      <w:r w:rsidR="00EB604B" w:rsidRPr="00C876D5">
        <w:rPr>
          <w:rFonts w:ascii="Arial" w:hAnsi="Arial" w:cs="Arial"/>
          <w:iCs/>
          <w:lang w:val="en-US"/>
        </w:rPr>
        <w:t xml:space="preserve"> highly reactive reagent</w:t>
      </w:r>
      <w:r w:rsidR="009B6225" w:rsidRPr="00C876D5">
        <w:rPr>
          <w:rFonts w:ascii="Arial" w:hAnsi="Arial" w:cs="Arial"/>
          <w:iCs/>
          <w:lang w:val="en-US"/>
        </w:rPr>
        <w:t>.</w:t>
      </w:r>
    </w:p>
    <w:p w14:paraId="2D3E66B0" w14:textId="07574866" w:rsidR="00610116" w:rsidRPr="00C876D5" w:rsidRDefault="00197F50" w:rsidP="00B67B94">
      <w:pPr>
        <w:pStyle w:val="Paragraphedeliste"/>
        <w:numPr>
          <w:ilvl w:val="1"/>
          <w:numId w:val="1"/>
        </w:numPr>
        <w:jc w:val="both"/>
        <w:rPr>
          <w:rFonts w:ascii="Arial" w:hAnsi="Arial" w:cs="Arial"/>
          <w:i/>
          <w:iCs/>
          <w:lang w:val="en-US"/>
        </w:rPr>
      </w:pPr>
      <w:r w:rsidRPr="00C876D5">
        <w:rPr>
          <w:rFonts w:ascii="Arial" w:hAnsi="Arial" w:cs="Arial"/>
          <w:i/>
          <w:iCs/>
          <w:lang w:val="en-US"/>
        </w:rPr>
        <w:t xml:space="preserve">Effects of thermal and chemical stress on </w:t>
      </w:r>
      <w:r w:rsidR="00610116" w:rsidRPr="00C876D5">
        <w:rPr>
          <w:rFonts w:ascii="Arial" w:hAnsi="Arial" w:cs="Arial"/>
          <w:i/>
          <w:iCs/>
          <w:lang w:val="en-US"/>
        </w:rPr>
        <w:t xml:space="preserve">DMF-DMA </w:t>
      </w:r>
      <w:r w:rsidRPr="00C876D5">
        <w:rPr>
          <w:rFonts w:ascii="Arial" w:hAnsi="Arial" w:cs="Arial"/>
          <w:i/>
          <w:iCs/>
          <w:lang w:val="en-US"/>
        </w:rPr>
        <w:t xml:space="preserve">stability in </w:t>
      </w:r>
      <w:r w:rsidR="00610116" w:rsidRPr="00C876D5">
        <w:rPr>
          <w:rFonts w:ascii="Arial" w:hAnsi="Arial" w:cs="Arial"/>
          <w:i/>
          <w:iCs/>
          <w:lang w:val="en-US"/>
        </w:rPr>
        <w:t>Tenax</w:t>
      </w:r>
      <w:r w:rsidR="00610116" w:rsidRPr="00C876D5">
        <w:rPr>
          <w:rFonts w:ascii="Arial" w:hAnsi="Arial" w:cs="Arial"/>
          <w:vertAlign w:val="superscript"/>
          <w:lang w:val="en-US"/>
        </w:rPr>
        <w:t>®</w:t>
      </w:r>
      <w:r w:rsidR="00610116" w:rsidRPr="00C876D5">
        <w:rPr>
          <w:rFonts w:ascii="Arial" w:hAnsi="Arial" w:cs="Arial"/>
          <w:i/>
          <w:iCs/>
          <w:lang w:val="en-US"/>
        </w:rPr>
        <w:t>TA trap.</w:t>
      </w:r>
    </w:p>
    <w:p w14:paraId="7BADF4A7" w14:textId="451B9DC6" w:rsidR="00610116" w:rsidRPr="00C876D5" w:rsidRDefault="00610116" w:rsidP="00F363A5">
      <w:pPr>
        <w:ind w:firstLine="360"/>
        <w:jc w:val="both"/>
        <w:rPr>
          <w:rFonts w:ascii="Arial" w:hAnsi="Arial" w:cs="Arial"/>
          <w:lang w:val="en-US"/>
        </w:rPr>
      </w:pPr>
      <w:r w:rsidRPr="00C876D5">
        <w:rPr>
          <w:rFonts w:ascii="Arial" w:hAnsi="Arial" w:cs="Arial"/>
          <w:lang w:val="en-US"/>
        </w:rPr>
        <w:t xml:space="preserve">To study the potential interaction of DMF-DMA with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lang w:val="en-US"/>
        </w:rPr>
        <w:t xml:space="preserve"> we used 10 mg of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 xml:space="preserve">TA </w:t>
      </w:r>
      <w:r w:rsidRPr="00C876D5">
        <w:rPr>
          <w:rFonts w:ascii="Arial" w:hAnsi="Arial" w:cs="Arial"/>
          <w:lang w:val="en-US"/>
        </w:rPr>
        <w:t xml:space="preserve">to trap 1 µL </w:t>
      </w:r>
      <w:r w:rsidR="00930BA2" w:rsidRPr="00C876D5">
        <w:rPr>
          <w:rFonts w:ascii="Arial" w:hAnsi="Arial" w:cs="Arial"/>
          <w:lang w:val="en-US"/>
        </w:rPr>
        <w:t xml:space="preserve">pure </w:t>
      </w:r>
      <w:r w:rsidRPr="00C876D5">
        <w:rPr>
          <w:rFonts w:ascii="Arial" w:hAnsi="Arial" w:cs="Arial"/>
          <w:lang w:val="en-US"/>
        </w:rPr>
        <w:t xml:space="preserve">DMF-DMA </w:t>
      </w:r>
      <w:r w:rsidR="006B6728" w:rsidRPr="00C876D5">
        <w:rPr>
          <w:rFonts w:ascii="Arial" w:hAnsi="Arial" w:cs="Arial"/>
          <w:lang w:val="en-US"/>
        </w:rPr>
        <w:t xml:space="preserve">injected in the liner and hold </w:t>
      </w:r>
      <w:r w:rsidRPr="00C876D5">
        <w:rPr>
          <w:rFonts w:ascii="Arial" w:hAnsi="Arial" w:cs="Arial"/>
          <w:lang w:val="en-US"/>
        </w:rPr>
        <w:t>for 3 min at 0</w:t>
      </w:r>
      <w:r w:rsidR="00EB604B" w:rsidRPr="00C876D5">
        <w:rPr>
          <w:rFonts w:ascii="Arial" w:hAnsi="Arial" w:cs="Arial"/>
          <w:lang w:val="en-US"/>
        </w:rPr>
        <w:t xml:space="preserve"> </w:t>
      </w:r>
      <w:r w:rsidRPr="00C876D5">
        <w:rPr>
          <w:rFonts w:ascii="Arial" w:hAnsi="Arial" w:cs="Arial"/>
          <w:lang w:val="en-US"/>
        </w:rPr>
        <w:t>°C</w:t>
      </w:r>
      <w:r w:rsidR="006B6728" w:rsidRPr="00C876D5">
        <w:rPr>
          <w:rFonts w:ascii="Arial" w:hAnsi="Arial" w:cs="Arial"/>
          <w:lang w:val="en-US"/>
        </w:rPr>
        <w:t xml:space="preserve"> then released at high temperature (50 – 300 °C range studied in Fig. 1</w:t>
      </w:r>
      <w:r w:rsidR="007D522B" w:rsidRPr="00C876D5">
        <w:rPr>
          <w:rFonts w:ascii="Arial" w:hAnsi="Arial" w:cs="Arial"/>
          <w:lang w:val="en-US"/>
        </w:rPr>
        <w:t>.a</w:t>
      </w:r>
      <w:r w:rsidR="006B6728" w:rsidRPr="00C876D5">
        <w:rPr>
          <w:rFonts w:ascii="Arial" w:hAnsi="Arial" w:cs="Arial"/>
          <w:lang w:val="en-US"/>
        </w:rPr>
        <w:t>)</w:t>
      </w:r>
      <w:r w:rsidR="00930BA2" w:rsidRPr="00C876D5">
        <w:rPr>
          <w:rFonts w:ascii="Arial" w:hAnsi="Arial" w:cs="Arial"/>
          <w:lang w:val="en-US"/>
        </w:rPr>
        <w:t>. T</w:t>
      </w:r>
      <w:r w:rsidRPr="00C876D5">
        <w:rPr>
          <w:rFonts w:ascii="Arial" w:hAnsi="Arial" w:cs="Arial"/>
          <w:lang w:val="en-US"/>
        </w:rPr>
        <w:t>h</w:t>
      </w:r>
      <w:r w:rsidR="00930BA2" w:rsidRPr="00C876D5">
        <w:rPr>
          <w:rFonts w:ascii="Arial" w:hAnsi="Arial" w:cs="Arial"/>
          <w:lang w:val="en-US"/>
        </w:rPr>
        <w:t>is</w:t>
      </w:r>
      <w:r w:rsidRPr="00C876D5">
        <w:rPr>
          <w:rFonts w:ascii="Arial" w:hAnsi="Arial" w:cs="Arial"/>
          <w:lang w:val="en-US"/>
        </w:rPr>
        <w:t xml:space="preserve"> experiment </w:t>
      </w:r>
      <w:r w:rsidR="00930BA2" w:rsidRPr="00C876D5">
        <w:rPr>
          <w:rFonts w:ascii="Arial" w:hAnsi="Arial" w:cs="Arial"/>
          <w:lang w:val="en-US"/>
        </w:rPr>
        <w:t xml:space="preserve">was repeated </w:t>
      </w:r>
      <w:r w:rsidRPr="00C876D5">
        <w:rPr>
          <w:rFonts w:ascii="Arial" w:hAnsi="Arial" w:cs="Arial"/>
          <w:lang w:val="en-US"/>
        </w:rPr>
        <w:t xml:space="preserve">for different desorption temperatures to </w:t>
      </w:r>
      <w:r w:rsidR="00F11C57" w:rsidRPr="00C876D5">
        <w:rPr>
          <w:rFonts w:ascii="Arial" w:hAnsi="Arial" w:cs="Arial"/>
          <w:lang w:val="en-US"/>
        </w:rPr>
        <w:t>observe</w:t>
      </w:r>
      <w:r w:rsidRPr="00C876D5">
        <w:rPr>
          <w:rFonts w:ascii="Arial" w:hAnsi="Arial" w:cs="Arial"/>
          <w:lang w:val="en-US"/>
        </w:rPr>
        <w:t xml:space="preserve"> whether</w:t>
      </w:r>
      <w:r w:rsidR="00930BA2" w:rsidRPr="00C876D5">
        <w:rPr>
          <w:rFonts w:ascii="Arial" w:hAnsi="Arial" w:cs="Arial"/>
          <w:lang w:val="en-US"/>
        </w:rPr>
        <w:t xml:space="preserve"> and at what temperatures</w:t>
      </w:r>
      <w:r w:rsidRPr="00C876D5">
        <w:rPr>
          <w:rFonts w:ascii="Arial" w:hAnsi="Arial" w:cs="Arial"/>
          <w:lang w:val="en-US"/>
        </w:rPr>
        <w:t xml:space="preserve"> DMF-DMA is degraded in the trap</w:t>
      </w:r>
      <w:r w:rsidR="00930BA2" w:rsidRPr="00C876D5">
        <w:rPr>
          <w:rFonts w:ascii="Arial" w:hAnsi="Arial" w:cs="Arial"/>
          <w:lang w:val="en-US"/>
        </w:rPr>
        <w:t xml:space="preserve"> and</w:t>
      </w:r>
      <w:r w:rsidRPr="00C876D5">
        <w:rPr>
          <w:rFonts w:ascii="Arial" w:hAnsi="Arial" w:cs="Arial"/>
          <w:lang w:val="en-US"/>
        </w:rPr>
        <w:t xml:space="preserve"> also to observe the percentage of DMF-DMA desorbed for each selected activation temperature. As a reference</w:t>
      </w:r>
      <w:r w:rsidR="00930BA2" w:rsidRPr="00C876D5">
        <w:rPr>
          <w:rFonts w:ascii="Arial" w:hAnsi="Arial" w:cs="Arial"/>
          <w:lang w:val="en-US"/>
        </w:rPr>
        <w:t xml:space="preserve"> for 100% transfer</w:t>
      </w:r>
      <w:r w:rsidRPr="00C876D5">
        <w:rPr>
          <w:rFonts w:ascii="Arial" w:hAnsi="Arial" w:cs="Arial"/>
          <w:lang w:val="en-US"/>
        </w:rPr>
        <w:t xml:space="preserve">, we also injected DMF-DMA directly into the column without </w:t>
      </w:r>
      <w:r w:rsidRPr="00C876D5">
        <w:rPr>
          <w:rFonts w:ascii="Arial" w:hAnsi="Arial" w:cs="Arial"/>
          <w:i/>
          <w:lang w:val="en-US"/>
        </w:rPr>
        <w:t>Tenax</w:t>
      </w:r>
      <w:r w:rsidRPr="00C876D5">
        <w:rPr>
          <w:rFonts w:ascii="Arial" w:hAnsi="Arial" w:cs="Arial"/>
          <w:i/>
          <w:iCs/>
          <w:vertAlign w:val="superscript"/>
          <w:lang w:val="en-US"/>
        </w:rPr>
        <w:t>®</w:t>
      </w:r>
      <w:r w:rsidR="0094480E" w:rsidRPr="00C876D5">
        <w:rPr>
          <w:rFonts w:ascii="Arial" w:hAnsi="Arial" w:cs="Arial"/>
          <w:i/>
          <w:iCs/>
          <w:lang w:val="en-US"/>
        </w:rPr>
        <w:t>TA</w:t>
      </w:r>
      <w:r w:rsidRPr="00C876D5">
        <w:rPr>
          <w:rFonts w:ascii="Arial" w:hAnsi="Arial" w:cs="Arial"/>
          <w:i/>
          <w:iCs/>
          <w:vertAlign w:val="superscript"/>
          <w:lang w:val="en-US"/>
        </w:rPr>
        <w:t xml:space="preserve"> </w:t>
      </w:r>
      <w:r w:rsidR="006B6728" w:rsidRPr="00C876D5">
        <w:rPr>
          <w:rFonts w:ascii="Arial" w:hAnsi="Arial" w:cs="Arial"/>
          <w:iCs/>
          <w:lang w:val="en-US"/>
        </w:rPr>
        <w:t>in the liner</w:t>
      </w:r>
      <w:r w:rsidR="006B6728" w:rsidRPr="00C876D5">
        <w:rPr>
          <w:rFonts w:ascii="Arial" w:hAnsi="Arial" w:cs="Arial"/>
          <w:i/>
          <w:iCs/>
          <w:lang w:val="en-US"/>
        </w:rPr>
        <w:t xml:space="preserve"> </w:t>
      </w:r>
      <w:r w:rsidRPr="00C876D5">
        <w:rPr>
          <w:rFonts w:ascii="Arial" w:hAnsi="Arial" w:cs="Arial"/>
          <w:lang w:val="en-US"/>
        </w:rPr>
        <w:t>(Fig</w:t>
      </w:r>
      <w:r w:rsidR="00D137D4" w:rsidRPr="00C876D5">
        <w:rPr>
          <w:rFonts w:ascii="Arial" w:hAnsi="Arial" w:cs="Arial"/>
          <w:lang w:val="en-US"/>
        </w:rPr>
        <w:t>s</w:t>
      </w:r>
      <w:r w:rsidRPr="00C876D5">
        <w:rPr>
          <w:rFonts w:ascii="Arial" w:hAnsi="Arial" w:cs="Arial"/>
          <w:i/>
          <w:iCs/>
          <w:lang w:val="en-US"/>
        </w:rPr>
        <w:t xml:space="preserve">. </w:t>
      </w:r>
      <w:r w:rsidR="001C2125" w:rsidRPr="00C876D5">
        <w:rPr>
          <w:rFonts w:ascii="Arial" w:hAnsi="Arial" w:cs="Arial"/>
          <w:lang w:val="en-US"/>
        </w:rPr>
        <w:t>1</w:t>
      </w:r>
      <w:r w:rsidRPr="00C876D5">
        <w:rPr>
          <w:rFonts w:ascii="Arial" w:hAnsi="Arial" w:cs="Arial"/>
          <w:lang w:val="en-US"/>
        </w:rPr>
        <w:t xml:space="preserve"> and </w:t>
      </w:r>
      <w:r w:rsidR="00883021" w:rsidRPr="00C876D5">
        <w:rPr>
          <w:rFonts w:ascii="Arial" w:hAnsi="Arial" w:cs="Arial"/>
          <w:lang w:val="en-US"/>
        </w:rPr>
        <w:t>3</w:t>
      </w:r>
      <w:r w:rsidRPr="00C876D5">
        <w:rPr>
          <w:rFonts w:ascii="Arial" w:hAnsi="Arial" w:cs="Arial"/>
          <w:lang w:val="en-US"/>
        </w:rPr>
        <w:t xml:space="preserve">). </w:t>
      </w:r>
      <w:r w:rsidR="007D522B" w:rsidRPr="00C876D5">
        <w:rPr>
          <w:rFonts w:ascii="Arial" w:hAnsi="Arial" w:cs="Arial"/>
          <w:lang w:val="en-US"/>
        </w:rPr>
        <w:t>In Fig. 1.b</w:t>
      </w:r>
      <w:r w:rsidR="00EC19D2" w:rsidRPr="00C876D5">
        <w:rPr>
          <w:rFonts w:ascii="Arial" w:hAnsi="Arial" w:cs="Arial"/>
          <w:lang w:val="en-US"/>
        </w:rPr>
        <w:t>,</w:t>
      </w:r>
      <w:r w:rsidR="007D522B" w:rsidRPr="00C876D5">
        <w:rPr>
          <w:rFonts w:ascii="Arial" w:hAnsi="Arial" w:cs="Arial"/>
          <w:lang w:val="en-US"/>
        </w:rPr>
        <w:t xml:space="preserve"> we studied </w:t>
      </w:r>
      <w:r w:rsidR="00893AD9" w:rsidRPr="00C876D5">
        <w:rPr>
          <w:rFonts w:ascii="Arial" w:hAnsi="Arial" w:cs="Arial"/>
          <w:lang w:val="en-US"/>
        </w:rPr>
        <w:t>the worst-</w:t>
      </w:r>
      <w:r w:rsidR="007D522B" w:rsidRPr="00C876D5">
        <w:rPr>
          <w:rFonts w:ascii="Arial" w:hAnsi="Arial" w:cs="Arial"/>
          <w:lang w:val="en-US"/>
        </w:rPr>
        <w:t xml:space="preserve">case DraMS heating </w:t>
      </w:r>
      <w:r w:rsidR="00D137D4" w:rsidRPr="00C876D5">
        <w:rPr>
          <w:rFonts w:ascii="Arial" w:hAnsi="Arial" w:cs="Arial"/>
          <w:lang w:val="en-US"/>
        </w:rPr>
        <w:t>pre-processes (</w:t>
      </w:r>
      <w:r w:rsidR="007D522B" w:rsidRPr="00C876D5">
        <w:rPr>
          <w:rFonts w:ascii="Arial" w:hAnsi="Arial" w:cs="Arial"/>
          <w:lang w:val="en-US"/>
        </w:rPr>
        <w:t xml:space="preserve">before GC-MS </w:t>
      </w:r>
      <w:r w:rsidR="00D137D4" w:rsidRPr="00C876D5">
        <w:rPr>
          <w:rFonts w:ascii="Arial" w:hAnsi="Arial" w:cs="Arial"/>
          <w:lang w:val="en-US"/>
        </w:rPr>
        <w:t xml:space="preserve">sample preparation or </w:t>
      </w:r>
      <w:r w:rsidR="007D522B" w:rsidRPr="00C876D5">
        <w:rPr>
          <w:rFonts w:ascii="Arial" w:hAnsi="Arial" w:cs="Arial"/>
          <w:lang w:val="en-US"/>
        </w:rPr>
        <w:t>analysis</w:t>
      </w:r>
      <w:r w:rsidR="00D137D4" w:rsidRPr="00C876D5">
        <w:rPr>
          <w:rFonts w:ascii="Arial" w:hAnsi="Arial" w:cs="Arial"/>
          <w:lang w:val="en-US"/>
        </w:rPr>
        <w:t>)</w:t>
      </w:r>
      <w:r w:rsidR="007D522B" w:rsidRPr="00C876D5">
        <w:rPr>
          <w:rFonts w:ascii="Arial" w:hAnsi="Arial" w:cs="Arial"/>
          <w:lang w:val="en-US"/>
        </w:rPr>
        <w:t xml:space="preserve"> </w:t>
      </w:r>
      <w:r w:rsidR="00D137D4" w:rsidRPr="00C876D5">
        <w:rPr>
          <w:rFonts w:ascii="Arial" w:hAnsi="Arial" w:cs="Arial"/>
          <w:lang w:val="en-US"/>
        </w:rPr>
        <w:t>on</w:t>
      </w:r>
      <w:r w:rsidR="00893AD9" w:rsidRPr="00C876D5">
        <w:rPr>
          <w:rFonts w:ascii="Arial" w:hAnsi="Arial" w:cs="Arial"/>
          <w:lang w:val="en-US"/>
        </w:rPr>
        <w:t xml:space="preserve"> </w:t>
      </w:r>
      <w:r w:rsidR="00D137D4" w:rsidRPr="00C876D5">
        <w:rPr>
          <w:rFonts w:ascii="Arial" w:hAnsi="Arial" w:cs="Arial"/>
          <w:lang w:val="en-US"/>
        </w:rPr>
        <w:t>a</w:t>
      </w:r>
      <w:r w:rsidR="007D522B" w:rsidRPr="00C876D5">
        <w:rPr>
          <w:rFonts w:ascii="Arial" w:hAnsi="Arial" w:cs="Arial"/>
          <w:lang w:val="en-US"/>
        </w:rPr>
        <w:t xml:space="preserve"> </w:t>
      </w:r>
      <w:r w:rsidR="00D137D4" w:rsidRPr="00C876D5">
        <w:rPr>
          <w:rFonts w:ascii="Arial" w:hAnsi="Arial" w:cs="Arial"/>
          <w:lang w:val="en-US"/>
        </w:rPr>
        <w:t xml:space="preserve">pure </w:t>
      </w:r>
      <w:r w:rsidR="007D522B" w:rsidRPr="00C876D5">
        <w:rPr>
          <w:rFonts w:ascii="Arial" w:hAnsi="Arial" w:cs="Arial"/>
          <w:lang w:val="en-US"/>
        </w:rPr>
        <w:t>DMF-DMA solution (145 °C – 3 min mimicking DMF-DMA derivatization and 250 °C –</w:t>
      </w:r>
      <w:r w:rsidR="00B871F1" w:rsidRPr="00C876D5">
        <w:rPr>
          <w:rFonts w:ascii="Arial" w:hAnsi="Arial" w:cs="Arial"/>
          <w:lang w:val="en-US"/>
        </w:rPr>
        <w:t xml:space="preserve"> 2h mimicking ExoMars </w:t>
      </w:r>
      <w:r w:rsidR="00CB3478" w:rsidRPr="00C876D5">
        <w:rPr>
          <w:rFonts w:ascii="Arial" w:hAnsi="Arial" w:cs="Arial"/>
          <w:lang w:val="en-US"/>
        </w:rPr>
        <w:t>sterilization</w:t>
      </w:r>
      <w:r w:rsidR="00B871F1" w:rsidRPr="00C876D5">
        <w:rPr>
          <w:rFonts w:ascii="Arial" w:hAnsi="Arial" w:cs="Arial"/>
          <w:lang w:val="en-US"/>
        </w:rPr>
        <w:t xml:space="preserve"> worst case</w:t>
      </w:r>
      <w:r w:rsidR="00CB3478" w:rsidRPr="00C876D5">
        <w:rPr>
          <w:rFonts w:ascii="Arial" w:hAnsi="Arial" w:cs="Arial"/>
          <w:lang w:val="en-US"/>
        </w:rPr>
        <w:t>)</w:t>
      </w:r>
      <w:r w:rsidR="00D137D4" w:rsidRPr="00C876D5">
        <w:rPr>
          <w:rFonts w:ascii="Arial" w:hAnsi="Arial" w:cs="Arial"/>
          <w:lang w:val="en-US"/>
        </w:rPr>
        <w:t xml:space="preserve"> under optimal (and minimum) activation temperature of the trap (270 °C)</w:t>
      </w:r>
      <w:r w:rsidR="00CB3478" w:rsidRPr="00C876D5">
        <w:rPr>
          <w:rFonts w:ascii="Arial" w:hAnsi="Arial" w:cs="Arial"/>
          <w:lang w:val="en-US"/>
        </w:rPr>
        <w:t>.</w:t>
      </w:r>
      <w:r w:rsidR="007D522B" w:rsidRPr="00C876D5">
        <w:rPr>
          <w:rFonts w:ascii="Arial" w:hAnsi="Arial" w:cs="Arial"/>
          <w:lang w:val="en-US"/>
        </w:rPr>
        <w:t xml:space="preserve"> </w:t>
      </w:r>
    </w:p>
    <w:p w14:paraId="5B8F9FEE" w14:textId="44809846" w:rsidR="00610116" w:rsidRPr="00C876D5" w:rsidRDefault="00610116" w:rsidP="00610116">
      <w:pPr>
        <w:jc w:val="both"/>
        <w:rPr>
          <w:rFonts w:ascii="Arial" w:hAnsi="Arial" w:cs="Arial"/>
          <w:lang w:val="en-US"/>
        </w:rPr>
      </w:pPr>
      <w:r w:rsidRPr="00C876D5">
        <w:rPr>
          <w:rFonts w:ascii="Arial" w:hAnsi="Arial" w:cs="Arial"/>
          <w:b/>
          <w:bCs/>
          <w:i/>
          <w:iCs/>
          <w:lang w:val="en-US"/>
        </w:rPr>
        <w:lastRenderedPageBreak/>
        <w:t xml:space="preserve">Fig. </w:t>
      </w:r>
      <w:r w:rsidR="001C2125" w:rsidRPr="00C876D5">
        <w:rPr>
          <w:rFonts w:ascii="Arial" w:hAnsi="Arial" w:cs="Arial"/>
          <w:b/>
          <w:bCs/>
          <w:i/>
          <w:iCs/>
          <w:lang w:val="en-US"/>
        </w:rPr>
        <w:t>1</w:t>
      </w:r>
      <w:r w:rsidRPr="00C876D5">
        <w:rPr>
          <w:rFonts w:ascii="Arial" w:hAnsi="Arial" w:cs="Arial"/>
          <w:b/>
          <w:bCs/>
          <w:i/>
          <w:iCs/>
          <w:lang w:val="en-US"/>
        </w:rPr>
        <w:t>.</w:t>
      </w:r>
      <w:r w:rsidRPr="00C876D5">
        <w:rPr>
          <w:rFonts w:ascii="Arial" w:hAnsi="Arial" w:cs="Arial"/>
          <w:i/>
          <w:iCs/>
          <w:lang w:val="en-US"/>
        </w:rPr>
        <w:t xml:space="preserve"> </w:t>
      </w:r>
      <w:r w:rsidR="008679CC" w:rsidRPr="00C876D5">
        <w:rPr>
          <w:rFonts w:ascii="Arial" w:hAnsi="Arial" w:cs="Arial"/>
          <w:lang w:val="en-US"/>
        </w:rPr>
        <w:t xml:space="preserve">Concentration in DMF and </w:t>
      </w:r>
      <w:r w:rsidRPr="00C876D5">
        <w:rPr>
          <w:rFonts w:ascii="Arial" w:hAnsi="Arial" w:cs="Arial"/>
          <w:lang w:val="en-US"/>
        </w:rPr>
        <w:t xml:space="preserve">DMF-DMA </w:t>
      </w:r>
      <w:r w:rsidR="001A0AFE" w:rsidRPr="00C876D5">
        <w:rPr>
          <w:rFonts w:ascii="Arial" w:hAnsi="Arial" w:cs="Arial"/>
          <w:lang w:val="en-US"/>
        </w:rPr>
        <w:t xml:space="preserve">(determined by </w:t>
      </w:r>
      <w:r w:rsidR="008679CC" w:rsidRPr="00C876D5">
        <w:rPr>
          <w:rFonts w:ascii="Arial" w:hAnsi="Arial" w:cs="Arial"/>
          <w:lang w:val="en-US"/>
        </w:rPr>
        <w:t>calibration curve</w:t>
      </w:r>
      <w:r w:rsidR="001A0AFE" w:rsidRPr="00C876D5">
        <w:rPr>
          <w:rFonts w:ascii="Arial" w:hAnsi="Arial" w:cs="Arial"/>
          <w:lang w:val="en-US"/>
        </w:rPr>
        <w:t>s</w:t>
      </w:r>
      <w:r w:rsidR="008679CC" w:rsidRPr="00C876D5">
        <w:rPr>
          <w:rFonts w:ascii="Arial" w:hAnsi="Arial" w:cs="Arial"/>
          <w:lang w:val="en-US"/>
        </w:rPr>
        <w:t xml:space="preserve">) </w:t>
      </w:r>
      <w:r w:rsidRPr="00C876D5">
        <w:rPr>
          <w:rFonts w:ascii="Arial" w:hAnsi="Arial" w:cs="Arial"/>
          <w:lang w:val="en-US"/>
        </w:rPr>
        <w:t xml:space="preserve">at </w:t>
      </w:r>
      <w:r w:rsidR="001A0AFE" w:rsidRPr="00C876D5">
        <w:rPr>
          <w:rFonts w:ascii="Arial" w:hAnsi="Arial" w:cs="Arial"/>
          <w:lang w:val="en-US"/>
        </w:rPr>
        <w:t xml:space="preserve">a) </w:t>
      </w:r>
      <w:r w:rsidRPr="00C876D5">
        <w:rPr>
          <w:rFonts w:ascii="Arial" w:hAnsi="Arial" w:cs="Arial"/>
          <w:lang w:val="en-US"/>
        </w:rPr>
        <w:t xml:space="preserve">different temperature of activation for the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1A0AFE" w:rsidRPr="00C876D5">
        <w:rPr>
          <w:rFonts w:ascii="Arial" w:hAnsi="Arial" w:cs="Arial"/>
          <w:lang w:val="en-US"/>
        </w:rPr>
        <w:t>trap</w:t>
      </w:r>
      <w:r w:rsidRPr="00C876D5">
        <w:rPr>
          <w:rFonts w:ascii="Arial" w:hAnsi="Arial" w:cs="Arial"/>
          <w:lang w:val="en-US"/>
        </w:rPr>
        <w:t xml:space="preserve"> compared to a control without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Pr="00C876D5">
        <w:rPr>
          <w:rFonts w:ascii="Arial" w:hAnsi="Arial" w:cs="Arial"/>
          <w:lang w:val="en-US"/>
        </w:rPr>
        <w:t>(270 °C for the temperature of activation)</w:t>
      </w:r>
      <w:r w:rsidR="001A0AFE" w:rsidRPr="00C876D5">
        <w:rPr>
          <w:rFonts w:ascii="Arial" w:hAnsi="Arial" w:cs="Arial"/>
          <w:lang w:val="en-US"/>
        </w:rPr>
        <w:t xml:space="preserve"> and b) to different thermal stress DMF-DMA will see for space applications</w:t>
      </w:r>
      <w:r w:rsidRPr="00C876D5">
        <w:rPr>
          <w:rFonts w:ascii="Arial" w:hAnsi="Arial" w:cs="Arial"/>
          <w:lang w:val="en-US"/>
        </w:rPr>
        <w:t>.</w:t>
      </w:r>
    </w:p>
    <w:p w14:paraId="008FCF98" w14:textId="01ED1579" w:rsidR="0020701E" w:rsidRPr="00C876D5" w:rsidRDefault="00610116" w:rsidP="0020701E">
      <w:pPr>
        <w:ind w:firstLine="360"/>
        <w:jc w:val="both"/>
        <w:rPr>
          <w:rFonts w:ascii="Arial" w:hAnsi="Arial" w:cs="Arial"/>
          <w:lang w:val="en-US"/>
        </w:rPr>
      </w:pPr>
      <w:r w:rsidRPr="00C876D5">
        <w:rPr>
          <w:rFonts w:ascii="Arial" w:hAnsi="Arial" w:cs="Arial"/>
          <w:lang w:val="en-US"/>
        </w:rPr>
        <w:t>We first looked at the DMF-DMA degradation into DMF (</w:t>
      </w:r>
      <w:r w:rsidR="00425B7D" w:rsidRPr="00C876D5">
        <w:rPr>
          <w:rFonts w:ascii="Arial" w:hAnsi="Arial" w:cs="Arial"/>
          <w:lang w:val="en-US"/>
        </w:rPr>
        <w:t xml:space="preserve">the </w:t>
      </w:r>
      <w:r w:rsidRPr="00C876D5">
        <w:rPr>
          <w:rFonts w:ascii="Arial" w:hAnsi="Arial" w:cs="Arial"/>
          <w:lang w:val="en-US"/>
        </w:rPr>
        <w:t xml:space="preserve">main by-product during </w:t>
      </w:r>
      <w:r w:rsidR="00425B7D" w:rsidRPr="00C876D5">
        <w:rPr>
          <w:rFonts w:ascii="Arial" w:hAnsi="Arial" w:cs="Arial"/>
          <w:lang w:val="en-US"/>
        </w:rPr>
        <w:t xml:space="preserve">the </w:t>
      </w:r>
      <w:r w:rsidRPr="00C876D5">
        <w:rPr>
          <w:rFonts w:ascii="Arial" w:hAnsi="Arial" w:cs="Arial"/>
          <w:lang w:val="en-US"/>
        </w:rPr>
        <w:t xml:space="preserve">DMF-DMA </w:t>
      </w:r>
      <w:r w:rsidR="0022067A" w:rsidRPr="00C876D5">
        <w:rPr>
          <w:rFonts w:ascii="Arial" w:hAnsi="Arial" w:cs="Arial"/>
          <w:lang w:val="en-US"/>
        </w:rPr>
        <w:t>degradation</w:t>
      </w:r>
      <w:r w:rsidRPr="00C876D5">
        <w:rPr>
          <w:rFonts w:ascii="Arial" w:hAnsi="Arial" w:cs="Arial"/>
          <w:lang w:val="en-US"/>
        </w:rPr>
        <w:t xml:space="preserve"> process</w:t>
      </w:r>
      <w:r w:rsidR="009526C4" w:rsidRPr="00C876D5">
        <w:rPr>
          <w:rFonts w:ascii="Arial" w:hAnsi="Arial" w:cs="Arial"/>
          <w:lang w:val="en-US"/>
        </w:rPr>
        <w:t>, see Fig</w:t>
      </w:r>
      <w:r w:rsidR="00D137D4" w:rsidRPr="00C876D5">
        <w:rPr>
          <w:rFonts w:ascii="Arial" w:hAnsi="Arial" w:cs="Arial"/>
          <w:lang w:val="en-US"/>
        </w:rPr>
        <w:t>s</w:t>
      </w:r>
      <w:r w:rsidR="009526C4" w:rsidRPr="00C876D5">
        <w:rPr>
          <w:rFonts w:ascii="Arial" w:hAnsi="Arial" w:cs="Arial"/>
          <w:lang w:val="en-US"/>
        </w:rPr>
        <w:t>. 3</w:t>
      </w:r>
      <w:r w:rsidR="00E6338B" w:rsidRPr="00C876D5">
        <w:rPr>
          <w:rFonts w:ascii="Arial" w:hAnsi="Arial" w:cs="Arial"/>
          <w:lang w:val="en-US"/>
        </w:rPr>
        <w:t>-5</w:t>
      </w:r>
      <w:r w:rsidRPr="00C876D5">
        <w:rPr>
          <w:rFonts w:ascii="Arial" w:hAnsi="Arial" w:cs="Arial"/>
          <w:lang w:val="en-US"/>
        </w:rPr>
        <w:t xml:space="preserve">) </w:t>
      </w:r>
      <w:r w:rsidR="00C62EA3" w:rsidRPr="00C876D5">
        <w:rPr>
          <w:rFonts w:ascii="Arial" w:hAnsi="Arial" w:cs="Arial"/>
          <w:lang w:val="en-US"/>
        </w:rPr>
        <w:t>over the range of activation temperatures (50 °C to 300 °C) necessary to desorb all volatile compounds from</w:t>
      </w:r>
      <w:r w:rsidRPr="00C876D5">
        <w:rPr>
          <w:rFonts w:ascii="Arial" w:hAnsi="Arial" w:cs="Arial"/>
          <w:lang w:val="en-US"/>
        </w:rPr>
        <w:t xml:space="preserve">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Pr="00C876D5">
        <w:rPr>
          <w:rFonts w:ascii="Arial" w:hAnsi="Arial" w:cs="Arial"/>
          <w:lang w:val="en-US"/>
        </w:rPr>
        <w:t xml:space="preserve">trap </w:t>
      </w:r>
      <w:r w:rsidR="0022067A" w:rsidRPr="00C876D5">
        <w:rPr>
          <w:rFonts w:ascii="Arial" w:hAnsi="Arial" w:cs="Arial"/>
          <w:lang w:val="en-US"/>
        </w:rPr>
        <w:t>(Fig. 1</w:t>
      </w:r>
      <w:r w:rsidR="00582BA1" w:rsidRPr="00C876D5">
        <w:rPr>
          <w:rFonts w:ascii="Arial" w:hAnsi="Arial" w:cs="Arial"/>
          <w:lang w:val="en-US"/>
        </w:rPr>
        <w:t>.a</w:t>
      </w:r>
      <w:r w:rsidR="0022067A" w:rsidRPr="00C876D5">
        <w:rPr>
          <w:rFonts w:ascii="Arial" w:hAnsi="Arial" w:cs="Arial"/>
          <w:lang w:val="en-US"/>
        </w:rPr>
        <w:t>)</w:t>
      </w:r>
      <w:r w:rsidRPr="00C876D5">
        <w:rPr>
          <w:rFonts w:ascii="Arial" w:hAnsi="Arial" w:cs="Arial"/>
          <w:lang w:val="en-US"/>
        </w:rPr>
        <w:t>.</w:t>
      </w:r>
      <w:r w:rsidR="0020701E" w:rsidRPr="00C876D5">
        <w:rPr>
          <w:rFonts w:ascii="Arial" w:hAnsi="Arial" w:cs="Arial"/>
          <w:lang w:val="en-US"/>
        </w:rPr>
        <w:t xml:space="preserve"> We conducted calibration</w:t>
      </w:r>
      <w:r w:rsidR="001C5061" w:rsidRPr="00C876D5">
        <w:rPr>
          <w:rFonts w:ascii="Arial" w:hAnsi="Arial" w:cs="Arial"/>
          <w:lang w:val="en-US"/>
        </w:rPr>
        <w:t>s</w:t>
      </w:r>
      <w:r w:rsidR="0020701E" w:rsidRPr="00C876D5">
        <w:rPr>
          <w:rFonts w:ascii="Arial" w:hAnsi="Arial" w:cs="Arial"/>
          <w:lang w:val="en-US"/>
        </w:rPr>
        <w:t xml:space="preserve"> </w:t>
      </w:r>
      <w:r w:rsidR="00401FAB" w:rsidRPr="00C876D5">
        <w:rPr>
          <w:rFonts w:ascii="Arial" w:hAnsi="Arial" w:cs="Arial"/>
          <w:lang w:val="en-US"/>
        </w:rPr>
        <w:t xml:space="preserve">on DMF and DMF-DMA </w:t>
      </w:r>
      <w:r w:rsidR="009526C4" w:rsidRPr="00C876D5">
        <w:rPr>
          <w:rFonts w:ascii="Arial" w:hAnsi="Arial" w:cs="Arial"/>
          <w:lang w:val="en-US"/>
        </w:rPr>
        <w:t>(</w:t>
      </w:r>
      <w:r w:rsidR="00883021" w:rsidRPr="00C876D5">
        <w:rPr>
          <w:rFonts w:ascii="Arial" w:hAnsi="Arial" w:cs="Arial"/>
          <w:lang w:val="en-US"/>
        </w:rPr>
        <w:t>Fig</w:t>
      </w:r>
      <w:r w:rsidR="00D137D4" w:rsidRPr="00C876D5">
        <w:rPr>
          <w:rFonts w:ascii="Arial" w:hAnsi="Arial" w:cs="Arial"/>
          <w:lang w:val="en-US"/>
        </w:rPr>
        <w:t>s</w:t>
      </w:r>
      <w:r w:rsidR="00883021" w:rsidRPr="00C876D5">
        <w:rPr>
          <w:rFonts w:ascii="Arial" w:hAnsi="Arial" w:cs="Arial"/>
          <w:lang w:val="en-US"/>
        </w:rPr>
        <w:t>. 2</w:t>
      </w:r>
      <w:r w:rsidR="00401FAB" w:rsidRPr="00C876D5">
        <w:rPr>
          <w:rFonts w:ascii="Arial" w:hAnsi="Arial" w:cs="Arial"/>
          <w:lang w:val="en-US"/>
        </w:rPr>
        <w:t>.</w:t>
      </w:r>
      <w:proofErr w:type="gramStart"/>
      <w:r w:rsidR="00401FAB" w:rsidRPr="00C876D5">
        <w:rPr>
          <w:rFonts w:ascii="Arial" w:hAnsi="Arial" w:cs="Arial"/>
          <w:lang w:val="en-US"/>
        </w:rPr>
        <w:t>a</w:t>
      </w:r>
      <w:proofErr w:type="gramEnd"/>
      <w:r w:rsidR="00401FAB" w:rsidRPr="00C876D5">
        <w:rPr>
          <w:rFonts w:ascii="Arial" w:hAnsi="Arial" w:cs="Arial"/>
          <w:lang w:val="en-US"/>
        </w:rPr>
        <w:t xml:space="preserve"> and b</w:t>
      </w:r>
      <w:r w:rsidR="00883021" w:rsidRPr="00C876D5">
        <w:rPr>
          <w:rFonts w:ascii="Arial" w:hAnsi="Arial" w:cs="Arial"/>
          <w:lang w:val="en-US"/>
        </w:rPr>
        <w:t>)</w:t>
      </w:r>
      <w:r w:rsidR="0020701E" w:rsidRPr="00C876D5">
        <w:rPr>
          <w:rFonts w:ascii="Arial" w:hAnsi="Arial" w:cs="Arial"/>
          <w:lang w:val="en-US"/>
        </w:rPr>
        <w:t xml:space="preserve"> to quantify </w:t>
      </w:r>
      <w:r w:rsidR="00401FAB" w:rsidRPr="00C876D5">
        <w:rPr>
          <w:rFonts w:ascii="Arial" w:hAnsi="Arial" w:cs="Arial"/>
          <w:lang w:val="en-US"/>
        </w:rPr>
        <w:t>the trap and desorption efficiencies</w:t>
      </w:r>
      <w:r w:rsidR="001C5061" w:rsidRPr="00C876D5">
        <w:rPr>
          <w:rFonts w:ascii="Arial" w:hAnsi="Arial" w:cs="Arial"/>
          <w:lang w:val="en-US"/>
        </w:rPr>
        <w:t xml:space="preserve"> (Fig. 1.a)</w:t>
      </w:r>
      <w:r w:rsidR="00401FAB" w:rsidRPr="00C876D5">
        <w:rPr>
          <w:rFonts w:ascii="Arial" w:hAnsi="Arial" w:cs="Arial"/>
          <w:lang w:val="en-US"/>
        </w:rPr>
        <w:t xml:space="preserve">. The calibration curves helped quantify the loss in DMF-DMA </w:t>
      </w:r>
      <w:r w:rsidR="0020701E" w:rsidRPr="00C876D5">
        <w:rPr>
          <w:rFonts w:ascii="Arial" w:hAnsi="Arial" w:cs="Arial"/>
          <w:lang w:val="en-US"/>
        </w:rPr>
        <w:t xml:space="preserve">after </w:t>
      </w:r>
      <w:r w:rsidR="00401FAB" w:rsidRPr="00C876D5">
        <w:rPr>
          <w:rFonts w:ascii="Arial" w:hAnsi="Arial" w:cs="Arial"/>
          <w:lang w:val="en-US"/>
        </w:rPr>
        <w:t xml:space="preserve">a thermal </w:t>
      </w:r>
      <w:r w:rsidR="0020701E" w:rsidRPr="00C876D5">
        <w:rPr>
          <w:rFonts w:ascii="Arial" w:hAnsi="Arial" w:cs="Arial"/>
          <w:lang w:val="en-US"/>
        </w:rPr>
        <w:t>derivatization</w:t>
      </w:r>
      <w:r w:rsidR="00401FAB" w:rsidRPr="00C876D5">
        <w:rPr>
          <w:rFonts w:ascii="Arial" w:hAnsi="Arial" w:cs="Arial"/>
          <w:lang w:val="en-US"/>
        </w:rPr>
        <w:t xml:space="preserve"> or sterilization step as well</w:t>
      </w:r>
      <w:r w:rsidR="001C5061" w:rsidRPr="00C876D5">
        <w:rPr>
          <w:rFonts w:ascii="Arial" w:hAnsi="Arial" w:cs="Arial"/>
          <w:lang w:val="en-US"/>
        </w:rPr>
        <w:t xml:space="preserve"> (Fig. 1.b)</w:t>
      </w:r>
      <w:r w:rsidR="00401FAB" w:rsidRPr="00C876D5">
        <w:rPr>
          <w:rFonts w:ascii="Arial" w:hAnsi="Arial" w:cs="Arial"/>
          <w:lang w:val="en-US"/>
        </w:rPr>
        <w:t>.</w:t>
      </w:r>
      <w:r w:rsidR="0020701E" w:rsidRPr="00C876D5">
        <w:rPr>
          <w:rFonts w:ascii="Arial" w:hAnsi="Arial" w:cs="Arial"/>
          <w:lang w:val="en-US"/>
        </w:rPr>
        <w:t xml:space="preserve"> We </w:t>
      </w:r>
      <w:r w:rsidR="001C5061" w:rsidRPr="00C876D5">
        <w:rPr>
          <w:rFonts w:ascii="Arial" w:hAnsi="Arial" w:cs="Arial"/>
          <w:lang w:val="en-US"/>
        </w:rPr>
        <w:t>measured</w:t>
      </w:r>
      <w:r w:rsidR="0020701E" w:rsidRPr="00C876D5">
        <w:rPr>
          <w:rFonts w:ascii="Arial" w:hAnsi="Arial" w:cs="Arial"/>
          <w:lang w:val="en-US"/>
        </w:rPr>
        <w:t xml:space="preserve"> </w:t>
      </w:r>
      <w:r w:rsidR="00D137D4" w:rsidRPr="00C876D5">
        <w:rPr>
          <w:rFonts w:ascii="Arial" w:hAnsi="Arial" w:cs="Arial"/>
          <w:lang w:val="en-US"/>
        </w:rPr>
        <w:t xml:space="preserve">and calculated </w:t>
      </w:r>
      <w:r w:rsidR="0020701E" w:rsidRPr="00C876D5">
        <w:rPr>
          <w:rFonts w:ascii="Arial" w:hAnsi="Arial" w:cs="Arial"/>
          <w:lang w:val="en-US"/>
        </w:rPr>
        <w:t>the following DMF-DMA calibration curve equation</w:t>
      </w:r>
      <w:r w:rsidR="001C5061" w:rsidRPr="00C876D5">
        <w:rPr>
          <w:rFonts w:ascii="Arial" w:hAnsi="Arial" w:cs="Arial"/>
          <w:lang w:val="en-US"/>
        </w:rPr>
        <w:t>: y = 3E+07x - 2E+08</w:t>
      </w:r>
      <w:r w:rsidR="0020701E" w:rsidRPr="00C876D5">
        <w:rPr>
          <w:rFonts w:ascii="Arial" w:hAnsi="Arial" w:cs="Arial"/>
          <w:lang w:val="en-US"/>
        </w:rPr>
        <w:t xml:space="preserve"> and DMF calibration curve equation: y = 3E+07x + 7E+08, where y is the </w:t>
      </w:r>
      <w:r w:rsidR="001C5061" w:rsidRPr="00C876D5">
        <w:rPr>
          <w:rFonts w:ascii="Arial" w:hAnsi="Arial" w:cs="Arial"/>
          <w:lang w:val="en-US"/>
        </w:rPr>
        <w:t xml:space="preserve">peak </w:t>
      </w:r>
      <w:r w:rsidR="0020701E" w:rsidRPr="00C876D5">
        <w:rPr>
          <w:rFonts w:ascii="Arial" w:hAnsi="Arial" w:cs="Arial"/>
          <w:lang w:val="en-US"/>
        </w:rPr>
        <w:t xml:space="preserve">area </w:t>
      </w:r>
      <w:r w:rsidR="001C5061" w:rsidRPr="00C876D5">
        <w:rPr>
          <w:rFonts w:ascii="Arial" w:hAnsi="Arial" w:cs="Arial"/>
          <w:lang w:val="en-US"/>
        </w:rPr>
        <w:t>(A.U.)</w:t>
      </w:r>
      <w:r w:rsidR="0020701E" w:rsidRPr="00C876D5">
        <w:rPr>
          <w:rFonts w:ascii="Arial" w:hAnsi="Arial" w:cs="Arial"/>
          <w:lang w:val="en-US"/>
        </w:rPr>
        <w:t xml:space="preserve"> and x is the concentration (in µM).</w:t>
      </w:r>
    </w:p>
    <w:p w14:paraId="706F9AEC" w14:textId="14C5B6DB" w:rsidR="00883021" w:rsidRPr="00C876D5" w:rsidRDefault="00883021" w:rsidP="00883021">
      <w:pPr>
        <w:spacing w:after="0"/>
        <w:jc w:val="both"/>
        <w:rPr>
          <w:rFonts w:ascii="Arial" w:hAnsi="Arial" w:cs="Arial"/>
          <w:lang w:val="en-US"/>
        </w:rPr>
      </w:pPr>
    </w:p>
    <w:p w14:paraId="4B8671AA" w14:textId="5A4D805A" w:rsidR="00883021" w:rsidRPr="00C876D5" w:rsidRDefault="00883021" w:rsidP="00883021">
      <w:pPr>
        <w:jc w:val="both"/>
        <w:rPr>
          <w:rFonts w:ascii="Arial" w:hAnsi="Arial" w:cs="Arial"/>
          <w:i/>
          <w:iCs/>
          <w:lang w:val="en-US"/>
        </w:rPr>
      </w:pPr>
      <w:r w:rsidRPr="00C876D5">
        <w:rPr>
          <w:rFonts w:ascii="Arial" w:hAnsi="Arial" w:cs="Arial"/>
          <w:b/>
          <w:bCs/>
          <w:i/>
          <w:iCs/>
          <w:lang w:val="en-US"/>
        </w:rPr>
        <w:t>Fig. 2.</w:t>
      </w:r>
      <w:r w:rsidRPr="00C876D5">
        <w:rPr>
          <w:rFonts w:ascii="Arial" w:hAnsi="Arial" w:cs="Arial"/>
          <w:sz w:val="28"/>
          <w:szCs w:val="28"/>
          <w:lang w:val="en-US"/>
        </w:rPr>
        <w:t xml:space="preserve"> </w:t>
      </w:r>
      <w:r w:rsidR="00401FAB" w:rsidRPr="00C876D5">
        <w:rPr>
          <w:rFonts w:ascii="Arial" w:hAnsi="Arial" w:cs="Arial"/>
          <w:i/>
          <w:iCs/>
          <w:lang w:val="en-US"/>
        </w:rPr>
        <w:t xml:space="preserve">a) DMF and b) DMF-DMA calibration curves determined by the injection of different concentrations </w:t>
      </w:r>
      <w:r w:rsidR="00DD1D9A" w:rsidRPr="00C876D5">
        <w:rPr>
          <w:rFonts w:ascii="Arial" w:hAnsi="Arial" w:cs="Arial"/>
          <w:i/>
          <w:iCs/>
          <w:lang w:val="en-US"/>
        </w:rPr>
        <w:t xml:space="preserve">of the reagents </w:t>
      </w:r>
      <w:r w:rsidR="00401FAB" w:rsidRPr="00C876D5">
        <w:rPr>
          <w:rFonts w:ascii="Arial" w:hAnsi="Arial" w:cs="Arial"/>
          <w:i/>
          <w:iCs/>
          <w:lang w:val="en-US"/>
        </w:rPr>
        <w:t xml:space="preserve">in GC-MS </w:t>
      </w:r>
      <w:r w:rsidR="00425B7D" w:rsidRPr="00C876D5">
        <w:rPr>
          <w:rFonts w:ascii="Arial" w:hAnsi="Arial" w:cs="Arial"/>
          <w:i/>
          <w:iCs/>
          <w:lang w:val="en-US"/>
        </w:rPr>
        <w:t xml:space="preserve">at 270 °C </w:t>
      </w:r>
      <w:r w:rsidR="00401FAB" w:rsidRPr="00C876D5">
        <w:rPr>
          <w:rFonts w:ascii="Arial" w:hAnsi="Arial" w:cs="Arial"/>
          <w:i/>
          <w:iCs/>
          <w:lang w:val="en-US"/>
        </w:rPr>
        <w:t>and measured based on the</w:t>
      </w:r>
      <w:r w:rsidR="00DD1D9A" w:rsidRPr="00C876D5">
        <w:rPr>
          <w:rFonts w:ascii="Arial" w:hAnsi="Arial" w:cs="Arial"/>
          <w:i/>
          <w:iCs/>
          <w:lang w:val="en-US"/>
        </w:rPr>
        <w:t>ir</w:t>
      </w:r>
      <w:r w:rsidR="00401FAB" w:rsidRPr="00C876D5">
        <w:rPr>
          <w:rFonts w:ascii="Arial" w:hAnsi="Arial" w:cs="Arial"/>
          <w:i/>
          <w:iCs/>
          <w:lang w:val="en-US"/>
        </w:rPr>
        <w:t xml:space="preserve"> integrated peak area. </w:t>
      </w:r>
    </w:p>
    <w:p w14:paraId="3407763E" w14:textId="41F9FC63" w:rsidR="00610116" w:rsidRPr="00C876D5" w:rsidRDefault="00A06BA0" w:rsidP="00610116">
      <w:pPr>
        <w:ind w:firstLine="360"/>
        <w:jc w:val="both"/>
        <w:rPr>
          <w:rFonts w:ascii="Arial" w:hAnsi="Arial" w:cs="Arial"/>
          <w:lang w:val="en-US"/>
        </w:rPr>
      </w:pPr>
      <w:r w:rsidRPr="00C876D5">
        <w:rPr>
          <w:rFonts w:ascii="Arial" w:hAnsi="Arial" w:cs="Arial"/>
          <w:lang w:val="en-US"/>
        </w:rPr>
        <w:t>In Figure 1</w:t>
      </w:r>
      <w:r w:rsidR="00D13C80" w:rsidRPr="00C876D5">
        <w:rPr>
          <w:rFonts w:ascii="Arial" w:hAnsi="Arial" w:cs="Arial"/>
          <w:lang w:val="en-US"/>
        </w:rPr>
        <w:t>.a</w:t>
      </w:r>
      <w:r w:rsidRPr="00C876D5">
        <w:rPr>
          <w:rFonts w:ascii="Arial" w:hAnsi="Arial" w:cs="Arial"/>
          <w:lang w:val="en-US"/>
        </w:rPr>
        <w:t>, f</w:t>
      </w:r>
      <w:r w:rsidR="0022067A" w:rsidRPr="00C876D5">
        <w:rPr>
          <w:rFonts w:ascii="Arial" w:hAnsi="Arial" w:cs="Arial"/>
          <w:lang w:val="en-US"/>
        </w:rPr>
        <w:t xml:space="preserve">or a fresh and not pre-heated DMF-DMA </w:t>
      </w:r>
      <w:r w:rsidR="00B84E9A" w:rsidRPr="00C876D5">
        <w:rPr>
          <w:rFonts w:ascii="Arial" w:hAnsi="Arial" w:cs="Arial"/>
          <w:lang w:val="en-US"/>
        </w:rPr>
        <w:t>solution</w:t>
      </w:r>
      <w:r w:rsidR="00610116" w:rsidRPr="00C876D5">
        <w:rPr>
          <w:rFonts w:ascii="Arial" w:hAnsi="Arial" w:cs="Arial"/>
          <w:lang w:val="en-US"/>
        </w:rPr>
        <w:t xml:space="preserve">, we </w:t>
      </w:r>
      <w:r w:rsidR="006C4ACF" w:rsidRPr="00C876D5">
        <w:rPr>
          <w:rFonts w:ascii="Arial" w:hAnsi="Arial" w:cs="Arial"/>
          <w:lang w:val="en-US"/>
        </w:rPr>
        <w:t>report</w:t>
      </w:r>
      <w:r w:rsidR="00B84E9A" w:rsidRPr="00C876D5">
        <w:rPr>
          <w:rFonts w:ascii="Arial" w:hAnsi="Arial" w:cs="Arial"/>
          <w:lang w:val="en-US"/>
        </w:rPr>
        <w:t>ed</w:t>
      </w:r>
      <w:r w:rsidR="006C4ACF" w:rsidRPr="00C876D5">
        <w:rPr>
          <w:rFonts w:ascii="Arial" w:hAnsi="Arial" w:cs="Arial"/>
          <w:lang w:val="en-US"/>
        </w:rPr>
        <w:t xml:space="preserve"> </w:t>
      </w:r>
      <w:r w:rsidR="00610116" w:rsidRPr="00C876D5">
        <w:rPr>
          <w:rFonts w:ascii="Arial" w:hAnsi="Arial" w:cs="Arial"/>
          <w:lang w:val="en-US"/>
        </w:rPr>
        <w:t>the</w:t>
      </w:r>
      <w:r w:rsidR="006C4ACF" w:rsidRPr="00C876D5">
        <w:rPr>
          <w:rFonts w:ascii="Arial" w:hAnsi="Arial" w:cs="Arial"/>
          <w:lang w:val="en-US"/>
        </w:rPr>
        <w:t xml:space="preserve"> results of</w:t>
      </w:r>
      <w:r w:rsidR="00610116" w:rsidRPr="00C876D5">
        <w:rPr>
          <w:rFonts w:ascii="Arial" w:hAnsi="Arial" w:cs="Arial"/>
          <w:lang w:val="en-US"/>
        </w:rPr>
        <w:t xml:space="preserve"> </w:t>
      </w:r>
      <w:r w:rsidR="00544B19" w:rsidRPr="00C876D5">
        <w:rPr>
          <w:rFonts w:ascii="Arial" w:hAnsi="Arial" w:cs="Arial"/>
          <w:lang w:val="en-US"/>
        </w:rPr>
        <w:t>DMF-DMA-</w:t>
      </w:r>
      <w:r w:rsidR="00544B19" w:rsidRPr="00C876D5">
        <w:rPr>
          <w:rFonts w:ascii="Arial" w:hAnsi="Arial" w:cs="Arial"/>
          <w:i/>
          <w:iCs/>
          <w:lang w:val="en-US"/>
        </w:rPr>
        <w:t>Tenax</w:t>
      </w:r>
      <w:r w:rsidR="00544B19" w:rsidRPr="00C876D5">
        <w:rPr>
          <w:rFonts w:ascii="Arial" w:hAnsi="Arial" w:cs="Arial"/>
          <w:i/>
          <w:iCs/>
          <w:vertAlign w:val="superscript"/>
          <w:lang w:val="en-US"/>
        </w:rPr>
        <w:t>®</w:t>
      </w:r>
      <w:r w:rsidR="00544B19" w:rsidRPr="00C876D5">
        <w:rPr>
          <w:rFonts w:ascii="Arial" w:hAnsi="Arial" w:cs="Arial"/>
          <w:i/>
          <w:iCs/>
          <w:lang w:val="en-US"/>
        </w:rPr>
        <w:t>TA</w:t>
      </w:r>
      <w:r w:rsidR="00544B19" w:rsidRPr="00C876D5">
        <w:rPr>
          <w:rFonts w:ascii="Arial" w:hAnsi="Arial" w:cs="Arial"/>
          <w:lang w:val="en-US"/>
        </w:rPr>
        <w:t xml:space="preserve"> </w:t>
      </w:r>
      <w:r w:rsidR="00610116" w:rsidRPr="00C876D5">
        <w:rPr>
          <w:rFonts w:ascii="Arial" w:hAnsi="Arial" w:cs="Arial"/>
          <w:lang w:val="en-US"/>
        </w:rPr>
        <w:t>interaction</w:t>
      </w:r>
      <w:r w:rsidR="006C4ACF" w:rsidRPr="00C876D5">
        <w:rPr>
          <w:rFonts w:ascii="Arial" w:hAnsi="Arial" w:cs="Arial"/>
          <w:lang w:val="en-US"/>
        </w:rPr>
        <w:t>s</w:t>
      </w:r>
      <w:r w:rsidR="00610116" w:rsidRPr="00C876D5">
        <w:rPr>
          <w:rFonts w:ascii="Arial" w:hAnsi="Arial" w:cs="Arial"/>
          <w:lang w:val="en-US"/>
        </w:rPr>
        <w:t xml:space="preserve"> </w:t>
      </w:r>
      <w:r w:rsidR="00DD1D9A" w:rsidRPr="00C876D5">
        <w:rPr>
          <w:rFonts w:ascii="Arial" w:hAnsi="Arial" w:cs="Arial"/>
          <w:lang w:val="en-US"/>
        </w:rPr>
        <w:t>where</w:t>
      </w:r>
      <w:r w:rsidR="00544B19" w:rsidRPr="00C876D5">
        <w:rPr>
          <w:rFonts w:ascii="Arial" w:hAnsi="Arial" w:cs="Arial"/>
          <w:lang w:val="en-US"/>
        </w:rPr>
        <w:t xml:space="preserve"> </w:t>
      </w:r>
      <w:r w:rsidR="00425B7D" w:rsidRPr="00C876D5">
        <w:rPr>
          <w:rFonts w:ascii="Arial" w:hAnsi="Arial" w:cs="Arial"/>
          <w:lang w:val="en-US"/>
        </w:rPr>
        <w:t xml:space="preserve">the </w:t>
      </w:r>
      <w:r w:rsidR="00DD1D9A" w:rsidRPr="00C876D5">
        <w:rPr>
          <w:rFonts w:ascii="Arial" w:hAnsi="Arial" w:cs="Arial"/>
          <w:lang w:val="en-US"/>
        </w:rPr>
        <w:t xml:space="preserve">full </w:t>
      </w:r>
      <w:r w:rsidR="00544B19" w:rsidRPr="00C876D5">
        <w:rPr>
          <w:rFonts w:ascii="Arial" w:hAnsi="Arial" w:cs="Arial"/>
          <w:lang w:val="en-US"/>
        </w:rPr>
        <w:t xml:space="preserve">release of the </w:t>
      </w:r>
      <w:r w:rsidR="00DD1D9A" w:rsidRPr="00C876D5">
        <w:rPr>
          <w:rFonts w:ascii="Arial" w:hAnsi="Arial" w:cs="Arial"/>
          <w:lang w:val="en-US"/>
        </w:rPr>
        <w:t>trapped</w:t>
      </w:r>
      <w:r w:rsidR="00544B19" w:rsidRPr="00C876D5">
        <w:rPr>
          <w:rFonts w:ascii="Arial" w:hAnsi="Arial" w:cs="Arial"/>
          <w:lang w:val="en-US"/>
        </w:rPr>
        <w:t xml:space="preserve"> content </w:t>
      </w:r>
      <w:r w:rsidR="00DD1D9A" w:rsidRPr="00C876D5">
        <w:rPr>
          <w:rFonts w:ascii="Arial" w:hAnsi="Arial" w:cs="Arial"/>
          <w:lang w:val="en-US"/>
        </w:rPr>
        <w:t>was not observed for all activation temperatures</w:t>
      </w:r>
      <w:r w:rsidR="00544B19" w:rsidRPr="00C876D5">
        <w:rPr>
          <w:rFonts w:ascii="Arial" w:hAnsi="Arial" w:cs="Arial"/>
          <w:lang w:val="en-US"/>
        </w:rPr>
        <w:t>.</w:t>
      </w:r>
      <w:r w:rsidR="00610116" w:rsidRPr="00C876D5">
        <w:rPr>
          <w:rFonts w:ascii="Arial" w:hAnsi="Arial" w:cs="Arial"/>
          <w:lang w:val="en-US"/>
        </w:rPr>
        <w:t xml:space="preserve"> </w:t>
      </w:r>
      <w:r w:rsidR="006509C0" w:rsidRPr="00C876D5">
        <w:rPr>
          <w:rFonts w:ascii="Arial" w:hAnsi="Arial" w:cs="Arial"/>
          <w:lang w:val="en-US"/>
        </w:rPr>
        <w:t xml:space="preserve">Without </w:t>
      </w:r>
      <w:r w:rsidR="006509C0" w:rsidRPr="00C876D5">
        <w:rPr>
          <w:rFonts w:ascii="Arial" w:hAnsi="Arial" w:cs="Arial"/>
          <w:i/>
          <w:iCs/>
          <w:lang w:val="en-US"/>
        </w:rPr>
        <w:t>Tenax</w:t>
      </w:r>
      <w:r w:rsidR="006509C0" w:rsidRPr="00C876D5">
        <w:rPr>
          <w:rFonts w:ascii="Arial" w:hAnsi="Arial" w:cs="Arial"/>
          <w:i/>
          <w:iCs/>
          <w:vertAlign w:val="superscript"/>
          <w:lang w:val="en-US"/>
        </w:rPr>
        <w:t>®</w:t>
      </w:r>
      <w:r w:rsidR="006509C0" w:rsidRPr="00C876D5">
        <w:rPr>
          <w:rFonts w:ascii="Arial" w:hAnsi="Arial" w:cs="Arial"/>
          <w:i/>
          <w:iCs/>
          <w:lang w:val="en-US"/>
        </w:rPr>
        <w:t>TA</w:t>
      </w:r>
      <w:r w:rsidR="006509C0" w:rsidRPr="00C876D5">
        <w:rPr>
          <w:rFonts w:ascii="Arial" w:hAnsi="Arial" w:cs="Arial"/>
          <w:lang w:val="en-US"/>
        </w:rPr>
        <w:t xml:space="preserve"> </w:t>
      </w:r>
      <w:r w:rsidR="00610116" w:rsidRPr="00C876D5">
        <w:rPr>
          <w:rFonts w:ascii="Arial" w:hAnsi="Arial" w:cs="Arial"/>
          <w:lang w:val="en-US"/>
        </w:rPr>
        <w:t xml:space="preserve">a very low quantity of DMF </w:t>
      </w:r>
      <w:r w:rsidR="006C4ACF" w:rsidRPr="00C876D5">
        <w:rPr>
          <w:rFonts w:ascii="Arial" w:hAnsi="Arial" w:cs="Arial"/>
          <w:lang w:val="en-US"/>
        </w:rPr>
        <w:t xml:space="preserve">was </w:t>
      </w:r>
      <w:r w:rsidR="00544B19" w:rsidRPr="00C876D5">
        <w:rPr>
          <w:rFonts w:ascii="Arial" w:hAnsi="Arial" w:cs="Arial"/>
          <w:lang w:val="en-US"/>
        </w:rPr>
        <w:t>measured</w:t>
      </w:r>
      <w:r w:rsidR="005E709D" w:rsidRPr="00C876D5">
        <w:rPr>
          <w:rFonts w:ascii="Arial" w:hAnsi="Arial" w:cs="Arial"/>
          <w:lang w:val="en-US"/>
        </w:rPr>
        <w:t xml:space="preserve"> </w:t>
      </w:r>
      <w:r w:rsidR="006C4ACF" w:rsidRPr="00C876D5">
        <w:rPr>
          <w:rFonts w:ascii="Arial" w:hAnsi="Arial" w:cs="Arial"/>
          <w:lang w:val="en-US"/>
        </w:rPr>
        <w:t xml:space="preserve">and this is assumed to be the amount of DMF already present </w:t>
      </w:r>
      <w:r w:rsidR="00610116" w:rsidRPr="00C876D5">
        <w:rPr>
          <w:rFonts w:ascii="Arial" w:hAnsi="Arial" w:cs="Arial"/>
          <w:lang w:val="en-US"/>
        </w:rPr>
        <w:t>in the industrial</w:t>
      </w:r>
      <w:r w:rsidR="00003A5F" w:rsidRPr="00C876D5">
        <w:rPr>
          <w:rFonts w:ascii="Arial" w:hAnsi="Arial" w:cs="Arial"/>
          <w:lang w:val="en-US"/>
        </w:rPr>
        <w:t xml:space="preserve"> </w:t>
      </w:r>
      <w:r w:rsidR="00544B19" w:rsidRPr="00C876D5">
        <w:rPr>
          <w:rFonts w:ascii="Arial" w:hAnsi="Arial" w:cs="Arial"/>
          <w:lang w:val="en-US"/>
        </w:rPr>
        <w:t xml:space="preserve">DMF-DMA </w:t>
      </w:r>
      <w:r w:rsidR="00003A5F" w:rsidRPr="00C876D5">
        <w:rPr>
          <w:rFonts w:ascii="Arial" w:hAnsi="Arial" w:cs="Arial"/>
          <w:lang w:val="en-US"/>
        </w:rPr>
        <w:t>bottle</w:t>
      </w:r>
      <w:r w:rsidR="00610116" w:rsidRPr="00C876D5">
        <w:rPr>
          <w:rFonts w:ascii="Arial" w:hAnsi="Arial" w:cs="Arial"/>
          <w:lang w:val="en-US"/>
        </w:rPr>
        <w:t xml:space="preserve"> </w:t>
      </w:r>
      <w:r w:rsidR="00003A5F" w:rsidRPr="00C876D5">
        <w:rPr>
          <w:rFonts w:ascii="Arial" w:hAnsi="Arial" w:cs="Arial"/>
          <w:lang w:val="en-US"/>
        </w:rPr>
        <w:t xml:space="preserve">used for experiments. </w:t>
      </w:r>
      <w:r w:rsidR="006509C0" w:rsidRPr="00C876D5">
        <w:rPr>
          <w:rFonts w:ascii="Arial" w:hAnsi="Arial" w:cs="Arial"/>
          <w:lang w:val="en-US"/>
        </w:rPr>
        <w:t>At 50 °C, i</w:t>
      </w:r>
      <w:r w:rsidR="00AA2511" w:rsidRPr="00C876D5">
        <w:rPr>
          <w:rFonts w:ascii="Arial" w:hAnsi="Arial" w:cs="Arial"/>
          <w:lang w:val="en-US"/>
        </w:rPr>
        <w:t xml:space="preserve">n addition to the DMF quantity present in industrial bottles, we observed </w:t>
      </w:r>
      <w:r w:rsidR="006C4ACF" w:rsidRPr="00C876D5">
        <w:rPr>
          <w:rFonts w:ascii="Arial" w:hAnsi="Arial" w:cs="Arial"/>
          <w:lang w:val="en-US"/>
        </w:rPr>
        <w:t>a</w:t>
      </w:r>
      <w:r w:rsidR="006509C0" w:rsidRPr="00C876D5">
        <w:rPr>
          <w:rFonts w:ascii="Arial" w:hAnsi="Arial" w:cs="Arial"/>
          <w:lang w:val="en-US"/>
        </w:rPr>
        <w:t>n additional</w:t>
      </w:r>
      <w:r w:rsidR="006C4ACF" w:rsidRPr="00C876D5">
        <w:rPr>
          <w:rFonts w:ascii="Arial" w:hAnsi="Arial" w:cs="Arial"/>
          <w:lang w:val="en-US"/>
        </w:rPr>
        <w:t xml:space="preserve"> </w:t>
      </w:r>
      <w:r w:rsidR="00610116" w:rsidRPr="00C876D5">
        <w:rPr>
          <w:rFonts w:ascii="Arial" w:hAnsi="Arial" w:cs="Arial"/>
          <w:lang w:val="en-US"/>
        </w:rPr>
        <w:t>minor</w:t>
      </w:r>
      <w:r w:rsidR="00003A5F" w:rsidRPr="00C876D5">
        <w:rPr>
          <w:rFonts w:ascii="Arial" w:hAnsi="Arial" w:cs="Arial"/>
          <w:lang w:val="en-US"/>
        </w:rPr>
        <w:t xml:space="preserve"> </w:t>
      </w:r>
      <w:r w:rsidR="006509C0" w:rsidRPr="00C876D5">
        <w:rPr>
          <w:rFonts w:ascii="Arial" w:hAnsi="Arial" w:cs="Arial"/>
          <w:lang w:val="en-US"/>
        </w:rPr>
        <w:t>DMF</w:t>
      </w:r>
      <w:r w:rsidR="00C16936" w:rsidRPr="00C876D5">
        <w:rPr>
          <w:rFonts w:ascii="Arial" w:hAnsi="Arial" w:cs="Arial"/>
          <w:lang w:val="en-US"/>
        </w:rPr>
        <w:t xml:space="preserve"> </w:t>
      </w:r>
      <w:r w:rsidR="00003A5F" w:rsidRPr="00C876D5">
        <w:rPr>
          <w:rFonts w:ascii="Arial" w:hAnsi="Arial" w:cs="Arial"/>
          <w:lang w:val="en-US"/>
        </w:rPr>
        <w:t>amount</w:t>
      </w:r>
      <w:r w:rsidR="00610116" w:rsidRPr="00C876D5">
        <w:rPr>
          <w:rFonts w:ascii="Arial" w:hAnsi="Arial" w:cs="Arial"/>
          <w:lang w:val="en-US"/>
        </w:rPr>
        <w:t xml:space="preserve"> </w:t>
      </w:r>
      <w:r w:rsidR="005E709D" w:rsidRPr="00C876D5">
        <w:rPr>
          <w:rFonts w:ascii="Arial" w:hAnsi="Arial" w:cs="Arial"/>
          <w:lang w:val="en-US"/>
        </w:rPr>
        <w:t xml:space="preserve">(about </w:t>
      </w:r>
      <w:r w:rsidR="006509C0" w:rsidRPr="00C876D5">
        <w:rPr>
          <w:rFonts w:ascii="Arial" w:hAnsi="Arial" w:cs="Arial"/>
          <w:lang w:val="en-US"/>
        </w:rPr>
        <w:t>18</w:t>
      </w:r>
      <w:r w:rsidR="005E709D" w:rsidRPr="00C876D5">
        <w:rPr>
          <w:rFonts w:ascii="Arial" w:hAnsi="Arial" w:cs="Arial"/>
          <w:lang w:val="en-US"/>
        </w:rPr>
        <w:t xml:space="preserve">%) </w:t>
      </w:r>
      <w:r w:rsidR="006509C0" w:rsidRPr="00C876D5">
        <w:rPr>
          <w:rFonts w:ascii="Arial" w:hAnsi="Arial" w:cs="Arial"/>
          <w:lang w:val="en-US"/>
        </w:rPr>
        <w:t>produced</w:t>
      </w:r>
      <w:r w:rsidR="00610116" w:rsidRPr="00C876D5">
        <w:rPr>
          <w:rFonts w:ascii="Arial" w:hAnsi="Arial" w:cs="Arial"/>
          <w:lang w:val="en-US"/>
        </w:rPr>
        <w:t xml:space="preserve">. </w:t>
      </w:r>
      <w:r w:rsidR="00677A79" w:rsidRPr="00C876D5">
        <w:rPr>
          <w:rFonts w:ascii="Arial" w:hAnsi="Arial" w:cs="Arial"/>
          <w:lang w:val="en-US"/>
        </w:rPr>
        <w:t xml:space="preserve">We also observed that </w:t>
      </w:r>
      <w:r w:rsidR="00425B7D" w:rsidRPr="00C876D5">
        <w:rPr>
          <w:rFonts w:ascii="Arial" w:hAnsi="Arial" w:cs="Arial"/>
          <w:lang w:val="en-US"/>
        </w:rPr>
        <w:t xml:space="preserve">the </w:t>
      </w:r>
      <w:r w:rsidR="00677A79" w:rsidRPr="00C876D5">
        <w:rPr>
          <w:rFonts w:ascii="Arial" w:hAnsi="Arial" w:cs="Arial"/>
          <w:lang w:val="en-US"/>
        </w:rPr>
        <w:t xml:space="preserve">DMF-DMA quantity is lower than the subtraction of the </w:t>
      </w:r>
      <w:r w:rsidR="00B0468D" w:rsidRPr="00C876D5">
        <w:rPr>
          <w:rFonts w:ascii="Arial" w:hAnsi="Arial" w:cs="Arial"/>
          <w:lang w:val="en-US"/>
        </w:rPr>
        <w:t xml:space="preserve">produced </w:t>
      </w:r>
      <w:r w:rsidR="00677A79" w:rsidRPr="00C876D5">
        <w:rPr>
          <w:rFonts w:ascii="Arial" w:hAnsi="Arial" w:cs="Arial"/>
          <w:lang w:val="en-US"/>
        </w:rPr>
        <w:t xml:space="preserve">DMF quantity to the DMF-DMA control, which can be explained by </w:t>
      </w:r>
      <w:r w:rsidR="00425B7D" w:rsidRPr="00C876D5">
        <w:rPr>
          <w:rFonts w:ascii="Arial" w:hAnsi="Arial" w:cs="Arial"/>
          <w:lang w:val="en-US"/>
        </w:rPr>
        <w:t xml:space="preserve">the </w:t>
      </w:r>
      <w:r w:rsidR="00677A79" w:rsidRPr="00C876D5">
        <w:rPr>
          <w:rFonts w:ascii="Arial" w:hAnsi="Arial" w:cs="Arial"/>
          <w:lang w:val="en-US"/>
        </w:rPr>
        <w:t>partial desorption of volatiles from the trap at such</w:t>
      </w:r>
      <w:r w:rsidR="00425B7D" w:rsidRPr="00C876D5">
        <w:rPr>
          <w:rFonts w:ascii="Arial" w:hAnsi="Arial" w:cs="Arial"/>
          <w:lang w:val="en-US"/>
        </w:rPr>
        <w:t xml:space="preserve"> a</w:t>
      </w:r>
      <w:r w:rsidR="00677A79" w:rsidRPr="00C876D5">
        <w:rPr>
          <w:rFonts w:ascii="Arial" w:hAnsi="Arial" w:cs="Arial"/>
          <w:lang w:val="en-US"/>
        </w:rPr>
        <w:t xml:space="preserve"> low activation temperature. </w:t>
      </w:r>
      <w:r w:rsidR="00463962" w:rsidRPr="00C876D5">
        <w:rPr>
          <w:rFonts w:ascii="Arial" w:hAnsi="Arial" w:cs="Arial"/>
          <w:lang w:val="en-US"/>
        </w:rPr>
        <w:t xml:space="preserve">Indeed, a series of additional activation tests (without injecting additional DMF-DMA) revealed that five activations are needed for a complete release of all DMF-DMA and its by-products. </w:t>
      </w:r>
      <w:r w:rsidR="00610116" w:rsidRPr="00C876D5">
        <w:rPr>
          <w:rFonts w:ascii="Arial" w:hAnsi="Arial" w:cs="Arial"/>
          <w:lang w:val="en-US"/>
        </w:rPr>
        <w:t xml:space="preserve">At 100 °C, DMF-DMA </w:t>
      </w:r>
      <w:r w:rsidR="005E0A1E" w:rsidRPr="00C876D5">
        <w:rPr>
          <w:rFonts w:ascii="Arial" w:hAnsi="Arial" w:cs="Arial"/>
          <w:lang w:val="en-US"/>
        </w:rPr>
        <w:t>degraded two times higher</w:t>
      </w:r>
      <w:r w:rsidR="00610116" w:rsidRPr="00C876D5">
        <w:rPr>
          <w:rFonts w:ascii="Arial" w:hAnsi="Arial" w:cs="Arial"/>
          <w:lang w:val="en-US"/>
        </w:rPr>
        <w:t xml:space="preserve"> in</w:t>
      </w:r>
      <w:r w:rsidR="00003A5F" w:rsidRPr="00C876D5">
        <w:rPr>
          <w:rFonts w:ascii="Arial" w:hAnsi="Arial" w:cs="Arial"/>
          <w:lang w:val="en-US"/>
        </w:rPr>
        <w:t>to</w:t>
      </w:r>
      <w:r w:rsidR="00610116" w:rsidRPr="00C876D5">
        <w:rPr>
          <w:rFonts w:ascii="Arial" w:hAnsi="Arial" w:cs="Arial"/>
          <w:lang w:val="en-US"/>
        </w:rPr>
        <w:t xml:space="preserve"> DMF</w:t>
      </w:r>
      <w:r w:rsidR="00EC43F1" w:rsidRPr="00C876D5">
        <w:rPr>
          <w:rFonts w:ascii="Arial" w:hAnsi="Arial" w:cs="Arial"/>
          <w:lang w:val="en-US"/>
        </w:rPr>
        <w:t xml:space="preserve"> </w:t>
      </w:r>
      <w:r w:rsidR="005E0A1E" w:rsidRPr="00C876D5">
        <w:rPr>
          <w:rFonts w:ascii="Arial" w:hAnsi="Arial" w:cs="Arial"/>
          <w:lang w:val="en-US"/>
        </w:rPr>
        <w:t>than</w:t>
      </w:r>
      <w:r w:rsidR="00EC43F1" w:rsidRPr="00C876D5">
        <w:rPr>
          <w:rFonts w:ascii="Arial" w:hAnsi="Arial" w:cs="Arial"/>
          <w:lang w:val="en-US"/>
        </w:rPr>
        <w:t xml:space="preserve"> the contro</w:t>
      </w:r>
      <w:r w:rsidR="005E0A1E" w:rsidRPr="00C876D5">
        <w:rPr>
          <w:rFonts w:ascii="Arial" w:hAnsi="Arial" w:cs="Arial"/>
          <w:lang w:val="en-US"/>
        </w:rPr>
        <w:t xml:space="preserve">l (without </w:t>
      </w:r>
      <w:r w:rsidR="005E0A1E" w:rsidRPr="00C876D5">
        <w:rPr>
          <w:rFonts w:ascii="Arial" w:hAnsi="Arial" w:cs="Arial"/>
          <w:i/>
          <w:iCs/>
          <w:lang w:val="en-US"/>
        </w:rPr>
        <w:t>Tenax</w:t>
      </w:r>
      <w:r w:rsidR="005E0A1E" w:rsidRPr="00C876D5">
        <w:rPr>
          <w:rFonts w:ascii="Arial" w:hAnsi="Arial" w:cs="Arial"/>
          <w:i/>
          <w:iCs/>
          <w:vertAlign w:val="superscript"/>
          <w:lang w:val="en-US"/>
        </w:rPr>
        <w:t>®</w:t>
      </w:r>
      <w:r w:rsidR="005E0A1E" w:rsidRPr="00C876D5">
        <w:rPr>
          <w:rFonts w:ascii="Arial" w:hAnsi="Arial" w:cs="Arial"/>
          <w:i/>
          <w:iCs/>
          <w:lang w:val="en-US"/>
        </w:rPr>
        <w:t>TA).</w:t>
      </w:r>
      <w:r w:rsidR="005E0A1E" w:rsidRPr="00C876D5">
        <w:rPr>
          <w:rFonts w:ascii="Arial" w:hAnsi="Arial" w:cs="Arial"/>
          <w:lang w:val="en-US"/>
        </w:rPr>
        <w:t xml:space="preserve"> </w:t>
      </w:r>
      <w:r w:rsidR="00610116" w:rsidRPr="00C876D5">
        <w:rPr>
          <w:rFonts w:ascii="Arial" w:hAnsi="Arial" w:cs="Arial"/>
          <w:lang w:val="en-US"/>
        </w:rPr>
        <w:t>Between 100 °C and 250 °C, no significant d</w:t>
      </w:r>
      <w:r w:rsidR="00EC43F1" w:rsidRPr="00C876D5">
        <w:rPr>
          <w:rFonts w:ascii="Arial" w:hAnsi="Arial" w:cs="Arial"/>
          <w:lang w:val="en-US"/>
        </w:rPr>
        <w:t>ifferences are detected between conditions with a degradation yield of ~</w:t>
      </w:r>
      <w:r w:rsidR="00AA2511" w:rsidRPr="00C876D5">
        <w:rPr>
          <w:rFonts w:ascii="Arial" w:hAnsi="Arial" w:cs="Arial"/>
          <w:lang w:val="en-US"/>
        </w:rPr>
        <w:t>20%</w:t>
      </w:r>
      <w:r w:rsidR="00EC43F1" w:rsidRPr="00C876D5">
        <w:rPr>
          <w:rFonts w:ascii="Arial" w:hAnsi="Arial" w:cs="Arial"/>
          <w:lang w:val="en-US"/>
        </w:rPr>
        <w:t xml:space="preserve"> due to the DMF-DMA and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EC43F1" w:rsidRPr="00C876D5">
        <w:rPr>
          <w:rFonts w:ascii="Arial" w:hAnsi="Arial" w:cs="Arial"/>
          <w:lang w:val="en-US"/>
        </w:rPr>
        <w:t>interactions and higher temperatures during the residence time in the trap (few seconds). A</w:t>
      </w:r>
      <w:r w:rsidR="00610116" w:rsidRPr="00C876D5">
        <w:rPr>
          <w:rFonts w:ascii="Arial" w:hAnsi="Arial" w:cs="Arial"/>
          <w:lang w:val="en-US"/>
        </w:rPr>
        <w:t xml:space="preserve">t </w:t>
      </w:r>
      <w:r w:rsidR="005E0A1E" w:rsidRPr="00C876D5">
        <w:rPr>
          <w:rFonts w:ascii="Arial" w:hAnsi="Arial" w:cs="Arial"/>
          <w:lang w:val="en-US"/>
        </w:rPr>
        <w:t>270-</w:t>
      </w:r>
      <w:r w:rsidR="00610116" w:rsidRPr="00C876D5">
        <w:rPr>
          <w:rFonts w:ascii="Arial" w:hAnsi="Arial" w:cs="Arial"/>
          <w:lang w:val="en-US"/>
        </w:rPr>
        <w:t xml:space="preserve">300 °C, </w:t>
      </w:r>
      <w:r w:rsidR="00D65C13" w:rsidRPr="00C876D5">
        <w:rPr>
          <w:rFonts w:ascii="Arial" w:hAnsi="Arial" w:cs="Arial"/>
          <w:lang w:val="en-US"/>
        </w:rPr>
        <w:t>the DMF/DMF-DMA ratio reached</w:t>
      </w:r>
      <w:r w:rsidR="00EC43F1" w:rsidRPr="00C876D5">
        <w:rPr>
          <w:rFonts w:ascii="Arial" w:hAnsi="Arial" w:cs="Arial"/>
          <w:lang w:val="en-US"/>
        </w:rPr>
        <w:t xml:space="preserve"> </w:t>
      </w:r>
      <w:r w:rsidR="00DF71D2" w:rsidRPr="00C876D5">
        <w:rPr>
          <w:rFonts w:ascii="Arial" w:hAnsi="Arial" w:cs="Arial"/>
          <w:lang w:val="en-US"/>
        </w:rPr>
        <w:t>~30</w:t>
      </w:r>
      <w:r w:rsidR="00D65C13" w:rsidRPr="00C876D5">
        <w:rPr>
          <w:rFonts w:ascii="Arial" w:hAnsi="Arial" w:cs="Arial"/>
          <w:lang w:val="en-US"/>
        </w:rPr>
        <w:t>-35</w:t>
      </w:r>
      <w:r w:rsidR="00EC43F1" w:rsidRPr="00C876D5">
        <w:rPr>
          <w:rFonts w:ascii="Arial" w:hAnsi="Arial" w:cs="Arial"/>
          <w:lang w:val="en-US"/>
        </w:rPr>
        <w:t>% compared to the control</w:t>
      </w:r>
      <w:r w:rsidR="005A5BB6" w:rsidRPr="00C876D5">
        <w:rPr>
          <w:rFonts w:ascii="Arial" w:hAnsi="Arial" w:cs="Arial"/>
          <w:lang w:val="en-US"/>
        </w:rPr>
        <w:t xml:space="preserve"> (</w:t>
      </w:r>
      <w:r w:rsidR="00D65C13" w:rsidRPr="00C876D5">
        <w:rPr>
          <w:rFonts w:ascii="Arial" w:hAnsi="Arial" w:cs="Arial"/>
          <w:lang w:val="en-US"/>
        </w:rPr>
        <w:t xml:space="preserve">Fig. 1a and </w:t>
      </w:r>
      <w:r w:rsidR="005A5BB6" w:rsidRPr="00C876D5">
        <w:rPr>
          <w:rFonts w:ascii="Arial" w:hAnsi="Arial" w:cs="Arial"/>
          <w:lang w:val="en-US"/>
        </w:rPr>
        <w:t>Fig. S2 in Supplementary Material 2)</w:t>
      </w:r>
      <w:r w:rsidR="00D65C13" w:rsidRPr="00C876D5">
        <w:rPr>
          <w:rFonts w:ascii="Arial" w:hAnsi="Arial" w:cs="Arial"/>
          <w:lang w:val="en-US"/>
        </w:rPr>
        <w:t xml:space="preserve">. </w:t>
      </w:r>
      <w:r w:rsidR="00C513C9" w:rsidRPr="00C876D5">
        <w:rPr>
          <w:rFonts w:ascii="Arial" w:hAnsi="Arial" w:cs="Arial"/>
          <w:lang w:val="en-US"/>
        </w:rPr>
        <w:t>A q</w:t>
      </w:r>
      <w:r w:rsidR="00D65C13" w:rsidRPr="00C876D5">
        <w:rPr>
          <w:rFonts w:ascii="Arial" w:hAnsi="Arial" w:cs="Arial"/>
          <w:lang w:val="en-US"/>
        </w:rPr>
        <w:t xml:space="preserve">uantitative </w:t>
      </w:r>
      <w:r w:rsidR="00C513C9" w:rsidRPr="00C876D5">
        <w:rPr>
          <w:rFonts w:ascii="Arial" w:hAnsi="Arial" w:cs="Arial"/>
          <w:lang w:val="en-US"/>
        </w:rPr>
        <w:t xml:space="preserve">production of </w:t>
      </w:r>
      <w:r w:rsidR="00D65C13" w:rsidRPr="00C876D5">
        <w:rPr>
          <w:rFonts w:ascii="Arial" w:hAnsi="Arial" w:cs="Arial"/>
          <w:lang w:val="en-US"/>
        </w:rPr>
        <w:t xml:space="preserve">other DMF-DMA by-products (Fig. </w:t>
      </w:r>
      <w:r w:rsidR="00C513C9" w:rsidRPr="00C876D5">
        <w:rPr>
          <w:rFonts w:ascii="Arial" w:hAnsi="Arial" w:cs="Arial"/>
          <w:lang w:val="en-US"/>
        </w:rPr>
        <w:t>3) explained</w:t>
      </w:r>
      <w:r w:rsidR="00D65C13" w:rsidRPr="00C876D5">
        <w:rPr>
          <w:rFonts w:ascii="Arial" w:hAnsi="Arial" w:cs="Arial"/>
          <w:lang w:val="en-US"/>
        </w:rPr>
        <w:t xml:space="preserve"> the difference in the total amount of DMF-DMA + DMF at 300 °C and the control</w:t>
      </w:r>
      <w:r w:rsidR="00610116" w:rsidRPr="00C876D5">
        <w:rPr>
          <w:rFonts w:ascii="Arial" w:hAnsi="Arial" w:cs="Arial"/>
          <w:lang w:val="en-US"/>
        </w:rPr>
        <w:t xml:space="preserve">. </w:t>
      </w:r>
    </w:p>
    <w:p w14:paraId="47AC9451" w14:textId="255C1F44" w:rsidR="00370E76" w:rsidRPr="00C876D5" w:rsidRDefault="00B0468D" w:rsidP="00C513C9">
      <w:pPr>
        <w:ind w:firstLine="360"/>
        <w:jc w:val="both"/>
        <w:rPr>
          <w:rFonts w:ascii="Arial" w:hAnsi="Arial" w:cs="Arial"/>
          <w:iCs/>
          <w:lang w:val="en-US"/>
        </w:rPr>
      </w:pPr>
      <w:r w:rsidRPr="00C876D5">
        <w:rPr>
          <w:rFonts w:ascii="Arial" w:hAnsi="Arial" w:cs="Arial"/>
          <w:iCs/>
          <w:lang w:val="en-US"/>
        </w:rPr>
        <w:t>The incomplete desorption</w:t>
      </w:r>
      <w:r w:rsidR="008417F9" w:rsidRPr="00C876D5">
        <w:rPr>
          <w:rFonts w:ascii="Arial" w:hAnsi="Arial" w:cs="Arial"/>
          <w:iCs/>
          <w:lang w:val="en-US"/>
        </w:rPr>
        <w:t xml:space="preserve"> of volatiles</w:t>
      </w:r>
      <w:r w:rsidRPr="00C876D5">
        <w:rPr>
          <w:rFonts w:ascii="Arial" w:hAnsi="Arial" w:cs="Arial"/>
          <w:iCs/>
          <w:lang w:val="en-US"/>
        </w:rPr>
        <w:t xml:space="preserve"> from </w:t>
      </w:r>
      <w:r w:rsidR="008417F9" w:rsidRPr="00C876D5">
        <w:rPr>
          <w:rFonts w:ascii="Arial" w:hAnsi="Arial" w:cs="Arial"/>
          <w:iCs/>
          <w:lang w:val="en-US"/>
        </w:rPr>
        <w:t xml:space="preserve">the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100ABC" w:rsidRPr="00C876D5">
        <w:rPr>
          <w:rFonts w:ascii="Arial" w:hAnsi="Arial" w:cs="Arial"/>
          <w:iCs/>
          <w:lang w:val="en-US"/>
        </w:rPr>
        <w:t>trap up to 200 °C leads</w:t>
      </w:r>
      <w:r w:rsidRPr="00C876D5">
        <w:rPr>
          <w:rFonts w:ascii="Arial" w:hAnsi="Arial" w:cs="Arial"/>
          <w:iCs/>
          <w:lang w:val="en-US"/>
        </w:rPr>
        <w:t xml:space="preserve"> to </w:t>
      </w:r>
      <w:r w:rsidR="008417F9" w:rsidRPr="00C876D5">
        <w:rPr>
          <w:rFonts w:ascii="Arial" w:hAnsi="Arial" w:cs="Arial"/>
          <w:iCs/>
          <w:lang w:val="en-US"/>
        </w:rPr>
        <w:t>a required</w:t>
      </w:r>
      <w:r w:rsidRPr="00C876D5">
        <w:rPr>
          <w:rFonts w:ascii="Arial" w:hAnsi="Arial" w:cs="Arial"/>
          <w:iCs/>
          <w:lang w:val="en-US"/>
        </w:rPr>
        <w:t xml:space="preserve"> activation temperature in the range from 200 °C to 300 °C</w:t>
      </w:r>
      <w:r w:rsidR="008417F9" w:rsidRPr="00C876D5">
        <w:rPr>
          <w:rFonts w:ascii="Arial" w:hAnsi="Arial" w:cs="Arial"/>
          <w:iCs/>
          <w:lang w:val="en-US"/>
        </w:rPr>
        <w:t>. Any of</w:t>
      </w:r>
      <w:r w:rsidRPr="00C876D5">
        <w:rPr>
          <w:rFonts w:ascii="Arial" w:hAnsi="Arial" w:cs="Arial"/>
          <w:iCs/>
          <w:lang w:val="en-US"/>
        </w:rPr>
        <w:t xml:space="preserve"> the targeted organic</w:t>
      </w:r>
      <w:r w:rsidR="00100ABC" w:rsidRPr="00C876D5">
        <w:rPr>
          <w:rFonts w:ascii="Arial" w:hAnsi="Arial" w:cs="Arial"/>
          <w:iCs/>
          <w:lang w:val="en-US"/>
        </w:rPr>
        <w:t xml:space="preserve"> compound</w:t>
      </w:r>
      <w:r w:rsidRPr="00C876D5">
        <w:rPr>
          <w:rFonts w:ascii="Arial" w:hAnsi="Arial" w:cs="Arial"/>
          <w:iCs/>
          <w:lang w:val="en-US"/>
        </w:rPr>
        <w:t>s in Mars and Titan sampl</w:t>
      </w:r>
      <w:r w:rsidR="00100ABC" w:rsidRPr="00C876D5">
        <w:rPr>
          <w:rFonts w:ascii="Arial" w:hAnsi="Arial" w:cs="Arial"/>
          <w:iCs/>
          <w:lang w:val="en-US"/>
        </w:rPr>
        <w:t>es will need a higher temperature</w:t>
      </w:r>
      <w:r w:rsidRPr="00C876D5">
        <w:rPr>
          <w:rFonts w:ascii="Arial" w:hAnsi="Arial" w:cs="Arial"/>
          <w:iCs/>
          <w:lang w:val="en-US"/>
        </w:rPr>
        <w:t xml:space="preserve"> </w:t>
      </w:r>
      <w:r w:rsidR="00100ABC" w:rsidRPr="00C876D5">
        <w:rPr>
          <w:rFonts w:ascii="Arial" w:hAnsi="Arial" w:cs="Arial"/>
          <w:iCs/>
          <w:lang w:val="en-US"/>
        </w:rPr>
        <w:t xml:space="preserve">than 300 °C </w:t>
      </w:r>
      <w:r w:rsidRPr="00C876D5">
        <w:rPr>
          <w:rFonts w:ascii="Arial" w:hAnsi="Arial" w:cs="Arial"/>
          <w:iCs/>
          <w:lang w:val="en-US"/>
        </w:rPr>
        <w:t>to fully desorb from</w:t>
      </w:r>
      <w:r w:rsidR="00964BC7" w:rsidRPr="00C876D5">
        <w:rPr>
          <w:rFonts w:ascii="Arial" w:hAnsi="Arial" w:cs="Arial"/>
          <w:iCs/>
          <w:lang w:val="en-US"/>
        </w:rPr>
        <w:t xml:space="preserve"> the</w:t>
      </w:r>
      <w:r w:rsidRPr="00C876D5">
        <w:rPr>
          <w:rFonts w:ascii="Arial" w:hAnsi="Arial" w:cs="Arial"/>
          <w:iCs/>
          <w:lang w:val="en-US"/>
        </w:rPr>
        <w:t xml:space="preserve">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Pr="00C876D5">
        <w:rPr>
          <w:rFonts w:ascii="Arial" w:hAnsi="Arial" w:cs="Arial"/>
          <w:iCs/>
          <w:lang w:val="en-US"/>
        </w:rPr>
        <w:t xml:space="preserve">trap. </w:t>
      </w:r>
      <w:r w:rsidR="00C00845" w:rsidRPr="00C876D5">
        <w:rPr>
          <w:rFonts w:ascii="Arial" w:hAnsi="Arial" w:cs="Arial"/>
          <w:iCs/>
          <w:lang w:val="en-US"/>
        </w:rPr>
        <w:t xml:space="preserve">At 300 °C, the production rate of DMF </w:t>
      </w:r>
      <w:r w:rsidR="00446F56" w:rsidRPr="00C876D5">
        <w:rPr>
          <w:rFonts w:ascii="Arial" w:hAnsi="Arial" w:cs="Arial"/>
          <w:iCs/>
          <w:lang w:val="en-US"/>
        </w:rPr>
        <w:t>and other DMF-DMA by-products increase</w:t>
      </w:r>
      <w:r w:rsidR="00C513C9" w:rsidRPr="00C876D5">
        <w:rPr>
          <w:rFonts w:ascii="Arial" w:hAnsi="Arial" w:cs="Arial"/>
          <w:iCs/>
          <w:lang w:val="en-US"/>
        </w:rPr>
        <w:t>d</w:t>
      </w:r>
      <w:r w:rsidR="00FA1646" w:rsidRPr="00C876D5">
        <w:rPr>
          <w:rFonts w:ascii="Arial" w:hAnsi="Arial" w:cs="Arial"/>
          <w:iCs/>
          <w:lang w:val="en-US"/>
        </w:rPr>
        <w:t xml:space="preserve"> relative to</w:t>
      </w:r>
      <w:r w:rsidR="00C00845" w:rsidRPr="00C876D5">
        <w:rPr>
          <w:rFonts w:ascii="Arial" w:hAnsi="Arial" w:cs="Arial"/>
          <w:iCs/>
          <w:lang w:val="en-US"/>
        </w:rPr>
        <w:t xml:space="preserve"> 200 to 270 °C conditions</w:t>
      </w:r>
      <w:r w:rsidR="00964BC7" w:rsidRPr="00C876D5">
        <w:rPr>
          <w:rFonts w:ascii="Arial" w:hAnsi="Arial" w:cs="Arial"/>
          <w:iCs/>
          <w:lang w:val="en-US"/>
        </w:rPr>
        <w:t xml:space="preserve">, </w:t>
      </w:r>
      <w:r w:rsidR="00C00845" w:rsidRPr="00C876D5">
        <w:rPr>
          <w:rFonts w:ascii="Arial" w:hAnsi="Arial" w:cs="Arial"/>
          <w:iCs/>
          <w:lang w:val="en-US"/>
        </w:rPr>
        <w:t>becom</w:t>
      </w:r>
      <w:r w:rsidR="00964BC7" w:rsidRPr="00C876D5">
        <w:rPr>
          <w:rFonts w:ascii="Arial" w:hAnsi="Arial" w:cs="Arial"/>
          <w:iCs/>
          <w:lang w:val="en-US"/>
        </w:rPr>
        <w:t>ing</w:t>
      </w:r>
      <w:r w:rsidR="00C00845" w:rsidRPr="00C876D5">
        <w:rPr>
          <w:rFonts w:ascii="Arial" w:hAnsi="Arial" w:cs="Arial"/>
          <w:iCs/>
          <w:lang w:val="en-US"/>
        </w:rPr>
        <w:t xml:space="preserve"> significant with a loss of ~30% of DMF-DMA</w:t>
      </w:r>
      <w:r w:rsidR="00446F56" w:rsidRPr="00C876D5">
        <w:rPr>
          <w:rFonts w:ascii="Arial" w:hAnsi="Arial" w:cs="Arial"/>
          <w:iCs/>
          <w:lang w:val="en-US"/>
        </w:rPr>
        <w:t xml:space="preserve"> (Fig</w:t>
      </w:r>
      <w:r w:rsidR="004504CB" w:rsidRPr="00C876D5">
        <w:rPr>
          <w:rFonts w:ascii="Arial" w:hAnsi="Arial" w:cs="Arial"/>
          <w:iCs/>
          <w:lang w:val="en-US"/>
        </w:rPr>
        <w:t>s</w:t>
      </w:r>
      <w:r w:rsidR="00446F56" w:rsidRPr="00C876D5">
        <w:rPr>
          <w:rFonts w:ascii="Arial" w:hAnsi="Arial" w:cs="Arial"/>
          <w:iCs/>
          <w:lang w:val="en-US"/>
        </w:rPr>
        <w:t>. 1.</w:t>
      </w:r>
      <w:proofErr w:type="gramStart"/>
      <w:r w:rsidR="00446F56" w:rsidRPr="00C876D5">
        <w:rPr>
          <w:rFonts w:ascii="Arial" w:hAnsi="Arial" w:cs="Arial"/>
          <w:iCs/>
          <w:lang w:val="en-US"/>
        </w:rPr>
        <w:t>a</w:t>
      </w:r>
      <w:proofErr w:type="gramEnd"/>
      <w:r w:rsidR="00446F56" w:rsidRPr="00C876D5">
        <w:rPr>
          <w:rFonts w:ascii="Arial" w:hAnsi="Arial" w:cs="Arial"/>
          <w:iCs/>
          <w:lang w:val="en-US"/>
        </w:rPr>
        <w:t xml:space="preserve"> and 3)</w:t>
      </w:r>
      <w:r w:rsidR="00C00845" w:rsidRPr="00C876D5">
        <w:rPr>
          <w:rFonts w:ascii="Arial" w:hAnsi="Arial" w:cs="Arial"/>
          <w:iCs/>
          <w:lang w:val="en-US"/>
        </w:rPr>
        <w:t xml:space="preserve">. </w:t>
      </w:r>
      <w:r w:rsidR="00C513C9" w:rsidRPr="00C876D5">
        <w:rPr>
          <w:rFonts w:ascii="Arial" w:hAnsi="Arial" w:cs="Arial"/>
          <w:iCs/>
          <w:lang w:val="en-US"/>
        </w:rPr>
        <w:t>Thus,</w:t>
      </w:r>
      <w:r w:rsidR="00964BC7" w:rsidRPr="00C876D5">
        <w:rPr>
          <w:rFonts w:ascii="Arial" w:hAnsi="Arial" w:cs="Arial"/>
          <w:iCs/>
          <w:lang w:val="en-US"/>
        </w:rPr>
        <w:t xml:space="preserve"> </w:t>
      </w:r>
      <w:r w:rsidR="00C513C9" w:rsidRPr="00C876D5">
        <w:rPr>
          <w:rFonts w:ascii="Arial" w:hAnsi="Arial" w:cs="Arial"/>
          <w:iCs/>
          <w:lang w:val="en-US"/>
        </w:rPr>
        <w:t>the</w:t>
      </w:r>
      <w:r w:rsidR="00607AD3" w:rsidRPr="00C876D5">
        <w:rPr>
          <w:rFonts w:ascii="Arial" w:hAnsi="Arial" w:cs="Arial"/>
          <w:iCs/>
          <w:lang w:val="en-US"/>
        </w:rPr>
        <w:t xml:space="preserve"> excess of reagent that </w:t>
      </w:r>
      <w:r w:rsidR="00C513C9" w:rsidRPr="00C876D5">
        <w:rPr>
          <w:rFonts w:ascii="Arial" w:hAnsi="Arial" w:cs="Arial"/>
          <w:iCs/>
          <w:lang w:val="en-US"/>
        </w:rPr>
        <w:t>will</w:t>
      </w:r>
      <w:r w:rsidR="00607AD3" w:rsidRPr="00C876D5">
        <w:rPr>
          <w:rFonts w:ascii="Arial" w:hAnsi="Arial" w:cs="Arial"/>
          <w:iCs/>
          <w:lang w:val="en-US"/>
        </w:rPr>
        <w:t xml:space="preserve"> not interact with Titan or Martian matrices</w:t>
      </w:r>
      <w:r w:rsidR="00C513C9" w:rsidRPr="00C876D5">
        <w:rPr>
          <w:rFonts w:ascii="Arial" w:hAnsi="Arial" w:cs="Arial"/>
          <w:iCs/>
          <w:lang w:val="en-US"/>
        </w:rPr>
        <w:t xml:space="preserve"> during </w:t>
      </w:r>
      <w:r w:rsidR="00C513C9" w:rsidRPr="00C876D5">
        <w:rPr>
          <w:rFonts w:ascii="Arial" w:hAnsi="Arial" w:cs="Arial"/>
          <w:i/>
          <w:iCs/>
          <w:lang w:val="en-US"/>
        </w:rPr>
        <w:t>in situ</w:t>
      </w:r>
      <w:r w:rsidR="00C513C9" w:rsidRPr="00C876D5">
        <w:rPr>
          <w:rFonts w:ascii="Arial" w:hAnsi="Arial" w:cs="Arial"/>
          <w:iCs/>
          <w:lang w:val="en-US"/>
        </w:rPr>
        <w:t xml:space="preserve"> spaceflight analyses will produce</w:t>
      </w:r>
      <w:r w:rsidR="00607AD3" w:rsidRPr="00C876D5">
        <w:rPr>
          <w:rFonts w:ascii="Arial" w:hAnsi="Arial" w:cs="Arial"/>
          <w:iCs/>
          <w:lang w:val="en-US"/>
        </w:rPr>
        <w:t xml:space="preserve"> </w:t>
      </w:r>
      <w:r w:rsidR="00C513C9" w:rsidRPr="00C876D5">
        <w:rPr>
          <w:rFonts w:ascii="Arial" w:hAnsi="Arial" w:cs="Arial"/>
          <w:iCs/>
          <w:lang w:val="en-US"/>
        </w:rPr>
        <w:t>abundant and diverse</w:t>
      </w:r>
      <w:r w:rsidR="00964BC7" w:rsidRPr="00C876D5">
        <w:rPr>
          <w:rFonts w:ascii="Arial" w:hAnsi="Arial" w:cs="Arial"/>
          <w:iCs/>
          <w:lang w:val="en-US"/>
        </w:rPr>
        <w:t xml:space="preserve"> </w:t>
      </w:r>
      <w:r w:rsidR="00607AD3" w:rsidRPr="00C876D5">
        <w:rPr>
          <w:rFonts w:ascii="Arial" w:hAnsi="Arial" w:cs="Arial"/>
          <w:iCs/>
          <w:lang w:val="en-US"/>
        </w:rPr>
        <w:t>by-products</w:t>
      </w:r>
      <w:r w:rsidR="001B1CE9" w:rsidRPr="00C876D5">
        <w:rPr>
          <w:rFonts w:ascii="Arial" w:hAnsi="Arial" w:cs="Arial"/>
          <w:iCs/>
          <w:lang w:val="en-US"/>
        </w:rPr>
        <w:t xml:space="preserve">. The reagent products </w:t>
      </w:r>
      <w:r w:rsidR="00607AD3" w:rsidRPr="00C876D5">
        <w:rPr>
          <w:rFonts w:ascii="Arial" w:hAnsi="Arial" w:cs="Arial"/>
          <w:iCs/>
          <w:lang w:val="en-US"/>
        </w:rPr>
        <w:t xml:space="preserve">will raise </w:t>
      </w:r>
      <w:r w:rsidR="00964BC7" w:rsidRPr="00C876D5">
        <w:rPr>
          <w:rFonts w:ascii="Arial" w:hAnsi="Arial" w:cs="Arial"/>
          <w:iCs/>
          <w:lang w:val="en-US"/>
        </w:rPr>
        <w:t xml:space="preserve">the limit of </w:t>
      </w:r>
      <w:r w:rsidR="00607AD3" w:rsidRPr="00C876D5">
        <w:rPr>
          <w:rFonts w:ascii="Arial" w:hAnsi="Arial" w:cs="Arial"/>
          <w:iCs/>
          <w:lang w:val="en-US"/>
        </w:rPr>
        <w:t>detection</w:t>
      </w:r>
      <w:r w:rsidR="00964BC7" w:rsidRPr="00C876D5">
        <w:rPr>
          <w:rFonts w:ascii="Arial" w:hAnsi="Arial" w:cs="Arial"/>
          <w:iCs/>
          <w:lang w:val="en-US"/>
        </w:rPr>
        <w:t xml:space="preserve"> and convolute the identification</w:t>
      </w:r>
      <w:r w:rsidR="00607AD3" w:rsidRPr="00C876D5">
        <w:rPr>
          <w:rFonts w:ascii="Arial" w:hAnsi="Arial" w:cs="Arial"/>
          <w:iCs/>
          <w:lang w:val="en-US"/>
        </w:rPr>
        <w:t xml:space="preserve"> of targeted organic compounds</w:t>
      </w:r>
      <w:r w:rsidR="00964BC7" w:rsidRPr="00C876D5">
        <w:rPr>
          <w:rFonts w:ascii="Arial" w:hAnsi="Arial" w:cs="Arial"/>
          <w:iCs/>
          <w:lang w:val="en-US"/>
        </w:rPr>
        <w:t xml:space="preserve"> due to the</w:t>
      </w:r>
      <w:r w:rsidR="00607AD3" w:rsidRPr="00C876D5">
        <w:rPr>
          <w:rFonts w:ascii="Arial" w:hAnsi="Arial" w:cs="Arial"/>
          <w:iCs/>
          <w:lang w:val="en-US"/>
        </w:rPr>
        <w:t xml:space="preserve"> increase</w:t>
      </w:r>
      <w:r w:rsidR="00964BC7" w:rsidRPr="00C876D5">
        <w:rPr>
          <w:rFonts w:ascii="Arial" w:hAnsi="Arial" w:cs="Arial"/>
          <w:iCs/>
          <w:lang w:val="en-US"/>
        </w:rPr>
        <w:t>d</w:t>
      </w:r>
      <w:r w:rsidR="00607AD3" w:rsidRPr="00C876D5">
        <w:rPr>
          <w:rFonts w:ascii="Arial" w:hAnsi="Arial" w:cs="Arial"/>
          <w:iCs/>
          <w:lang w:val="en-US"/>
        </w:rPr>
        <w:t xml:space="preserve"> background level and the </w:t>
      </w:r>
      <w:r w:rsidR="00964BC7" w:rsidRPr="00C876D5">
        <w:rPr>
          <w:rFonts w:ascii="Arial" w:hAnsi="Arial" w:cs="Arial"/>
          <w:iCs/>
          <w:lang w:val="en-US"/>
        </w:rPr>
        <w:t xml:space="preserve">risk of by-products </w:t>
      </w:r>
      <w:proofErr w:type="spellStart"/>
      <w:r w:rsidR="00607AD3" w:rsidRPr="00C876D5">
        <w:rPr>
          <w:rFonts w:ascii="Arial" w:hAnsi="Arial" w:cs="Arial"/>
          <w:iCs/>
          <w:lang w:val="en-US"/>
        </w:rPr>
        <w:t>coeluti</w:t>
      </w:r>
      <w:r w:rsidR="00964BC7" w:rsidRPr="00C876D5">
        <w:rPr>
          <w:rFonts w:ascii="Arial" w:hAnsi="Arial" w:cs="Arial"/>
          <w:iCs/>
          <w:lang w:val="en-US"/>
        </w:rPr>
        <w:t>ng</w:t>
      </w:r>
      <w:proofErr w:type="spellEnd"/>
      <w:r w:rsidR="00964BC7" w:rsidRPr="00C876D5">
        <w:rPr>
          <w:rFonts w:ascii="Arial" w:hAnsi="Arial" w:cs="Arial"/>
          <w:iCs/>
          <w:lang w:val="en-US"/>
        </w:rPr>
        <w:t xml:space="preserve"> with analyte molecules. In particular,</w:t>
      </w:r>
      <w:r w:rsidR="00607AD3" w:rsidRPr="00C876D5">
        <w:rPr>
          <w:rFonts w:ascii="Arial" w:hAnsi="Arial" w:cs="Arial"/>
          <w:iCs/>
          <w:lang w:val="en-US"/>
        </w:rPr>
        <w:t xml:space="preserve"> </w:t>
      </w:r>
      <w:r w:rsidR="001B1CE9" w:rsidRPr="00C876D5">
        <w:rPr>
          <w:rFonts w:ascii="Arial" w:hAnsi="Arial" w:cs="Arial"/>
          <w:iCs/>
          <w:lang w:val="en-US"/>
        </w:rPr>
        <w:t>the</w:t>
      </w:r>
      <w:r w:rsidR="00964BC7" w:rsidRPr="00C876D5">
        <w:rPr>
          <w:rFonts w:ascii="Arial" w:hAnsi="Arial" w:cs="Arial"/>
          <w:iCs/>
          <w:lang w:val="en-US"/>
        </w:rPr>
        <w:t xml:space="preserve"> issue </w:t>
      </w:r>
      <w:r w:rsidR="001B1CE9" w:rsidRPr="00C876D5">
        <w:rPr>
          <w:rFonts w:ascii="Arial" w:hAnsi="Arial" w:cs="Arial"/>
          <w:iCs/>
          <w:lang w:val="en-US"/>
        </w:rPr>
        <w:t xml:space="preserve">will stand from </w:t>
      </w:r>
      <w:r w:rsidR="00964BC7" w:rsidRPr="00C876D5">
        <w:rPr>
          <w:rFonts w:ascii="Arial" w:hAnsi="Arial" w:cs="Arial"/>
          <w:iCs/>
          <w:lang w:val="en-US"/>
        </w:rPr>
        <w:t>by-products that have similar fragment ions in the mass spectrum and/or are present</w:t>
      </w:r>
      <w:r w:rsidR="00D51C78" w:rsidRPr="00C876D5">
        <w:rPr>
          <w:rFonts w:ascii="Arial" w:hAnsi="Arial" w:cs="Arial"/>
          <w:iCs/>
          <w:lang w:val="en-US"/>
        </w:rPr>
        <w:t xml:space="preserve"> in greater (~100x) quantities than the targeted analytes. </w:t>
      </w:r>
      <w:r w:rsidR="0032795D" w:rsidRPr="00C876D5">
        <w:rPr>
          <w:rFonts w:ascii="Arial" w:hAnsi="Arial" w:cs="Arial"/>
          <w:iCs/>
          <w:lang w:val="en-US"/>
        </w:rPr>
        <w:t>I</w:t>
      </w:r>
      <w:r w:rsidR="00D51C78" w:rsidRPr="00C876D5">
        <w:rPr>
          <w:rFonts w:ascii="Arial" w:hAnsi="Arial" w:cs="Arial"/>
          <w:iCs/>
          <w:lang w:val="en-US"/>
        </w:rPr>
        <w:t>t is observed that</w:t>
      </w:r>
      <w:r w:rsidR="007C0333" w:rsidRPr="00C876D5">
        <w:rPr>
          <w:rFonts w:ascii="Arial" w:hAnsi="Arial" w:cs="Arial"/>
          <w:iCs/>
          <w:lang w:val="en-US"/>
        </w:rPr>
        <w:t xml:space="preserve"> from 200 to 270 °C, the temperature was sufficient to desorb all volatiles with the fewest DMF or other DMF-DMA by-products. Thus, </w:t>
      </w:r>
      <w:r w:rsidR="0032795D" w:rsidRPr="00C876D5">
        <w:rPr>
          <w:rFonts w:ascii="Arial" w:hAnsi="Arial" w:cs="Arial"/>
          <w:iCs/>
          <w:lang w:val="en-US"/>
        </w:rPr>
        <w:t xml:space="preserve">as shown in </w:t>
      </w:r>
      <w:r w:rsidR="007C0333" w:rsidRPr="00C876D5">
        <w:rPr>
          <w:rFonts w:ascii="Arial" w:hAnsi="Arial" w:cs="Arial"/>
          <w:iCs/>
          <w:lang w:val="en-US"/>
        </w:rPr>
        <w:t xml:space="preserve">Figure 1, </w:t>
      </w:r>
      <w:r w:rsidR="0032795D" w:rsidRPr="00C876D5">
        <w:rPr>
          <w:rFonts w:ascii="Arial" w:hAnsi="Arial" w:cs="Arial"/>
          <w:iCs/>
          <w:lang w:val="en-US"/>
        </w:rPr>
        <w:t xml:space="preserve">it was determined that </w:t>
      </w:r>
      <w:r w:rsidR="007C0333" w:rsidRPr="00C876D5">
        <w:rPr>
          <w:rFonts w:ascii="Arial" w:hAnsi="Arial" w:cs="Arial"/>
          <w:iCs/>
          <w:lang w:val="en-US"/>
        </w:rPr>
        <w:t xml:space="preserve">the acceptable range of activation temperature for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7C0333" w:rsidRPr="00C876D5">
        <w:rPr>
          <w:rFonts w:ascii="Arial" w:hAnsi="Arial" w:cs="Arial"/>
          <w:iCs/>
          <w:lang w:val="en-US"/>
        </w:rPr>
        <w:t>trap is between 200 °C and 270 °C.</w:t>
      </w:r>
      <w:r w:rsidR="00610116" w:rsidRPr="00C876D5">
        <w:rPr>
          <w:rFonts w:ascii="Arial" w:hAnsi="Arial" w:cs="Arial"/>
          <w:iCs/>
          <w:lang w:val="en-US"/>
        </w:rPr>
        <w:t xml:space="preserve"> </w:t>
      </w:r>
    </w:p>
    <w:p w14:paraId="1D500417" w14:textId="2F713773" w:rsidR="00610116" w:rsidRPr="00C876D5" w:rsidRDefault="0032795D" w:rsidP="00610116">
      <w:pPr>
        <w:ind w:firstLine="360"/>
        <w:jc w:val="both"/>
        <w:rPr>
          <w:rFonts w:ascii="Arial" w:hAnsi="Arial" w:cs="Arial"/>
          <w:lang w:val="en-US"/>
        </w:rPr>
      </w:pPr>
      <w:r w:rsidRPr="00C876D5">
        <w:rPr>
          <w:rFonts w:ascii="Arial" w:hAnsi="Arial" w:cs="Arial"/>
          <w:iCs/>
          <w:lang w:val="en-US"/>
        </w:rPr>
        <w:lastRenderedPageBreak/>
        <w:t xml:space="preserve">During an </w:t>
      </w:r>
      <w:r w:rsidRPr="00C876D5">
        <w:rPr>
          <w:rFonts w:ascii="Arial" w:hAnsi="Arial" w:cs="Arial"/>
          <w:i/>
          <w:iCs/>
          <w:lang w:val="en-US"/>
        </w:rPr>
        <w:t>in situ</w:t>
      </w:r>
      <w:r w:rsidRPr="00C876D5">
        <w:rPr>
          <w:rFonts w:ascii="Arial" w:hAnsi="Arial" w:cs="Arial"/>
          <w:iCs/>
          <w:lang w:val="en-US"/>
        </w:rPr>
        <w:t xml:space="preserve"> derivatization experiment, the DMF-DMA solution will be heated prior to interaction with the sample. By design, this includes heating the capsule to a </w:t>
      </w:r>
      <w:r w:rsidR="006E1329" w:rsidRPr="00C876D5">
        <w:rPr>
          <w:rFonts w:ascii="Arial" w:hAnsi="Arial" w:cs="Arial"/>
          <w:iCs/>
          <w:lang w:val="en-US"/>
        </w:rPr>
        <w:t xml:space="preserve">necessary to open the eutectic </w:t>
      </w:r>
      <w:r w:rsidRPr="00C876D5">
        <w:rPr>
          <w:rFonts w:ascii="Arial" w:hAnsi="Arial" w:cs="Arial"/>
          <w:iCs/>
          <w:lang w:val="en-US"/>
        </w:rPr>
        <w:t xml:space="preserve">lid to release the agent, anticipated to be </w:t>
      </w:r>
      <w:r w:rsidR="00610116" w:rsidRPr="00C876D5">
        <w:rPr>
          <w:rFonts w:ascii="Arial" w:hAnsi="Arial" w:cs="Arial"/>
          <w:iCs/>
          <w:lang w:val="en-US"/>
        </w:rPr>
        <w:t>at 145 °C</w:t>
      </w:r>
      <w:r w:rsidRPr="00C876D5">
        <w:rPr>
          <w:rFonts w:ascii="Arial" w:hAnsi="Arial" w:cs="Arial"/>
          <w:iCs/>
          <w:lang w:val="en-US"/>
        </w:rPr>
        <w:t xml:space="preserve">. There may also be a requirement for the </w:t>
      </w:r>
      <w:r w:rsidR="00425C46" w:rsidRPr="00C876D5">
        <w:rPr>
          <w:rFonts w:ascii="Arial" w:hAnsi="Arial" w:cs="Arial"/>
          <w:iCs/>
          <w:lang w:val="en-US"/>
        </w:rPr>
        <w:t xml:space="preserve">sterilization of all capsules </w:t>
      </w:r>
      <w:r w:rsidRPr="00C876D5">
        <w:rPr>
          <w:rFonts w:ascii="Arial" w:hAnsi="Arial" w:cs="Arial"/>
          <w:iCs/>
          <w:lang w:val="en-US"/>
        </w:rPr>
        <w:t xml:space="preserve">prior to </w:t>
      </w:r>
      <w:r w:rsidR="00425C46" w:rsidRPr="00C876D5">
        <w:rPr>
          <w:rFonts w:ascii="Arial" w:hAnsi="Arial" w:cs="Arial"/>
          <w:iCs/>
          <w:lang w:val="en-US"/>
        </w:rPr>
        <w:t>launch (worst case up to</w:t>
      </w:r>
      <w:r w:rsidR="00610116" w:rsidRPr="00C876D5">
        <w:rPr>
          <w:rFonts w:ascii="Arial" w:hAnsi="Arial" w:cs="Arial"/>
          <w:iCs/>
          <w:lang w:val="en-US"/>
        </w:rPr>
        <w:t xml:space="preserve"> 250 °C</w:t>
      </w:r>
      <w:r w:rsidR="00425C46" w:rsidRPr="00C876D5">
        <w:rPr>
          <w:rFonts w:ascii="Arial" w:hAnsi="Arial" w:cs="Arial"/>
          <w:iCs/>
          <w:lang w:val="en-US"/>
        </w:rPr>
        <w:t>)</w:t>
      </w:r>
      <w:r w:rsidRPr="00C876D5">
        <w:rPr>
          <w:rFonts w:ascii="Arial" w:hAnsi="Arial" w:cs="Arial"/>
          <w:iCs/>
          <w:lang w:val="en-US"/>
        </w:rPr>
        <w:t>.  Here</w:t>
      </w:r>
      <w:r w:rsidR="00425C46" w:rsidRPr="00C876D5">
        <w:rPr>
          <w:rFonts w:ascii="Arial" w:hAnsi="Arial" w:cs="Arial"/>
          <w:iCs/>
          <w:lang w:val="en-US"/>
        </w:rPr>
        <w:t xml:space="preserve"> </w:t>
      </w:r>
      <w:r w:rsidR="00610116" w:rsidRPr="00C876D5">
        <w:rPr>
          <w:rFonts w:ascii="Arial" w:hAnsi="Arial" w:cs="Arial"/>
          <w:iCs/>
          <w:lang w:val="en-US"/>
        </w:rPr>
        <w:t>we observe</w:t>
      </w:r>
      <w:r w:rsidR="00425C46" w:rsidRPr="00C876D5">
        <w:rPr>
          <w:rFonts w:ascii="Arial" w:hAnsi="Arial" w:cs="Arial"/>
          <w:iCs/>
          <w:lang w:val="en-US"/>
        </w:rPr>
        <w:t>d</w:t>
      </w:r>
      <w:r w:rsidR="00610116" w:rsidRPr="00C876D5">
        <w:rPr>
          <w:rFonts w:ascii="Arial" w:hAnsi="Arial" w:cs="Arial"/>
          <w:iCs/>
          <w:lang w:val="en-US"/>
        </w:rPr>
        <w:t xml:space="preserve"> that </w:t>
      </w:r>
      <w:r w:rsidR="006E1329" w:rsidRPr="00C876D5">
        <w:rPr>
          <w:rFonts w:ascii="Arial" w:hAnsi="Arial" w:cs="Arial"/>
          <w:iCs/>
          <w:lang w:val="en-US"/>
        </w:rPr>
        <w:t>a</w:t>
      </w:r>
      <w:r w:rsidR="00610116" w:rsidRPr="00C876D5">
        <w:rPr>
          <w:rFonts w:ascii="Arial" w:hAnsi="Arial" w:cs="Arial"/>
          <w:iCs/>
          <w:lang w:val="en-US"/>
        </w:rPr>
        <w:t xml:space="preserve"> pre-heat</w:t>
      </w:r>
      <w:r w:rsidRPr="00C876D5">
        <w:rPr>
          <w:rFonts w:ascii="Arial" w:hAnsi="Arial" w:cs="Arial"/>
          <w:iCs/>
          <w:lang w:val="en-US"/>
        </w:rPr>
        <w:t>ing</w:t>
      </w:r>
      <w:r w:rsidR="00610116" w:rsidRPr="00C876D5">
        <w:rPr>
          <w:rFonts w:ascii="Arial" w:hAnsi="Arial" w:cs="Arial"/>
          <w:iCs/>
          <w:lang w:val="en-US"/>
        </w:rPr>
        <w:t xml:space="preserve"> process </w:t>
      </w:r>
      <w:r w:rsidR="00425C46" w:rsidRPr="00C876D5">
        <w:rPr>
          <w:rFonts w:ascii="Arial" w:hAnsi="Arial" w:cs="Arial"/>
          <w:iCs/>
          <w:lang w:val="en-US"/>
        </w:rPr>
        <w:t>increases</w:t>
      </w:r>
      <w:r w:rsidR="00610116" w:rsidRPr="00C876D5">
        <w:rPr>
          <w:rFonts w:ascii="Arial" w:hAnsi="Arial" w:cs="Arial"/>
          <w:iCs/>
          <w:lang w:val="en-US"/>
        </w:rPr>
        <w:t xml:space="preserve"> </w:t>
      </w:r>
      <w:r w:rsidR="00BC59DE" w:rsidRPr="00C876D5">
        <w:rPr>
          <w:rFonts w:ascii="Arial" w:hAnsi="Arial" w:cs="Arial"/>
          <w:iCs/>
          <w:lang w:val="en-US"/>
        </w:rPr>
        <w:t xml:space="preserve">by two </w:t>
      </w:r>
      <w:r w:rsidR="00610116" w:rsidRPr="00C876D5">
        <w:rPr>
          <w:rFonts w:ascii="Arial" w:hAnsi="Arial" w:cs="Arial"/>
          <w:iCs/>
          <w:lang w:val="en-US"/>
        </w:rPr>
        <w:t xml:space="preserve">the amount of </w:t>
      </w:r>
      <w:r w:rsidR="00425C46" w:rsidRPr="00C876D5">
        <w:rPr>
          <w:rFonts w:ascii="Arial" w:hAnsi="Arial" w:cs="Arial"/>
          <w:iCs/>
          <w:lang w:val="en-US"/>
        </w:rPr>
        <w:t>DMF</w:t>
      </w:r>
      <w:r w:rsidR="00610116" w:rsidRPr="00C876D5">
        <w:rPr>
          <w:rFonts w:ascii="Arial" w:hAnsi="Arial" w:cs="Arial"/>
          <w:iCs/>
          <w:lang w:val="en-US"/>
        </w:rPr>
        <w:t xml:space="preserve"> </w:t>
      </w:r>
      <w:r w:rsidRPr="00C876D5">
        <w:rPr>
          <w:rFonts w:ascii="Arial" w:hAnsi="Arial" w:cs="Arial"/>
          <w:iCs/>
          <w:lang w:val="en-US"/>
        </w:rPr>
        <w:t xml:space="preserve">greater than </w:t>
      </w:r>
      <w:r w:rsidR="00425C46" w:rsidRPr="00C876D5">
        <w:rPr>
          <w:rFonts w:ascii="Arial" w:hAnsi="Arial" w:cs="Arial"/>
          <w:iCs/>
          <w:lang w:val="en-US"/>
        </w:rPr>
        <w:t xml:space="preserve">the </w:t>
      </w:r>
      <w:r w:rsidR="00747F54" w:rsidRPr="00C876D5">
        <w:rPr>
          <w:rFonts w:ascii="Arial" w:hAnsi="Arial" w:cs="Arial"/>
          <w:iCs/>
          <w:lang w:val="en-US"/>
        </w:rPr>
        <w:t xml:space="preserve">initial </w:t>
      </w:r>
      <w:r w:rsidR="00425C46" w:rsidRPr="00C876D5">
        <w:rPr>
          <w:rFonts w:ascii="Arial" w:hAnsi="Arial" w:cs="Arial"/>
          <w:iCs/>
          <w:lang w:val="en-US"/>
        </w:rPr>
        <w:t>DMF-DMA solution</w:t>
      </w:r>
      <w:r w:rsidR="006E1329" w:rsidRPr="00C876D5">
        <w:rPr>
          <w:rFonts w:ascii="Arial" w:hAnsi="Arial" w:cs="Arial"/>
          <w:iCs/>
          <w:lang w:val="en-US"/>
        </w:rPr>
        <w:t xml:space="preserve"> (Fig. 1</w:t>
      </w:r>
      <w:r w:rsidR="00BC59DE" w:rsidRPr="00C876D5">
        <w:rPr>
          <w:rFonts w:ascii="Arial" w:hAnsi="Arial" w:cs="Arial"/>
          <w:iCs/>
          <w:lang w:val="en-US"/>
        </w:rPr>
        <w:t>.b</w:t>
      </w:r>
      <w:r w:rsidR="006E1329" w:rsidRPr="00C876D5">
        <w:rPr>
          <w:rFonts w:ascii="Arial" w:hAnsi="Arial" w:cs="Arial"/>
          <w:iCs/>
          <w:lang w:val="en-US"/>
        </w:rPr>
        <w:t>)</w:t>
      </w:r>
      <w:r w:rsidR="00425C46" w:rsidRPr="00C876D5">
        <w:rPr>
          <w:rFonts w:ascii="Arial" w:hAnsi="Arial" w:cs="Arial"/>
          <w:iCs/>
          <w:lang w:val="en-US"/>
        </w:rPr>
        <w:t xml:space="preserve">. In addition to the </w:t>
      </w:r>
      <w:r w:rsidR="00BC59DE" w:rsidRPr="00C876D5">
        <w:rPr>
          <w:rFonts w:ascii="Arial" w:hAnsi="Arial" w:cs="Arial"/>
          <w:iCs/>
          <w:lang w:val="en-US"/>
        </w:rPr>
        <w:t xml:space="preserve">total </w:t>
      </w:r>
      <w:r w:rsidR="00370E76" w:rsidRPr="00C876D5">
        <w:rPr>
          <w:rFonts w:ascii="Arial" w:hAnsi="Arial" w:cs="Arial"/>
          <w:iCs/>
          <w:lang w:val="en-US"/>
        </w:rPr>
        <w:t>~25-40% loss of the</w:t>
      </w:r>
      <w:r w:rsidR="00F84D41" w:rsidRPr="00C876D5">
        <w:rPr>
          <w:rFonts w:ascii="Arial" w:hAnsi="Arial" w:cs="Arial"/>
          <w:iCs/>
          <w:lang w:val="en-US"/>
        </w:rPr>
        <w:t xml:space="preserve"> DMF-DMA solution (</w:t>
      </w:r>
      <w:r w:rsidR="00654E33" w:rsidRPr="00C876D5">
        <w:rPr>
          <w:rFonts w:ascii="Arial" w:hAnsi="Arial" w:cs="Arial"/>
          <w:iCs/>
          <w:lang w:val="en-US"/>
        </w:rPr>
        <w:t xml:space="preserve">see </w:t>
      </w:r>
      <w:r w:rsidR="00370E76" w:rsidRPr="00C876D5">
        <w:rPr>
          <w:rFonts w:ascii="Arial" w:hAnsi="Arial" w:cs="Arial"/>
          <w:iCs/>
          <w:lang w:val="en-US"/>
        </w:rPr>
        <w:t xml:space="preserve">Supplementary </w:t>
      </w:r>
      <w:r w:rsidR="00654E33" w:rsidRPr="00C876D5">
        <w:rPr>
          <w:rFonts w:ascii="Arial" w:hAnsi="Arial" w:cs="Arial"/>
          <w:iCs/>
          <w:lang w:val="en-US"/>
        </w:rPr>
        <w:t xml:space="preserve">Material </w:t>
      </w:r>
      <w:r w:rsidR="00370E76" w:rsidRPr="00C876D5">
        <w:rPr>
          <w:rFonts w:ascii="Arial" w:hAnsi="Arial" w:cs="Arial"/>
          <w:iCs/>
          <w:lang w:val="en-US"/>
        </w:rPr>
        <w:t xml:space="preserve">2) </w:t>
      </w:r>
      <w:r w:rsidR="00425C46" w:rsidRPr="00C876D5">
        <w:rPr>
          <w:rFonts w:ascii="Arial" w:hAnsi="Arial" w:cs="Arial"/>
          <w:iCs/>
          <w:lang w:val="en-US"/>
        </w:rPr>
        <w:t xml:space="preserve">within derivatization capsules </w:t>
      </w:r>
      <w:r w:rsidR="00654E33" w:rsidRPr="00C876D5">
        <w:rPr>
          <w:rFonts w:ascii="Arial" w:hAnsi="Arial" w:cs="Arial"/>
          <w:iCs/>
          <w:lang w:val="en-US"/>
        </w:rPr>
        <w:t>before any</w:t>
      </w:r>
      <w:r w:rsidR="00425C46" w:rsidRPr="00C876D5">
        <w:rPr>
          <w:rFonts w:ascii="Arial" w:hAnsi="Arial" w:cs="Arial"/>
          <w:iCs/>
          <w:lang w:val="en-US"/>
        </w:rPr>
        <w:t xml:space="preserve"> interaction with the Titan or Martian </w:t>
      </w:r>
      <w:r w:rsidR="00654E33" w:rsidRPr="00C876D5">
        <w:rPr>
          <w:rFonts w:ascii="Arial" w:hAnsi="Arial" w:cs="Arial"/>
          <w:iCs/>
          <w:lang w:val="en-US"/>
        </w:rPr>
        <w:t>samples</w:t>
      </w:r>
      <w:r w:rsidR="00370E76" w:rsidRPr="00C876D5">
        <w:rPr>
          <w:rFonts w:ascii="Arial" w:hAnsi="Arial" w:cs="Arial"/>
          <w:iCs/>
          <w:lang w:val="en-US"/>
        </w:rPr>
        <w:t xml:space="preserve">, we also observed a </w:t>
      </w:r>
      <w:r w:rsidR="00E61882" w:rsidRPr="00C876D5">
        <w:rPr>
          <w:rFonts w:ascii="Arial" w:hAnsi="Arial" w:cs="Arial"/>
          <w:iCs/>
          <w:lang w:val="en-US"/>
        </w:rPr>
        <w:t>5-minute</w:t>
      </w:r>
      <w:r w:rsidR="00370E76" w:rsidRPr="00C876D5">
        <w:rPr>
          <w:rFonts w:ascii="Arial" w:hAnsi="Arial" w:cs="Arial"/>
          <w:iCs/>
          <w:lang w:val="en-US"/>
        </w:rPr>
        <w:t xml:space="preserve"> </w:t>
      </w:r>
      <w:r w:rsidR="00E61882" w:rsidRPr="00C876D5">
        <w:rPr>
          <w:rFonts w:ascii="Arial" w:hAnsi="Arial" w:cs="Arial"/>
          <w:iCs/>
          <w:lang w:val="en-US"/>
        </w:rPr>
        <w:t xml:space="preserve">DMF </w:t>
      </w:r>
      <w:r w:rsidR="00370E76" w:rsidRPr="00C876D5">
        <w:rPr>
          <w:rFonts w:ascii="Arial" w:hAnsi="Arial" w:cs="Arial"/>
          <w:iCs/>
          <w:lang w:val="en-US"/>
        </w:rPr>
        <w:t>peak on the GC</w:t>
      </w:r>
      <w:r w:rsidR="00E61882" w:rsidRPr="00C876D5">
        <w:rPr>
          <w:rFonts w:ascii="Arial" w:hAnsi="Arial" w:cs="Arial"/>
          <w:iCs/>
          <w:lang w:val="en-US"/>
        </w:rPr>
        <w:t xml:space="preserve"> spectrum.</w:t>
      </w:r>
      <w:r w:rsidR="00610116" w:rsidRPr="00C876D5">
        <w:rPr>
          <w:rFonts w:ascii="Arial" w:hAnsi="Arial" w:cs="Arial"/>
          <w:iCs/>
          <w:lang w:val="en-US"/>
        </w:rPr>
        <w:t xml:space="preserve"> </w:t>
      </w:r>
      <w:r w:rsidR="006E1329" w:rsidRPr="00C876D5">
        <w:rPr>
          <w:rFonts w:ascii="Arial" w:hAnsi="Arial" w:cs="Arial"/>
          <w:iCs/>
          <w:lang w:val="en-US"/>
        </w:rPr>
        <w:t xml:space="preserve">Hopefully, for </w:t>
      </w:r>
      <w:r w:rsidR="00654E33" w:rsidRPr="00C876D5">
        <w:rPr>
          <w:rFonts w:ascii="Arial" w:hAnsi="Arial" w:cs="Arial"/>
          <w:iCs/>
          <w:lang w:val="en-US"/>
        </w:rPr>
        <w:t>the prebiotic molecules of interest</w:t>
      </w:r>
      <w:r w:rsidR="006E1329" w:rsidRPr="00C876D5">
        <w:rPr>
          <w:rFonts w:ascii="Arial" w:hAnsi="Arial" w:cs="Arial"/>
          <w:iCs/>
          <w:lang w:val="en-US"/>
        </w:rPr>
        <w:t>, m</w:t>
      </w:r>
      <w:r w:rsidR="00610116" w:rsidRPr="00C876D5">
        <w:rPr>
          <w:rFonts w:ascii="Arial" w:hAnsi="Arial" w:cs="Arial"/>
          <w:iCs/>
          <w:lang w:val="en-US"/>
        </w:rPr>
        <w:t xml:space="preserve">ost of the </w:t>
      </w:r>
      <w:proofErr w:type="spellStart"/>
      <w:r w:rsidR="00610116" w:rsidRPr="00C876D5">
        <w:rPr>
          <w:rFonts w:ascii="Arial" w:hAnsi="Arial" w:cs="Arial"/>
          <w:iCs/>
          <w:lang w:val="en-US"/>
        </w:rPr>
        <w:t>coelute</w:t>
      </w:r>
      <w:r w:rsidR="00654E33" w:rsidRPr="00C876D5">
        <w:rPr>
          <w:rFonts w:ascii="Arial" w:hAnsi="Arial" w:cs="Arial"/>
          <w:iCs/>
          <w:lang w:val="en-US"/>
        </w:rPr>
        <w:t>d</w:t>
      </w:r>
      <w:proofErr w:type="spellEnd"/>
      <w:r w:rsidR="00610116" w:rsidRPr="00C876D5">
        <w:rPr>
          <w:rFonts w:ascii="Arial" w:hAnsi="Arial" w:cs="Arial"/>
          <w:iCs/>
          <w:lang w:val="en-US"/>
        </w:rPr>
        <w:t xml:space="preserve"> organics will have mass</w:t>
      </w:r>
      <w:r w:rsidR="00654E33" w:rsidRPr="00C876D5">
        <w:rPr>
          <w:rFonts w:ascii="Arial" w:hAnsi="Arial" w:cs="Arial"/>
          <w:iCs/>
          <w:lang w:val="en-US"/>
        </w:rPr>
        <w:t>-to-c</w:t>
      </w:r>
      <w:r w:rsidR="00610116" w:rsidRPr="00C876D5">
        <w:rPr>
          <w:rFonts w:ascii="Arial" w:hAnsi="Arial" w:cs="Arial"/>
          <w:iCs/>
          <w:lang w:val="en-US"/>
        </w:rPr>
        <w:t>harge value</w:t>
      </w:r>
      <w:r w:rsidR="006E1329" w:rsidRPr="00C876D5">
        <w:rPr>
          <w:rFonts w:ascii="Arial" w:hAnsi="Arial" w:cs="Arial"/>
          <w:iCs/>
          <w:lang w:val="en-US"/>
        </w:rPr>
        <w:t>s</w:t>
      </w:r>
      <w:r w:rsidR="00610116" w:rsidRPr="00C876D5">
        <w:rPr>
          <w:rFonts w:ascii="Arial" w:hAnsi="Arial" w:cs="Arial"/>
          <w:iCs/>
          <w:lang w:val="en-US"/>
        </w:rPr>
        <w:t xml:space="preserve"> different from </w:t>
      </w:r>
      <w:r w:rsidR="00E61882" w:rsidRPr="00C876D5">
        <w:rPr>
          <w:rFonts w:ascii="Arial" w:hAnsi="Arial" w:cs="Arial"/>
          <w:iCs/>
          <w:lang w:val="en-US"/>
        </w:rPr>
        <w:t>DMF and DMF-DMA</w:t>
      </w:r>
      <w:r w:rsidR="00610116" w:rsidRPr="00C876D5">
        <w:rPr>
          <w:rFonts w:ascii="Arial" w:hAnsi="Arial" w:cs="Arial"/>
          <w:iCs/>
          <w:lang w:val="en-US"/>
        </w:rPr>
        <w:t xml:space="preserve">, </w:t>
      </w:r>
      <w:r w:rsidR="00654E33" w:rsidRPr="00C876D5">
        <w:rPr>
          <w:rFonts w:ascii="Arial" w:hAnsi="Arial" w:cs="Arial"/>
          <w:iCs/>
          <w:lang w:val="en-US"/>
        </w:rPr>
        <w:t>such that</w:t>
      </w:r>
      <w:r w:rsidR="00610116" w:rsidRPr="00C876D5">
        <w:rPr>
          <w:rFonts w:ascii="Arial" w:hAnsi="Arial" w:cs="Arial"/>
          <w:iCs/>
          <w:lang w:val="en-US"/>
        </w:rPr>
        <w:t xml:space="preserve"> Single Ion Extract</w:t>
      </w:r>
      <w:r w:rsidR="00654E33" w:rsidRPr="00C876D5">
        <w:rPr>
          <w:rFonts w:ascii="Arial" w:hAnsi="Arial" w:cs="Arial"/>
          <w:iCs/>
          <w:lang w:val="en-US"/>
        </w:rPr>
        <w:t>ion</w:t>
      </w:r>
      <w:r w:rsidR="00610116" w:rsidRPr="00C876D5">
        <w:rPr>
          <w:rFonts w:ascii="Arial" w:hAnsi="Arial" w:cs="Arial"/>
          <w:iCs/>
          <w:lang w:val="en-US"/>
        </w:rPr>
        <w:t xml:space="preserve"> (SIE) </w:t>
      </w:r>
      <w:r w:rsidR="00654E33" w:rsidRPr="00C876D5">
        <w:rPr>
          <w:rFonts w:ascii="Arial" w:hAnsi="Arial" w:cs="Arial"/>
          <w:iCs/>
          <w:lang w:val="en-US"/>
        </w:rPr>
        <w:t xml:space="preserve">can be used </w:t>
      </w:r>
      <w:r w:rsidR="00610116" w:rsidRPr="00C876D5">
        <w:rPr>
          <w:rFonts w:ascii="Arial" w:hAnsi="Arial" w:cs="Arial"/>
          <w:iCs/>
          <w:lang w:val="en-US"/>
        </w:rPr>
        <w:t>to differentiate and quantify them. However, f</w:t>
      </w:r>
      <w:r w:rsidR="002D74BD" w:rsidRPr="00C876D5">
        <w:rPr>
          <w:rFonts w:ascii="Arial" w:hAnsi="Arial" w:cs="Arial"/>
          <w:iCs/>
          <w:lang w:val="en-US"/>
        </w:rPr>
        <w:t>or some amines or acids (such as</w:t>
      </w:r>
      <w:r w:rsidR="00610116" w:rsidRPr="00C876D5">
        <w:rPr>
          <w:rFonts w:ascii="Arial" w:hAnsi="Arial" w:cs="Arial"/>
          <w:iCs/>
          <w:lang w:val="en-US"/>
        </w:rPr>
        <w:t xml:space="preserve"> benzoic acid), the retention time and the </w:t>
      </w:r>
      <w:r w:rsidR="008A2FD0" w:rsidRPr="00C876D5">
        <w:rPr>
          <w:rFonts w:ascii="Arial" w:hAnsi="Arial" w:cs="Arial"/>
          <w:iCs/>
          <w:lang w:val="en-US"/>
        </w:rPr>
        <w:t>molecular ion</w:t>
      </w:r>
      <w:r w:rsidR="00610116" w:rsidRPr="00C876D5">
        <w:rPr>
          <w:rFonts w:ascii="Arial" w:hAnsi="Arial" w:cs="Arial"/>
          <w:iCs/>
          <w:lang w:val="en-US"/>
        </w:rPr>
        <w:t xml:space="preserve"> </w:t>
      </w:r>
      <w:r w:rsidR="008A2FD0" w:rsidRPr="00C876D5">
        <w:rPr>
          <w:rFonts w:ascii="Arial" w:hAnsi="Arial" w:cs="Arial"/>
          <w:iCs/>
          <w:lang w:val="en-US"/>
        </w:rPr>
        <w:t xml:space="preserve">or major </w:t>
      </w:r>
      <w:r w:rsidR="00610116" w:rsidRPr="00C876D5">
        <w:rPr>
          <w:rFonts w:ascii="Arial" w:hAnsi="Arial" w:cs="Arial"/>
          <w:iCs/>
          <w:lang w:val="en-US"/>
        </w:rPr>
        <w:t>fragment ions are the same as DMF</w:t>
      </w:r>
      <w:r w:rsidR="00654E33" w:rsidRPr="00C876D5">
        <w:rPr>
          <w:rFonts w:ascii="Arial" w:hAnsi="Arial" w:cs="Arial"/>
          <w:iCs/>
          <w:lang w:val="en-US"/>
        </w:rPr>
        <w:t>,</w:t>
      </w:r>
      <w:r w:rsidR="00610116" w:rsidRPr="00C876D5">
        <w:rPr>
          <w:rFonts w:ascii="Arial" w:hAnsi="Arial" w:cs="Arial"/>
          <w:iCs/>
          <w:lang w:val="en-US"/>
        </w:rPr>
        <w:t xml:space="preserve"> DMF-DMA</w:t>
      </w:r>
      <w:r w:rsidR="00654E33" w:rsidRPr="00C876D5">
        <w:rPr>
          <w:rFonts w:ascii="Arial" w:hAnsi="Arial" w:cs="Arial"/>
          <w:iCs/>
          <w:lang w:val="en-US"/>
        </w:rPr>
        <w:t>,</w:t>
      </w:r>
      <w:r w:rsidR="0011339F" w:rsidRPr="00C876D5">
        <w:rPr>
          <w:rFonts w:ascii="Arial" w:hAnsi="Arial" w:cs="Arial"/>
          <w:iCs/>
          <w:lang w:val="en-US"/>
        </w:rPr>
        <w:t xml:space="preserve"> or its derivatives</w:t>
      </w:r>
      <w:r w:rsidR="00610116" w:rsidRPr="00C876D5">
        <w:rPr>
          <w:rFonts w:ascii="Arial" w:hAnsi="Arial" w:cs="Arial"/>
          <w:iCs/>
          <w:lang w:val="en-US"/>
        </w:rPr>
        <w:t>.</w:t>
      </w:r>
      <w:r w:rsidR="008A2FD0" w:rsidRPr="00C876D5">
        <w:rPr>
          <w:rFonts w:ascii="Arial" w:hAnsi="Arial" w:cs="Arial"/>
          <w:iCs/>
          <w:lang w:val="en-US"/>
        </w:rPr>
        <w:t xml:space="preserve"> </w:t>
      </w:r>
      <w:r w:rsidR="0011339F" w:rsidRPr="00C876D5">
        <w:rPr>
          <w:rFonts w:ascii="Arial" w:hAnsi="Arial" w:cs="Arial"/>
          <w:iCs/>
          <w:lang w:val="en-US"/>
        </w:rPr>
        <w:t>Therefore</w:t>
      </w:r>
      <w:r w:rsidR="008A2FD0" w:rsidRPr="00C876D5">
        <w:rPr>
          <w:rFonts w:ascii="Arial" w:hAnsi="Arial" w:cs="Arial"/>
          <w:iCs/>
          <w:lang w:val="en-US"/>
        </w:rPr>
        <w:t xml:space="preserve">, for low molecular </w:t>
      </w:r>
      <w:r w:rsidR="00654E33" w:rsidRPr="00C876D5">
        <w:rPr>
          <w:rFonts w:ascii="Arial" w:hAnsi="Arial" w:cs="Arial"/>
          <w:iCs/>
          <w:lang w:val="en-US"/>
        </w:rPr>
        <w:t xml:space="preserve">weight </w:t>
      </w:r>
      <w:r w:rsidR="008A2FD0" w:rsidRPr="00C876D5">
        <w:rPr>
          <w:rFonts w:ascii="Arial" w:hAnsi="Arial" w:cs="Arial"/>
          <w:iCs/>
          <w:lang w:val="en-US"/>
        </w:rPr>
        <w:t xml:space="preserve">organics within Titan and Martian samples, the identification of organics will be </w:t>
      </w:r>
      <w:r w:rsidR="00654E33" w:rsidRPr="00C876D5">
        <w:rPr>
          <w:rFonts w:ascii="Arial" w:hAnsi="Arial" w:cs="Arial"/>
          <w:iCs/>
          <w:lang w:val="en-US"/>
        </w:rPr>
        <w:t>challenging given these interferences</w:t>
      </w:r>
      <w:r w:rsidR="008A2FD0" w:rsidRPr="00C876D5">
        <w:rPr>
          <w:rFonts w:ascii="Arial" w:hAnsi="Arial" w:cs="Arial"/>
          <w:iCs/>
          <w:lang w:val="en-US"/>
        </w:rPr>
        <w:t xml:space="preserve">. </w:t>
      </w:r>
    </w:p>
    <w:p w14:paraId="681B9460" w14:textId="60D701F3" w:rsidR="00610116" w:rsidRPr="00C876D5" w:rsidRDefault="00D876A6" w:rsidP="00610116">
      <w:pPr>
        <w:ind w:firstLine="360"/>
        <w:jc w:val="both"/>
        <w:rPr>
          <w:rFonts w:ascii="Arial" w:hAnsi="Arial" w:cs="Arial"/>
          <w:lang w:val="en-US"/>
        </w:rPr>
      </w:pPr>
      <w:r w:rsidRPr="00C876D5">
        <w:rPr>
          <w:rFonts w:ascii="Arial" w:hAnsi="Arial" w:cs="Arial"/>
          <w:lang w:val="en-US"/>
        </w:rPr>
        <w:t xml:space="preserve">For missions such as </w:t>
      </w:r>
      <w:r w:rsidRPr="00C876D5">
        <w:rPr>
          <w:rFonts w:ascii="Arial" w:hAnsi="Arial" w:cs="Arial"/>
          <w:i/>
          <w:lang w:val="en-US"/>
        </w:rPr>
        <w:t>ExoMars</w:t>
      </w:r>
      <w:r w:rsidRPr="00C876D5">
        <w:rPr>
          <w:rFonts w:ascii="Arial" w:hAnsi="Arial" w:cs="Arial"/>
          <w:lang w:val="en-US"/>
        </w:rPr>
        <w:t xml:space="preserve"> that require sterilization at 115 °C for 48h, only 75% of the original DMF-DMA solution would remain available for derivatization. </w:t>
      </w:r>
      <w:r w:rsidR="00610116" w:rsidRPr="00C876D5">
        <w:rPr>
          <w:rFonts w:ascii="Arial" w:hAnsi="Arial" w:cs="Arial"/>
          <w:lang w:val="en-US"/>
        </w:rPr>
        <w:t xml:space="preserve">For </w:t>
      </w:r>
      <w:r w:rsidR="00B92BBA" w:rsidRPr="00C876D5">
        <w:rPr>
          <w:rFonts w:ascii="Arial" w:hAnsi="Arial" w:cs="Arial"/>
          <w:lang w:val="en-US"/>
        </w:rPr>
        <w:t xml:space="preserve">the </w:t>
      </w:r>
      <w:r w:rsidR="00610116" w:rsidRPr="00C876D5">
        <w:rPr>
          <w:rFonts w:ascii="Arial" w:hAnsi="Arial" w:cs="Arial"/>
          <w:i/>
          <w:lang w:val="en-US"/>
        </w:rPr>
        <w:t>Dragonfly</w:t>
      </w:r>
      <w:r w:rsidR="00610116" w:rsidRPr="00C876D5">
        <w:rPr>
          <w:rFonts w:ascii="Arial" w:hAnsi="Arial" w:cs="Arial"/>
          <w:lang w:val="en-US"/>
        </w:rPr>
        <w:t xml:space="preserve"> mission, without </w:t>
      </w:r>
      <w:r w:rsidR="00B92BBA" w:rsidRPr="00C876D5">
        <w:rPr>
          <w:rFonts w:ascii="Arial" w:hAnsi="Arial" w:cs="Arial"/>
          <w:lang w:val="en-US"/>
        </w:rPr>
        <w:t xml:space="preserve">the requirement of a </w:t>
      </w:r>
      <w:r w:rsidR="00610116" w:rsidRPr="00C876D5">
        <w:rPr>
          <w:rFonts w:ascii="Arial" w:hAnsi="Arial" w:cs="Arial"/>
          <w:lang w:val="en-US"/>
        </w:rPr>
        <w:t xml:space="preserve">sterilization step, we expect </w:t>
      </w:r>
      <w:r w:rsidR="00B92BBA" w:rsidRPr="00C876D5">
        <w:rPr>
          <w:rFonts w:ascii="Arial" w:hAnsi="Arial" w:cs="Arial"/>
          <w:lang w:val="en-US"/>
        </w:rPr>
        <w:t>a</w:t>
      </w:r>
      <w:r w:rsidRPr="00C876D5">
        <w:rPr>
          <w:rFonts w:ascii="Arial" w:hAnsi="Arial" w:cs="Arial"/>
          <w:lang w:val="en-US"/>
        </w:rPr>
        <w:t>t</w:t>
      </w:r>
      <w:r w:rsidR="00B92BBA" w:rsidRPr="00C876D5">
        <w:rPr>
          <w:rFonts w:ascii="Arial" w:hAnsi="Arial" w:cs="Arial"/>
          <w:lang w:val="en-US"/>
        </w:rPr>
        <w:t xml:space="preserve"> </w:t>
      </w:r>
      <w:r w:rsidR="002D74BD" w:rsidRPr="00C876D5">
        <w:rPr>
          <w:rFonts w:ascii="Arial" w:hAnsi="Arial" w:cs="Arial"/>
          <w:lang w:val="en-US"/>
        </w:rPr>
        <w:t xml:space="preserve">a </w:t>
      </w:r>
      <w:r w:rsidR="00B92BBA" w:rsidRPr="00C876D5">
        <w:rPr>
          <w:rFonts w:ascii="Arial" w:hAnsi="Arial" w:cs="Arial"/>
          <w:lang w:val="en-US"/>
        </w:rPr>
        <w:t xml:space="preserve">minimum </w:t>
      </w:r>
      <w:r w:rsidRPr="00C876D5">
        <w:rPr>
          <w:rFonts w:ascii="Arial" w:hAnsi="Arial" w:cs="Arial"/>
          <w:lang w:val="en-US"/>
        </w:rPr>
        <w:t xml:space="preserve">that 90% of the </w:t>
      </w:r>
      <w:r w:rsidR="00610116" w:rsidRPr="00C876D5">
        <w:rPr>
          <w:rFonts w:ascii="Arial" w:hAnsi="Arial" w:cs="Arial"/>
          <w:lang w:val="en-US"/>
        </w:rPr>
        <w:t xml:space="preserve">DMF-DMA </w:t>
      </w:r>
      <w:r w:rsidR="002D74BD" w:rsidRPr="00C876D5">
        <w:rPr>
          <w:rFonts w:ascii="Arial" w:hAnsi="Arial" w:cs="Arial"/>
          <w:lang w:val="en-US"/>
        </w:rPr>
        <w:t>will</w:t>
      </w:r>
      <w:r w:rsidRPr="00C876D5">
        <w:rPr>
          <w:rFonts w:ascii="Arial" w:hAnsi="Arial" w:cs="Arial"/>
          <w:lang w:val="en-US"/>
        </w:rPr>
        <w:t xml:space="preserve"> remain for the </w:t>
      </w:r>
      <w:r w:rsidR="00610116" w:rsidRPr="00C876D5">
        <w:rPr>
          <w:rFonts w:ascii="Arial" w:hAnsi="Arial" w:cs="Arial"/>
          <w:lang w:val="en-US"/>
        </w:rPr>
        <w:t xml:space="preserve">derivatization </w:t>
      </w:r>
      <w:r w:rsidRPr="00C876D5">
        <w:rPr>
          <w:rFonts w:ascii="Arial" w:hAnsi="Arial" w:cs="Arial"/>
          <w:lang w:val="en-US"/>
        </w:rPr>
        <w:t>of the sample within the oven. This remaining</w:t>
      </w:r>
      <w:r w:rsidR="00195020" w:rsidRPr="00C876D5">
        <w:rPr>
          <w:rFonts w:ascii="Arial" w:hAnsi="Arial" w:cs="Arial"/>
          <w:lang w:val="en-US"/>
        </w:rPr>
        <w:t xml:space="preserve"> 90% of DMF-DMA available for reaction</w:t>
      </w:r>
      <w:r w:rsidRPr="00C876D5">
        <w:rPr>
          <w:rFonts w:ascii="Arial" w:hAnsi="Arial" w:cs="Arial"/>
          <w:lang w:val="en-US"/>
        </w:rPr>
        <w:t xml:space="preserve"> equates</w:t>
      </w:r>
      <w:r w:rsidR="006A4319" w:rsidRPr="00C876D5">
        <w:rPr>
          <w:rFonts w:ascii="Arial" w:hAnsi="Arial" w:cs="Arial"/>
          <w:lang w:val="en-US"/>
        </w:rPr>
        <w:t xml:space="preserve"> to a concentration of ~6.77 </w:t>
      </w:r>
      <w:proofErr w:type="gramStart"/>
      <w:r w:rsidR="006A4319" w:rsidRPr="00C876D5">
        <w:rPr>
          <w:rFonts w:ascii="Arial" w:hAnsi="Arial" w:cs="Arial"/>
          <w:lang w:val="en-US"/>
        </w:rPr>
        <w:t>mol.L</w:t>
      </w:r>
      <w:proofErr w:type="gramEnd"/>
      <w:r w:rsidR="006A4319" w:rsidRPr="00C876D5">
        <w:rPr>
          <w:rFonts w:ascii="Arial" w:hAnsi="Arial" w:cs="Arial"/>
          <w:vertAlign w:val="superscript"/>
          <w:lang w:val="en-US"/>
        </w:rPr>
        <w:t>-1</w:t>
      </w:r>
      <w:r w:rsidR="00195020" w:rsidRPr="00C876D5">
        <w:rPr>
          <w:rFonts w:ascii="Arial" w:hAnsi="Arial" w:cs="Arial"/>
          <w:lang w:val="en-US"/>
        </w:rPr>
        <w:t xml:space="preserve"> in DMF-DMA. </w:t>
      </w:r>
      <w:r w:rsidRPr="00C876D5">
        <w:rPr>
          <w:rFonts w:ascii="Arial" w:hAnsi="Arial" w:cs="Arial"/>
          <w:lang w:val="en-US"/>
        </w:rPr>
        <w:t>When comparing to</w:t>
      </w:r>
      <w:r w:rsidR="00195020" w:rsidRPr="00C876D5">
        <w:rPr>
          <w:rFonts w:ascii="Arial" w:hAnsi="Arial" w:cs="Arial"/>
          <w:lang w:val="en-US"/>
        </w:rPr>
        <w:t xml:space="preserve"> the detection of organics at 100</w:t>
      </w:r>
      <w:r w:rsidR="006074BB" w:rsidRPr="00C876D5">
        <w:rPr>
          <w:rFonts w:ascii="Arial" w:hAnsi="Arial" w:cs="Arial"/>
          <w:lang w:val="en-US"/>
        </w:rPr>
        <w:t xml:space="preserve"> </w:t>
      </w:r>
      <w:r w:rsidR="00195020" w:rsidRPr="00C876D5">
        <w:rPr>
          <w:rFonts w:ascii="Arial" w:hAnsi="Arial" w:cs="Arial"/>
          <w:lang w:val="en-US"/>
        </w:rPr>
        <w:t>ppb</w:t>
      </w:r>
      <w:r w:rsidR="002D74BD" w:rsidRPr="00C876D5">
        <w:rPr>
          <w:rFonts w:ascii="Arial" w:hAnsi="Arial" w:cs="Arial"/>
          <w:lang w:val="en-US"/>
        </w:rPr>
        <w:t xml:space="preserve"> - </w:t>
      </w:r>
      <w:r w:rsidR="00195020" w:rsidRPr="00C876D5">
        <w:rPr>
          <w:rFonts w:ascii="Arial" w:hAnsi="Arial" w:cs="Arial"/>
          <w:lang w:val="en-US"/>
        </w:rPr>
        <w:t>100</w:t>
      </w:r>
      <w:r w:rsidR="006074BB" w:rsidRPr="00C876D5">
        <w:rPr>
          <w:rFonts w:ascii="Arial" w:hAnsi="Arial" w:cs="Arial"/>
          <w:lang w:val="en-US"/>
        </w:rPr>
        <w:t xml:space="preserve"> </w:t>
      </w:r>
      <w:r w:rsidR="0011339F" w:rsidRPr="00C876D5">
        <w:rPr>
          <w:rFonts w:ascii="Arial" w:hAnsi="Arial" w:cs="Arial"/>
          <w:lang w:val="en-US"/>
        </w:rPr>
        <w:t>ppm</w:t>
      </w:r>
      <w:r w:rsidRPr="00C876D5">
        <w:rPr>
          <w:rFonts w:ascii="Arial" w:hAnsi="Arial" w:cs="Arial"/>
          <w:lang w:val="en-US"/>
        </w:rPr>
        <w:t xml:space="preserve"> levels</w:t>
      </w:r>
      <w:r w:rsidR="0011339F" w:rsidRPr="00C876D5">
        <w:rPr>
          <w:rFonts w:ascii="Arial" w:hAnsi="Arial" w:cs="Arial"/>
          <w:lang w:val="en-US"/>
        </w:rPr>
        <w:t xml:space="preserve"> in micrometeorites</w:t>
      </w:r>
      <w:r w:rsidR="006074BB" w:rsidRPr="00C876D5">
        <w:rPr>
          <w:rFonts w:ascii="Arial" w:hAnsi="Arial" w:cs="Arial"/>
          <w:lang w:val="en-US"/>
        </w:rPr>
        <w:t>, or 50-100 nmol</w:t>
      </w:r>
      <w:r w:rsidR="00195020" w:rsidRPr="00C876D5">
        <w:rPr>
          <w:rFonts w:ascii="Arial" w:hAnsi="Arial" w:cs="Arial"/>
          <w:lang w:val="en-US"/>
        </w:rPr>
        <w:t xml:space="preserve"> </w:t>
      </w:r>
      <w:r w:rsidR="006074BB" w:rsidRPr="00C876D5">
        <w:rPr>
          <w:rFonts w:ascii="Arial" w:hAnsi="Arial" w:cs="Arial"/>
          <w:lang w:val="en-US"/>
        </w:rPr>
        <w:t>in Martian soils according to diffe</w:t>
      </w:r>
      <w:r w:rsidR="00474C4F" w:rsidRPr="00C876D5">
        <w:rPr>
          <w:rFonts w:ascii="Arial" w:hAnsi="Arial" w:cs="Arial"/>
          <w:lang w:val="en-US"/>
        </w:rPr>
        <w:t xml:space="preserve">rent explored sites by SAM-MSL </w:t>
      </w:r>
      <w:r w:rsidR="00474C4F"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{"citationID":"EmmhmPho","properties":{"formattedCitation":"[23]","plainCitation":"[23]","noteIndex":0},"citationItems":[{"id":61,"uris":["http://zotero.org/users/8610872/items/LL82MCGC"],"itemData":{"id":61,"type":"article-journal","abstract":"Establishing the presence and state of organic matter, including its possible biosignatures, in martian materials has been an elusive quest, despite limited reports of the existence of organic matter on Mars. We report the in situ detection of organic matter preserved in lacustrine mudstones at the base of the ~3.5-billion-year-old Murray formation at Pahrump Hills, Gale crater, by the Sample Analysis at Mars instrument suite onboard the Curiosity rover. Diverse pyrolysis products, including thiophenic, aromatic, and aliphatic compounds released at high temperatures (500° to 820°C), were directly detected by evolved gas analysis. Thiophenes were also observed by gas chromatography–mass spectrometry. Their presence suggests that sulfurization aided organic matter preservation. At least 50 nanomoles of organic carbon persists, probably as macromolecules containing 5% carbon as organic sulfur molecules.","container-title":"Science","DOI":"10.1126/science.aas9185","ISSN":"0036-8075, 1095-9203","issue":"6393","journalAbbreviation":"Science","language":"en","page":"1096-1101","source":"DOI.org (Crossref)","title":"Organic matter preserved in 3-billion-year-old mudstones at Gale crater, Mars","volume":"360","author":[{"family":"Eigenbrode","given":"Jennifer L."},{"family":"Summons","given":"Roger E."},{"family":"Steele","given":"Andrew"},{"family":"Freissinet","given":"Caroline"},{"family":"Millan","given":"Maëva"},{"family":"Navarro-González","given":"Rafael"},{"family":"Sutter","given":"Brad"},{"family":"McAdam","given":"Amy C."},{"family":"Franz","given":"Heather B."},{"family":"Glavin","given":"Daniel P."},{"family":"Archer","given":"Paul D."},{"family":"Mahaffy","given":"Paul R."},{"family":"Conrad","given":"Pamela G."},{"family":"Hurowitz","given":"Joel A."},{"family":"Grotzinger","given":"John P."},{"family":"Gupta","given":"Sanjeev"},{"family":"Ming","given":"Doug W."},{"family":"Sumner","given":"Dawn Y."},{"family":"Szopa","given":"Cyril"},{"family":"Malespin","given":"Charles"},{"family":"Buch","given":"Arnaud"},{"family":"Coll","given":"Patrice"}],"issued":{"date-parts":[["2018",6,8]]}}}],"schema":"https://github.com/citation-style-language/schema/raw/master/csl-citation.json"} </w:instrText>
      </w:r>
      <w:r w:rsidR="00474C4F" w:rsidRPr="00C876D5">
        <w:rPr>
          <w:rFonts w:ascii="Arial" w:hAnsi="Arial" w:cs="Arial"/>
          <w:lang w:val="en-US"/>
        </w:rPr>
        <w:fldChar w:fldCharType="separate"/>
      </w:r>
      <w:r w:rsidR="00832F97" w:rsidRPr="00C876D5">
        <w:rPr>
          <w:rFonts w:ascii="Arial" w:hAnsi="Arial" w:cs="Arial"/>
          <w:lang w:val="en-US"/>
        </w:rPr>
        <w:t>[23]</w:t>
      </w:r>
      <w:r w:rsidR="00474C4F" w:rsidRPr="00C876D5">
        <w:rPr>
          <w:rFonts w:ascii="Arial" w:hAnsi="Arial" w:cs="Arial"/>
          <w:lang w:val="en-US"/>
        </w:rPr>
        <w:fldChar w:fldCharType="end"/>
      </w:r>
      <w:r w:rsidR="00596713" w:rsidRPr="00C876D5">
        <w:rPr>
          <w:rFonts w:ascii="Arial" w:hAnsi="Arial" w:cs="Arial"/>
          <w:lang w:val="en-US"/>
        </w:rPr>
        <w:t>, we</w:t>
      </w:r>
      <w:r w:rsidRPr="00C876D5">
        <w:rPr>
          <w:rFonts w:ascii="Arial" w:hAnsi="Arial" w:cs="Arial"/>
          <w:lang w:val="en-US"/>
        </w:rPr>
        <w:t xml:space="preserve"> expect to </w:t>
      </w:r>
      <w:r w:rsidR="006074BB" w:rsidRPr="00C876D5">
        <w:rPr>
          <w:rFonts w:ascii="Arial" w:hAnsi="Arial" w:cs="Arial"/>
          <w:lang w:val="en-US"/>
        </w:rPr>
        <w:t xml:space="preserve">detect the </w:t>
      </w:r>
      <w:r w:rsidR="00596713" w:rsidRPr="00C876D5">
        <w:rPr>
          <w:rFonts w:ascii="Arial" w:hAnsi="Arial" w:cs="Arial"/>
          <w:lang w:val="en-US"/>
        </w:rPr>
        <w:t>full</w:t>
      </w:r>
      <w:r w:rsidR="006074BB" w:rsidRPr="00C876D5">
        <w:rPr>
          <w:rFonts w:ascii="Arial" w:hAnsi="Arial" w:cs="Arial"/>
          <w:lang w:val="en-US"/>
        </w:rPr>
        <w:t xml:space="preserve"> range of organics </w:t>
      </w:r>
      <w:r w:rsidR="00596713" w:rsidRPr="00C876D5">
        <w:rPr>
          <w:rFonts w:ascii="Arial" w:hAnsi="Arial" w:cs="Arial"/>
          <w:lang w:val="en-US"/>
        </w:rPr>
        <w:t xml:space="preserve">because there will be sufficient DMF-DMA to react with (even for few </w:t>
      </w:r>
      <w:proofErr w:type="spellStart"/>
      <w:r w:rsidR="00596713" w:rsidRPr="00C876D5">
        <w:rPr>
          <w:rFonts w:ascii="Arial" w:hAnsi="Arial" w:cs="Arial"/>
          <w:lang w:val="en-US"/>
        </w:rPr>
        <w:t>mmol</w:t>
      </w:r>
      <w:proofErr w:type="spellEnd"/>
      <w:r w:rsidR="00596713" w:rsidRPr="00C876D5">
        <w:rPr>
          <w:rFonts w:ascii="Arial" w:hAnsi="Arial" w:cs="Arial"/>
          <w:lang w:val="en-US"/>
        </w:rPr>
        <w:t xml:space="preserve"> of organics on Titan surface)</w:t>
      </w:r>
      <w:r w:rsidR="006074BB" w:rsidRPr="00C876D5">
        <w:rPr>
          <w:rFonts w:ascii="Arial" w:hAnsi="Arial" w:cs="Arial"/>
          <w:lang w:val="en-US"/>
        </w:rPr>
        <w:t>.</w:t>
      </w:r>
    </w:p>
    <w:p w14:paraId="05182416" w14:textId="1B4B34A3" w:rsidR="00610116" w:rsidRPr="00C876D5" w:rsidRDefault="00A93E47" w:rsidP="00B67B94">
      <w:pPr>
        <w:pStyle w:val="Paragraphedeliste"/>
        <w:numPr>
          <w:ilvl w:val="1"/>
          <w:numId w:val="1"/>
        </w:numPr>
        <w:jc w:val="both"/>
        <w:rPr>
          <w:rFonts w:ascii="Arial" w:hAnsi="Arial" w:cs="Arial"/>
          <w:i/>
          <w:iCs/>
          <w:lang w:val="en-US"/>
        </w:rPr>
      </w:pPr>
      <w:r w:rsidRPr="00C876D5">
        <w:rPr>
          <w:rFonts w:ascii="Arial" w:hAnsi="Arial" w:cs="Arial"/>
          <w:i/>
          <w:iCs/>
          <w:lang w:val="en-US"/>
        </w:rPr>
        <w:t>B</w:t>
      </w:r>
      <w:r w:rsidR="00610116" w:rsidRPr="00C876D5">
        <w:rPr>
          <w:rFonts w:ascii="Arial" w:hAnsi="Arial" w:cs="Arial"/>
          <w:i/>
          <w:iCs/>
          <w:lang w:val="en-US"/>
        </w:rPr>
        <w:t>y-product</w:t>
      </w:r>
      <w:r w:rsidRPr="00C876D5">
        <w:rPr>
          <w:rFonts w:ascii="Arial" w:hAnsi="Arial" w:cs="Arial"/>
          <w:i/>
          <w:iCs/>
          <w:lang w:val="en-US"/>
        </w:rPr>
        <w:t>s</w:t>
      </w:r>
      <w:r w:rsidR="00610116" w:rsidRPr="00C876D5">
        <w:rPr>
          <w:rFonts w:ascii="Arial" w:hAnsi="Arial" w:cs="Arial"/>
          <w:i/>
          <w:iCs/>
          <w:lang w:val="en-US"/>
        </w:rPr>
        <w:t xml:space="preserve"> </w:t>
      </w:r>
      <w:r w:rsidRPr="00C876D5">
        <w:rPr>
          <w:rFonts w:ascii="Arial" w:hAnsi="Arial" w:cs="Arial"/>
          <w:i/>
          <w:iCs/>
          <w:lang w:val="en-US"/>
        </w:rPr>
        <w:t xml:space="preserve">from </w:t>
      </w:r>
      <w:r w:rsidR="00610116" w:rsidRPr="00C876D5">
        <w:rPr>
          <w:rFonts w:ascii="Arial" w:hAnsi="Arial" w:cs="Arial"/>
          <w:i/>
          <w:iCs/>
          <w:lang w:val="en-US"/>
        </w:rPr>
        <w:t>the Interaction of DMF-DMA with Tenax</w:t>
      </w:r>
      <w:r w:rsidR="00610116" w:rsidRPr="00C876D5">
        <w:rPr>
          <w:rFonts w:ascii="Arial" w:hAnsi="Arial" w:cs="Arial"/>
          <w:vertAlign w:val="superscript"/>
          <w:lang w:val="en-US"/>
        </w:rPr>
        <w:t>®</w:t>
      </w:r>
      <w:r w:rsidR="00610116" w:rsidRPr="00C876D5">
        <w:rPr>
          <w:rFonts w:ascii="Arial" w:hAnsi="Arial" w:cs="Arial"/>
          <w:i/>
          <w:iCs/>
          <w:lang w:val="en-US"/>
        </w:rPr>
        <w:t xml:space="preserve">TA. </w:t>
      </w:r>
    </w:p>
    <w:p w14:paraId="7B9073F2" w14:textId="6DC93A76" w:rsidR="00610116" w:rsidRPr="00C876D5" w:rsidRDefault="00A93E47" w:rsidP="00E574F4">
      <w:pPr>
        <w:spacing w:after="0"/>
        <w:ind w:firstLine="708"/>
        <w:jc w:val="both"/>
        <w:rPr>
          <w:rFonts w:ascii="Arial" w:hAnsi="Arial" w:cs="Arial"/>
          <w:lang w:val="en-US"/>
        </w:rPr>
      </w:pPr>
      <w:r w:rsidRPr="00C876D5">
        <w:rPr>
          <w:rFonts w:ascii="Arial" w:hAnsi="Arial" w:cs="Arial"/>
          <w:lang w:val="en-US"/>
        </w:rPr>
        <w:t>C</w:t>
      </w:r>
      <w:r w:rsidR="00610116" w:rsidRPr="00C876D5">
        <w:rPr>
          <w:rFonts w:ascii="Arial" w:hAnsi="Arial" w:cs="Arial"/>
          <w:lang w:val="en-US"/>
        </w:rPr>
        <w:t xml:space="preserve">omplementary experiments on DMF-DMA </w:t>
      </w:r>
      <w:r w:rsidR="007B7962" w:rsidRPr="00C876D5">
        <w:rPr>
          <w:rFonts w:ascii="Arial" w:hAnsi="Arial" w:cs="Arial"/>
          <w:lang w:val="en-US"/>
        </w:rPr>
        <w:t>(</w:t>
      </w:r>
      <w:r w:rsidR="00DD5D40" w:rsidRPr="00C876D5">
        <w:rPr>
          <w:rFonts w:ascii="Arial" w:hAnsi="Arial" w:cs="Arial"/>
          <w:lang w:val="en-US"/>
        </w:rPr>
        <w:t>then with</w:t>
      </w:r>
      <w:r w:rsidR="007B7962" w:rsidRPr="00C876D5">
        <w:rPr>
          <w:rFonts w:ascii="Arial" w:hAnsi="Arial" w:cs="Arial"/>
          <w:lang w:val="en-US"/>
        </w:rPr>
        <w:t xml:space="preserve"> derivatized organic) </w:t>
      </w:r>
      <w:r w:rsidR="00E574F4" w:rsidRPr="00C876D5">
        <w:rPr>
          <w:rFonts w:ascii="Arial" w:hAnsi="Arial" w:cs="Arial"/>
          <w:lang w:val="en-US"/>
        </w:rPr>
        <w:t>were conducted</w:t>
      </w:r>
      <w:r w:rsidRPr="00C876D5">
        <w:rPr>
          <w:rFonts w:ascii="Arial" w:hAnsi="Arial" w:cs="Arial"/>
          <w:lang w:val="en-US"/>
        </w:rPr>
        <w:t xml:space="preserve"> to explore the </w:t>
      </w:r>
      <w:r w:rsidR="00E574F4" w:rsidRPr="00C876D5">
        <w:rPr>
          <w:rFonts w:ascii="Arial" w:hAnsi="Arial" w:cs="Arial"/>
          <w:lang w:val="en-US"/>
        </w:rPr>
        <w:t>influence</w:t>
      </w:r>
      <w:r w:rsidRPr="00C876D5">
        <w:rPr>
          <w:rFonts w:ascii="Arial" w:hAnsi="Arial" w:cs="Arial"/>
          <w:lang w:val="en-US"/>
        </w:rPr>
        <w:t xml:space="preserve"> of two parameters: the mass of </w:t>
      </w:r>
      <w:r w:rsidR="00610116" w:rsidRPr="00C876D5">
        <w:rPr>
          <w:rFonts w:ascii="Arial" w:hAnsi="Arial" w:cs="Arial"/>
          <w:i/>
          <w:iCs/>
          <w:lang w:val="en-US"/>
        </w:rPr>
        <w:t>Tenax</w:t>
      </w:r>
      <w:r w:rsidR="00610116" w:rsidRPr="00C876D5">
        <w:rPr>
          <w:rFonts w:ascii="Arial" w:hAnsi="Arial" w:cs="Arial"/>
          <w:i/>
          <w:iCs/>
          <w:vertAlign w:val="superscript"/>
          <w:lang w:val="en-US"/>
        </w:rPr>
        <w:t>®</w:t>
      </w:r>
      <w:r w:rsidR="00610116" w:rsidRPr="00C876D5">
        <w:rPr>
          <w:rFonts w:ascii="Arial" w:hAnsi="Arial" w:cs="Arial"/>
          <w:i/>
          <w:iCs/>
          <w:lang w:val="en-US"/>
        </w:rPr>
        <w:t xml:space="preserve">TA </w:t>
      </w:r>
      <w:r w:rsidR="00610116" w:rsidRPr="00C876D5">
        <w:rPr>
          <w:rFonts w:ascii="Arial" w:hAnsi="Arial" w:cs="Arial"/>
          <w:lang w:val="en-US"/>
        </w:rPr>
        <w:t xml:space="preserve">(10 mg, 20 mg, and </w:t>
      </w:r>
      <w:r w:rsidR="002D74BD" w:rsidRPr="00C876D5">
        <w:rPr>
          <w:rFonts w:ascii="Arial" w:hAnsi="Arial" w:cs="Arial"/>
          <w:lang w:val="en-US"/>
        </w:rPr>
        <w:t>30/</w:t>
      </w:r>
      <w:r w:rsidR="00610116" w:rsidRPr="00C876D5">
        <w:rPr>
          <w:rFonts w:ascii="Arial" w:hAnsi="Arial" w:cs="Arial"/>
          <w:lang w:val="en-US"/>
        </w:rPr>
        <w:t xml:space="preserve">40 mg) </w:t>
      </w:r>
      <w:r w:rsidRPr="00C876D5">
        <w:rPr>
          <w:rFonts w:ascii="Arial" w:hAnsi="Arial" w:cs="Arial"/>
          <w:lang w:val="en-US"/>
        </w:rPr>
        <w:t>and the</w:t>
      </w:r>
      <w:r w:rsidR="00610116" w:rsidRPr="00C876D5">
        <w:rPr>
          <w:rFonts w:ascii="Arial" w:hAnsi="Arial" w:cs="Arial"/>
          <w:lang w:val="en-US"/>
        </w:rPr>
        <w:t xml:space="preserve"> activation temperature (50, 100, 150, 200, 250, 270, 300 °C) of the</w:t>
      </w:r>
      <w:r w:rsidR="00610116" w:rsidRPr="00C876D5">
        <w:rPr>
          <w:rFonts w:ascii="Arial" w:hAnsi="Arial" w:cs="Arial"/>
          <w:i/>
          <w:iCs/>
          <w:lang w:val="en-US"/>
        </w:rPr>
        <w:t xml:space="preserve">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610116" w:rsidRPr="00C876D5">
        <w:rPr>
          <w:rFonts w:ascii="Arial" w:hAnsi="Arial" w:cs="Arial"/>
          <w:lang w:val="en-US"/>
        </w:rPr>
        <w:t xml:space="preserve">trap. </w:t>
      </w:r>
      <w:r w:rsidR="00913C79" w:rsidRPr="00C876D5">
        <w:rPr>
          <w:rFonts w:ascii="Arial" w:hAnsi="Arial" w:cs="Arial"/>
          <w:lang w:val="en-US"/>
        </w:rPr>
        <w:t xml:space="preserve">These </w:t>
      </w:r>
      <w:r w:rsidR="00610116" w:rsidRPr="00C876D5">
        <w:rPr>
          <w:rFonts w:ascii="Arial" w:hAnsi="Arial" w:cs="Arial"/>
          <w:lang w:val="en-US"/>
        </w:rPr>
        <w:t xml:space="preserve">tests </w:t>
      </w:r>
      <w:r w:rsidR="00913C79" w:rsidRPr="00C876D5">
        <w:rPr>
          <w:rFonts w:ascii="Arial" w:hAnsi="Arial" w:cs="Arial"/>
          <w:lang w:val="en-US"/>
        </w:rPr>
        <w:t xml:space="preserve">assessed </w:t>
      </w:r>
      <w:r w:rsidR="00610116" w:rsidRPr="00C876D5">
        <w:rPr>
          <w:rFonts w:ascii="Arial" w:hAnsi="Arial" w:cs="Arial"/>
          <w:lang w:val="en-US"/>
        </w:rPr>
        <w:t xml:space="preserve">the </w:t>
      </w:r>
      <w:r w:rsidR="00913C79" w:rsidRPr="00C876D5">
        <w:rPr>
          <w:rFonts w:ascii="Arial" w:hAnsi="Arial" w:cs="Arial"/>
          <w:lang w:val="en-US"/>
        </w:rPr>
        <w:t xml:space="preserve">efficiency of </w:t>
      </w:r>
      <w:r w:rsidR="002D74BD" w:rsidRPr="00C876D5">
        <w:rPr>
          <w:rFonts w:ascii="Arial" w:hAnsi="Arial" w:cs="Arial"/>
          <w:lang w:val="en-US"/>
        </w:rPr>
        <w:t xml:space="preserve">the </w:t>
      </w:r>
      <w:r w:rsidR="00610116" w:rsidRPr="00C876D5">
        <w:rPr>
          <w:rFonts w:ascii="Arial" w:hAnsi="Arial" w:cs="Arial"/>
          <w:lang w:val="en-US"/>
        </w:rPr>
        <w:t xml:space="preserve">release of the injected organic material, </w:t>
      </w:r>
      <w:r w:rsidR="00913C79" w:rsidRPr="00C876D5">
        <w:rPr>
          <w:rFonts w:ascii="Arial" w:hAnsi="Arial" w:cs="Arial"/>
          <w:lang w:val="en-US"/>
        </w:rPr>
        <w:t>which is needed to support the best separation performance by the GC</w:t>
      </w:r>
      <w:r w:rsidR="00610116" w:rsidRPr="00C876D5">
        <w:rPr>
          <w:rFonts w:ascii="Arial" w:hAnsi="Arial" w:cs="Arial"/>
          <w:lang w:val="en-US"/>
        </w:rPr>
        <w:t xml:space="preserve">. </w:t>
      </w:r>
      <w:r w:rsidR="00913C79" w:rsidRPr="00C876D5">
        <w:rPr>
          <w:rFonts w:ascii="Arial" w:hAnsi="Arial" w:cs="Arial"/>
          <w:lang w:val="en-US"/>
        </w:rPr>
        <w:t>The resulting data</w:t>
      </w:r>
      <w:r w:rsidR="00610116" w:rsidRPr="00C876D5">
        <w:rPr>
          <w:rFonts w:ascii="Arial" w:hAnsi="Arial" w:cs="Arial"/>
          <w:lang w:val="en-US"/>
        </w:rPr>
        <w:t xml:space="preserve"> allows</w:t>
      </w:r>
      <w:r w:rsidR="00913C79" w:rsidRPr="00C876D5">
        <w:rPr>
          <w:rFonts w:ascii="Arial" w:hAnsi="Arial" w:cs="Arial"/>
          <w:lang w:val="en-US"/>
        </w:rPr>
        <w:t xml:space="preserve"> for</w:t>
      </w:r>
      <w:r w:rsidR="00610116" w:rsidRPr="00C876D5">
        <w:rPr>
          <w:rFonts w:ascii="Arial" w:hAnsi="Arial" w:cs="Arial"/>
          <w:lang w:val="en-US"/>
        </w:rPr>
        <w:t xml:space="preserve"> the </w:t>
      </w:r>
      <w:r w:rsidR="00913C79" w:rsidRPr="00C876D5">
        <w:rPr>
          <w:rFonts w:ascii="Arial" w:hAnsi="Arial" w:cs="Arial"/>
          <w:lang w:val="en-US"/>
        </w:rPr>
        <w:t>optimization of these coupled parameters</w:t>
      </w:r>
      <w:r w:rsidR="00610116" w:rsidRPr="00C876D5">
        <w:rPr>
          <w:rFonts w:ascii="Arial" w:hAnsi="Arial" w:cs="Arial"/>
          <w:lang w:val="en-US"/>
        </w:rPr>
        <w:t xml:space="preserve"> </w:t>
      </w:r>
      <w:r w:rsidR="00913C79" w:rsidRPr="00C876D5">
        <w:rPr>
          <w:rFonts w:ascii="Arial" w:hAnsi="Arial" w:cs="Arial"/>
          <w:lang w:val="en-US"/>
        </w:rPr>
        <w:t xml:space="preserve">- </w:t>
      </w:r>
      <w:r w:rsidR="00610116" w:rsidRPr="00C876D5">
        <w:rPr>
          <w:rFonts w:ascii="Arial" w:hAnsi="Arial" w:cs="Arial"/>
          <w:lang w:val="en-US"/>
        </w:rPr>
        <w:t xml:space="preserve">mass of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610116" w:rsidRPr="00C876D5">
        <w:rPr>
          <w:rFonts w:ascii="Arial" w:hAnsi="Arial" w:cs="Arial"/>
          <w:lang w:val="en-US"/>
        </w:rPr>
        <w:t>and activation temperature</w:t>
      </w:r>
      <w:r w:rsidR="00913C79" w:rsidRPr="00C876D5">
        <w:rPr>
          <w:rFonts w:ascii="Arial" w:hAnsi="Arial" w:cs="Arial"/>
          <w:lang w:val="en-US"/>
        </w:rPr>
        <w:t xml:space="preserve"> - at</w:t>
      </w:r>
      <w:r w:rsidR="00610116" w:rsidRPr="00C876D5">
        <w:rPr>
          <w:rFonts w:ascii="Arial" w:hAnsi="Arial" w:cs="Arial"/>
          <w:lang w:val="en-US"/>
        </w:rPr>
        <w:t xml:space="preserve"> DraMS </w:t>
      </w:r>
      <w:r w:rsidR="002370BF" w:rsidRPr="00C876D5">
        <w:rPr>
          <w:rFonts w:ascii="Arial" w:hAnsi="Arial" w:cs="Arial"/>
          <w:lang w:val="en-US"/>
        </w:rPr>
        <w:t xml:space="preserve">and </w:t>
      </w:r>
      <w:r w:rsidR="0057631E" w:rsidRPr="00C876D5">
        <w:rPr>
          <w:rFonts w:ascii="Arial" w:hAnsi="Arial" w:cs="Arial"/>
          <w:lang w:val="en-US"/>
        </w:rPr>
        <w:t xml:space="preserve">extrapolated for </w:t>
      </w:r>
      <w:r w:rsidR="002370BF" w:rsidRPr="00C876D5">
        <w:rPr>
          <w:rFonts w:ascii="Arial" w:hAnsi="Arial" w:cs="Arial"/>
          <w:lang w:val="en-US"/>
        </w:rPr>
        <w:t xml:space="preserve">MOMA </w:t>
      </w:r>
      <w:r w:rsidR="00610116" w:rsidRPr="00C876D5">
        <w:rPr>
          <w:rFonts w:ascii="Arial" w:hAnsi="Arial" w:cs="Arial"/>
          <w:lang w:val="en-US"/>
        </w:rPr>
        <w:t>conditions</w:t>
      </w:r>
      <w:r w:rsidR="0057631E" w:rsidRPr="00C876D5">
        <w:rPr>
          <w:rFonts w:ascii="Arial" w:hAnsi="Arial" w:cs="Arial"/>
          <w:i/>
          <w:iCs/>
          <w:lang w:val="en-US"/>
        </w:rPr>
        <w:t xml:space="preserve"> </w:t>
      </w:r>
      <w:proofErr w:type="spellStart"/>
      <w:r w:rsidR="0057631E" w:rsidRPr="00C876D5">
        <w:rPr>
          <w:rFonts w:ascii="Arial" w:hAnsi="Arial" w:cs="Arial"/>
          <w:i/>
          <w:iCs/>
          <w:lang w:val="en-US"/>
        </w:rPr>
        <w:t>Tenax</w:t>
      </w:r>
      <w:r w:rsidR="0057631E" w:rsidRPr="00C876D5">
        <w:rPr>
          <w:rFonts w:ascii="Arial" w:hAnsi="Arial" w:cs="Arial"/>
          <w:i/>
          <w:iCs/>
          <w:vertAlign w:val="superscript"/>
          <w:lang w:val="en-US"/>
        </w:rPr>
        <w:t>®</w:t>
      </w:r>
      <w:r w:rsidR="0057631E" w:rsidRPr="00C876D5">
        <w:rPr>
          <w:rFonts w:ascii="Arial" w:hAnsi="Arial" w:cs="Arial"/>
          <w:i/>
          <w:iCs/>
          <w:lang w:val="en-US"/>
        </w:rPr>
        <w:t>GR</w:t>
      </w:r>
      <w:proofErr w:type="spellEnd"/>
      <w:r w:rsidR="0057631E" w:rsidRPr="00C876D5">
        <w:rPr>
          <w:rFonts w:ascii="Arial" w:hAnsi="Arial" w:cs="Arial"/>
          <w:i/>
          <w:iCs/>
          <w:lang w:val="en-US"/>
        </w:rPr>
        <w:t xml:space="preserve"> (containing 70% of Tenax</w:t>
      </w:r>
      <w:r w:rsidR="0057631E" w:rsidRPr="00C876D5">
        <w:rPr>
          <w:rFonts w:ascii="Arial" w:hAnsi="Arial" w:cs="Arial"/>
          <w:i/>
          <w:iCs/>
          <w:vertAlign w:val="superscript"/>
          <w:lang w:val="en-US"/>
        </w:rPr>
        <w:t>®</w:t>
      </w:r>
      <w:r w:rsidR="0057631E" w:rsidRPr="00C876D5">
        <w:rPr>
          <w:rFonts w:ascii="Arial" w:hAnsi="Arial" w:cs="Arial"/>
          <w:i/>
          <w:iCs/>
          <w:lang w:val="en-US"/>
        </w:rPr>
        <w:t>TA)</w:t>
      </w:r>
      <w:r w:rsidR="00610116" w:rsidRPr="00C876D5">
        <w:rPr>
          <w:rFonts w:ascii="Arial" w:hAnsi="Arial" w:cs="Arial"/>
          <w:lang w:val="en-US"/>
        </w:rPr>
        <w:t>. To perform these tes</w:t>
      </w:r>
      <w:r w:rsidR="002370BF" w:rsidRPr="00C876D5">
        <w:rPr>
          <w:rFonts w:ascii="Arial" w:hAnsi="Arial" w:cs="Arial"/>
          <w:lang w:val="en-US"/>
        </w:rPr>
        <w:t>ts, a chromatographic</w:t>
      </w:r>
      <w:r w:rsidR="002D74BD" w:rsidRPr="00C876D5">
        <w:rPr>
          <w:rFonts w:ascii="Arial" w:hAnsi="Arial" w:cs="Arial"/>
          <w:lang w:val="en-US"/>
        </w:rPr>
        <w:t xml:space="preserve"> liner (</w:t>
      </w:r>
      <w:r w:rsidR="00610116" w:rsidRPr="00C876D5">
        <w:rPr>
          <w:rFonts w:ascii="Arial" w:hAnsi="Arial" w:cs="Arial"/>
          <w:iCs/>
          <w:lang w:val="en-US"/>
        </w:rPr>
        <w:t>3 mm diameter and 5 cm high</w:t>
      </w:r>
      <w:r w:rsidR="002D74BD" w:rsidRPr="00C876D5">
        <w:rPr>
          <w:rFonts w:ascii="Arial" w:hAnsi="Arial" w:cs="Arial"/>
          <w:iCs/>
          <w:lang w:val="en-US"/>
        </w:rPr>
        <w:t>)</w:t>
      </w:r>
      <w:r w:rsidR="00610116" w:rsidRPr="00C876D5">
        <w:rPr>
          <w:rFonts w:ascii="Arial" w:hAnsi="Arial" w:cs="Arial"/>
          <w:iCs/>
          <w:lang w:val="en-US"/>
        </w:rPr>
        <w:t xml:space="preserve"> </w:t>
      </w:r>
      <w:r w:rsidR="00913C79" w:rsidRPr="00C876D5">
        <w:rPr>
          <w:rFonts w:ascii="Arial" w:hAnsi="Arial" w:cs="Arial"/>
          <w:iCs/>
          <w:lang w:val="en-US"/>
        </w:rPr>
        <w:t xml:space="preserve">was filled </w:t>
      </w:r>
      <w:r w:rsidR="00610116" w:rsidRPr="00C876D5">
        <w:rPr>
          <w:rFonts w:ascii="Arial" w:hAnsi="Arial" w:cs="Arial"/>
          <w:iCs/>
          <w:lang w:val="en-US"/>
        </w:rPr>
        <w:t xml:space="preserve">with </w:t>
      </w:r>
      <w:r w:rsidR="00610116" w:rsidRPr="00C876D5">
        <w:rPr>
          <w:rFonts w:ascii="Arial" w:hAnsi="Arial" w:cs="Arial"/>
          <w:lang w:val="en-US"/>
        </w:rPr>
        <w:t>Tenax</w:t>
      </w:r>
      <w:r w:rsidR="00610116" w:rsidRPr="00C876D5">
        <w:rPr>
          <w:rFonts w:ascii="Arial" w:hAnsi="Arial" w:cs="Arial"/>
          <w:vertAlign w:val="superscript"/>
          <w:lang w:val="en-US"/>
        </w:rPr>
        <w:t>®</w:t>
      </w:r>
      <w:r w:rsidR="00610116" w:rsidRPr="00C876D5">
        <w:rPr>
          <w:rFonts w:ascii="Arial" w:hAnsi="Arial" w:cs="Arial"/>
          <w:i/>
          <w:iCs/>
          <w:lang w:val="en-US"/>
        </w:rPr>
        <w:t>TA</w:t>
      </w:r>
      <w:r w:rsidR="00610116" w:rsidRPr="00C876D5">
        <w:rPr>
          <w:rFonts w:ascii="Arial" w:hAnsi="Arial" w:cs="Arial"/>
          <w:lang w:val="en-US"/>
        </w:rPr>
        <w:t xml:space="preserve">. </w:t>
      </w:r>
      <w:r w:rsidR="00913C79" w:rsidRPr="00C876D5">
        <w:rPr>
          <w:rFonts w:ascii="Arial" w:hAnsi="Arial" w:cs="Arial"/>
          <w:lang w:val="en-US"/>
        </w:rPr>
        <w:t>Although there was no</w:t>
      </w:r>
      <w:r w:rsidR="002370BF" w:rsidRPr="00C876D5">
        <w:rPr>
          <w:rFonts w:ascii="Arial" w:hAnsi="Arial" w:cs="Arial"/>
          <w:lang w:val="en-US"/>
        </w:rPr>
        <w:t xml:space="preserve"> backflush during the trap desorption step</w:t>
      </w:r>
      <w:r w:rsidR="00913C79" w:rsidRPr="00C876D5">
        <w:rPr>
          <w:rFonts w:ascii="Arial" w:hAnsi="Arial" w:cs="Arial"/>
          <w:lang w:val="en-US"/>
        </w:rPr>
        <w:t>, resembling a worst-case performance relative to flight implementation</w:t>
      </w:r>
      <w:r w:rsidR="00610116" w:rsidRPr="00C876D5">
        <w:rPr>
          <w:rFonts w:ascii="Arial" w:hAnsi="Arial" w:cs="Arial"/>
          <w:lang w:val="en-US"/>
        </w:rPr>
        <w:t xml:space="preserve">, we </w:t>
      </w:r>
      <w:r w:rsidR="00913C79" w:rsidRPr="00C876D5">
        <w:rPr>
          <w:rFonts w:ascii="Arial" w:hAnsi="Arial" w:cs="Arial"/>
          <w:lang w:val="en-US"/>
        </w:rPr>
        <w:t>observe</w:t>
      </w:r>
      <w:r w:rsidR="007B7962" w:rsidRPr="00C876D5">
        <w:rPr>
          <w:rFonts w:ascii="Arial" w:hAnsi="Arial" w:cs="Arial"/>
          <w:lang w:val="en-US"/>
        </w:rPr>
        <w:t>d</w:t>
      </w:r>
      <w:r w:rsidR="00913C79" w:rsidRPr="00C876D5">
        <w:rPr>
          <w:rFonts w:ascii="Arial" w:hAnsi="Arial" w:cs="Arial"/>
          <w:lang w:val="en-US"/>
        </w:rPr>
        <w:t xml:space="preserve"> </w:t>
      </w:r>
      <w:r w:rsidR="00610116" w:rsidRPr="00C876D5">
        <w:rPr>
          <w:rFonts w:ascii="Arial" w:hAnsi="Arial" w:cs="Arial"/>
          <w:lang w:val="en-US"/>
        </w:rPr>
        <w:t xml:space="preserve">efficient desorption of the </w:t>
      </w:r>
      <w:r w:rsidR="0094480E" w:rsidRPr="00C876D5">
        <w:rPr>
          <w:rFonts w:ascii="Arial" w:hAnsi="Arial" w:cs="Arial"/>
          <w:i/>
          <w:lang w:val="en-US"/>
        </w:rPr>
        <w:t>Tenax</w:t>
      </w:r>
      <w:r w:rsidR="0094480E" w:rsidRPr="00C876D5">
        <w:rPr>
          <w:rFonts w:ascii="Arial" w:hAnsi="Arial" w:cs="Arial"/>
          <w:i/>
          <w:iCs/>
          <w:vertAlign w:val="superscript"/>
          <w:lang w:val="en-US"/>
        </w:rPr>
        <w:t>®</w:t>
      </w:r>
      <w:r w:rsidR="0094480E" w:rsidRPr="00C876D5">
        <w:rPr>
          <w:rFonts w:ascii="Arial" w:hAnsi="Arial" w:cs="Arial"/>
          <w:i/>
          <w:iCs/>
          <w:lang w:val="en-US"/>
        </w:rPr>
        <w:t>TA</w:t>
      </w:r>
      <w:r w:rsidR="0094480E" w:rsidRPr="00C876D5">
        <w:rPr>
          <w:rFonts w:ascii="Arial" w:hAnsi="Arial" w:cs="Arial"/>
          <w:i/>
          <w:iCs/>
          <w:vertAlign w:val="superscript"/>
          <w:lang w:val="en-US"/>
        </w:rPr>
        <w:t xml:space="preserve"> </w:t>
      </w:r>
      <w:r w:rsidR="00610116" w:rsidRPr="00C876D5">
        <w:rPr>
          <w:rFonts w:ascii="Arial" w:hAnsi="Arial" w:cs="Arial"/>
          <w:lang w:val="en-US"/>
        </w:rPr>
        <w:t xml:space="preserve">trap </w:t>
      </w:r>
      <w:r w:rsidR="00913C79" w:rsidRPr="00C876D5">
        <w:rPr>
          <w:rFonts w:ascii="Arial" w:hAnsi="Arial" w:cs="Arial"/>
          <w:lang w:val="en-US"/>
        </w:rPr>
        <w:t xml:space="preserve">at temperatures above </w:t>
      </w:r>
      <w:r w:rsidR="00610116" w:rsidRPr="00C876D5">
        <w:rPr>
          <w:rFonts w:ascii="Arial" w:hAnsi="Arial" w:cs="Arial"/>
          <w:lang w:val="en-US"/>
        </w:rPr>
        <w:t>200 °C</w:t>
      </w:r>
      <w:r w:rsidR="00913C79" w:rsidRPr="00C876D5">
        <w:rPr>
          <w:rFonts w:ascii="Arial" w:hAnsi="Arial" w:cs="Arial"/>
          <w:lang w:val="en-US"/>
        </w:rPr>
        <w:t xml:space="preserve">. </w:t>
      </w:r>
      <w:r w:rsidR="00C16C24" w:rsidRPr="00C876D5">
        <w:rPr>
          <w:rFonts w:ascii="Arial" w:hAnsi="Arial" w:cs="Arial"/>
          <w:lang w:val="en-US"/>
        </w:rPr>
        <w:t>Therefore,</w:t>
      </w:r>
      <w:r w:rsidR="00913C79" w:rsidRPr="00C876D5">
        <w:rPr>
          <w:rFonts w:ascii="Arial" w:hAnsi="Arial" w:cs="Arial"/>
          <w:lang w:val="en-US"/>
        </w:rPr>
        <w:t xml:space="preserve"> </w:t>
      </w:r>
      <w:r w:rsidR="00610116" w:rsidRPr="00C876D5">
        <w:rPr>
          <w:rFonts w:ascii="Arial" w:hAnsi="Arial" w:cs="Arial"/>
          <w:lang w:val="en-US"/>
        </w:rPr>
        <w:t xml:space="preserve">we can estimate that a </w:t>
      </w:r>
      <w:r w:rsidR="00913C79" w:rsidRPr="00C876D5">
        <w:rPr>
          <w:rFonts w:ascii="Arial" w:hAnsi="Arial" w:cs="Arial"/>
          <w:lang w:val="en-US"/>
        </w:rPr>
        <w:t xml:space="preserve">complete </w:t>
      </w:r>
      <w:r w:rsidR="00610116" w:rsidRPr="00C876D5">
        <w:rPr>
          <w:rFonts w:ascii="Arial" w:hAnsi="Arial" w:cs="Arial"/>
          <w:lang w:val="en-US"/>
        </w:rPr>
        <w:t xml:space="preserve">desorption </w:t>
      </w:r>
      <w:r w:rsidR="00913C79" w:rsidRPr="00C876D5">
        <w:rPr>
          <w:rFonts w:ascii="Arial" w:hAnsi="Arial" w:cs="Arial"/>
          <w:lang w:val="en-US"/>
        </w:rPr>
        <w:t>would occur on</w:t>
      </w:r>
      <w:r w:rsidR="00610116" w:rsidRPr="00C876D5">
        <w:rPr>
          <w:rFonts w:ascii="Arial" w:hAnsi="Arial" w:cs="Arial"/>
          <w:lang w:val="en-US"/>
        </w:rPr>
        <w:t xml:space="preserve"> DraMS</w:t>
      </w:r>
      <w:r w:rsidR="0057631E" w:rsidRPr="00C876D5">
        <w:rPr>
          <w:rFonts w:ascii="Arial" w:hAnsi="Arial" w:cs="Arial"/>
          <w:lang w:val="en-US"/>
        </w:rPr>
        <w:t xml:space="preserve"> if </w:t>
      </w:r>
      <w:r w:rsidR="0057631E" w:rsidRPr="00C876D5">
        <w:rPr>
          <w:rFonts w:ascii="Arial" w:hAnsi="Arial" w:cs="Arial"/>
          <w:i/>
          <w:iCs/>
          <w:lang w:val="en-US"/>
        </w:rPr>
        <w:t>Tenax</w:t>
      </w:r>
      <w:r w:rsidR="0057631E" w:rsidRPr="00C876D5">
        <w:rPr>
          <w:rFonts w:ascii="Arial" w:hAnsi="Arial" w:cs="Arial"/>
          <w:i/>
          <w:iCs/>
          <w:vertAlign w:val="superscript"/>
          <w:lang w:val="en-US"/>
        </w:rPr>
        <w:t>®</w:t>
      </w:r>
      <w:r w:rsidR="0057631E" w:rsidRPr="00C876D5">
        <w:rPr>
          <w:rFonts w:ascii="Arial" w:hAnsi="Arial" w:cs="Arial"/>
          <w:i/>
          <w:iCs/>
          <w:lang w:val="en-US"/>
        </w:rPr>
        <w:t>TA chosen</w:t>
      </w:r>
      <w:r w:rsidR="00913C79" w:rsidRPr="00C876D5">
        <w:rPr>
          <w:rFonts w:ascii="Arial" w:hAnsi="Arial" w:cs="Arial"/>
          <w:lang w:val="en-US"/>
        </w:rPr>
        <w:t>, in which</w:t>
      </w:r>
      <w:r w:rsidR="00610116" w:rsidRPr="00C876D5">
        <w:rPr>
          <w:rFonts w:ascii="Arial" w:hAnsi="Arial" w:cs="Arial"/>
          <w:lang w:val="en-US"/>
        </w:rPr>
        <w:t xml:space="preserve"> a thinner trap </w:t>
      </w:r>
      <w:r w:rsidR="00A2593D" w:rsidRPr="00C876D5">
        <w:rPr>
          <w:rFonts w:ascii="Arial" w:hAnsi="Arial" w:cs="Arial"/>
          <w:lang w:val="en-US"/>
        </w:rPr>
        <w:t>(2</w:t>
      </w:r>
      <w:r w:rsidR="007B7962" w:rsidRPr="00C876D5">
        <w:rPr>
          <w:rFonts w:ascii="Arial" w:hAnsi="Arial" w:cs="Arial"/>
          <w:lang w:val="en-US"/>
        </w:rPr>
        <w:t xml:space="preserve"> mm diameter and </w:t>
      </w:r>
      <w:r w:rsidR="007D2733" w:rsidRPr="00C876D5">
        <w:rPr>
          <w:rFonts w:ascii="Arial" w:hAnsi="Arial" w:cs="Arial"/>
          <w:lang w:val="en-US"/>
        </w:rPr>
        <w:t xml:space="preserve">10 </w:t>
      </w:r>
      <w:r w:rsidR="007B7962" w:rsidRPr="00C876D5">
        <w:rPr>
          <w:rFonts w:ascii="Arial" w:hAnsi="Arial" w:cs="Arial"/>
          <w:lang w:val="en-US"/>
        </w:rPr>
        <w:t xml:space="preserve">cm high) </w:t>
      </w:r>
      <w:r w:rsidR="00913C79" w:rsidRPr="00C876D5">
        <w:rPr>
          <w:rFonts w:ascii="Arial" w:hAnsi="Arial" w:cs="Arial"/>
          <w:lang w:val="en-US"/>
        </w:rPr>
        <w:t xml:space="preserve">and </w:t>
      </w:r>
      <w:r w:rsidR="00610116" w:rsidRPr="00C876D5">
        <w:rPr>
          <w:rFonts w:ascii="Arial" w:hAnsi="Arial" w:cs="Arial"/>
          <w:lang w:val="en-US"/>
        </w:rPr>
        <w:t xml:space="preserve">a backflush process will be </w:t>
      </w:r>
      <w:r w:rsidR="00913C79" w:rsidRPr="00C876D5">
        <w:rPr>
          <w:rFonts w:ascii="Arial" w:hAnsi="Arial" w:cs="Arial"/>
          <w:lang w:val="en-US"/>
        </w:rPr>
        <w:t>used</w:t>
      </w:r>
      <w:r w:rsidR="00E574F4" w:rsidRPr="00C876D5">
        <w:rPr>
          <w:rFonts w:ascii="Arial" w:hAnsi="Arial" w:cs="Arial"/>
          <w:lang w:val="en-US"/>
        </w:rPr>
        <w:t>.</w:t>
      </w:r>
      <w:r w:rsidR="00E3121C" w:rsidRPr="00C876D5">
        <w:rPr>
          <w:rFonts w:ascii="Arial" w:hAnsi="Arial" w:cs="Arial"/>
          <w:lang w:val="en-US"/>
        </w:rPr>
        <w:t xml:space="preserve"> </w:t>
      </w:r>
    </w:p>
    <w:p w14:paraId="6FBD16E1" w14:textId="309AA949" w:rsidR="00610116" w:rsidRPr="00C876D5" w:rsidRDefault="00610116" w:rsidP="00794305">
      <w:pPr>
        <w:spacing w:after="0"/>
        <w:rPr>
          <w:rFonts w:ascii="Arial" w:hAnsi="Arial" w:cs="Arial"/>
          <w:lang w:val="en-US"/>
        </w:rPr>
      </w:pPr>
    </w:p>
    <w:p w14:paraId="44239B44" w14:textId="64199967" w:rsidR="00610116" w:rsidRPr="00C876D5" w:rsidRDefault="00610116" w:rsidP="00610116">
      <w:pPr>
        <w:jc w:val="both"/>
        <w:rPr>
          <w:rFonts w:ascii="Arial" w:hAnsi="Arial" w:cs="Arial"/>
          <w:i/>
          <w:iCs/>
          <w:lang w:val="en-US"/>
        </w:rPr>
      </w:pPr>
      <w:r w:rsidRPr="00C876D5">
        <w:rPr>
          <w:rFonts w:ascii="Arial" w:hAnsi="Arial" w:cs="Arial"/>
          <w:b/>
          <w:bCs/>
          <w:i/>
          <w:iCs/>
          <w:lang w:val="en-US"/>
        </w:rPr>
        <w:t xml:space="preserve">Fig. </w:t>
      </w:r>
      <w:r w:rsidR="00883021" w:rsidRPr="00C876D5">
        <w:rPr>
          <w:rFonts w:ascii="Arial" w:hAnsi="Arial" w:cs="Arial"/>
          <w:b/>
          <w:bCs/>
          <w:i/>
          <w:iCs/>
          <w:lang w:val="en-US"/>
        </w:rPr>
        <w:t>3</w:t>
      </w:r>
      <w:r w:rsidRPr="00C876D5">
        <w:rPr>
          <w:rFonts w:ascii="Arial" w:hAnsi="Arial" w:cs="Arial"/>
          <w:b/>
          <w:bCs/>
          <w:i/>
          <w:iCs/>
          <w:lang w:val="en-US"/>
        </w:rPr>
        <w:t>.</w:t>
      </w:r>
      <w:r w:rsidRPr="00C876D5">
        <w:rPr>
          <w:rFonts w:ascii="Arial" w:hAnsi="Arial" w:cs="Arial"/>
          <w:sz w:val="28"/>
          <w:szCs w:val="28"/>
          <w:lang w:val="en-US"/>
        </w:rPr>
        <w:t xml:space="preserve"> </w:t>
      </w:r>
      <w:r w:rsidRPr="00C876D5">
        <w:rPr>
          <w:rFonts w:ascii="Arial" w:hAnsi="Arial" w:cs="Arial"/>
          <w:i/>
          <w:iCs/>
          <w:lang w:val="en-US"/>
        </w:rPr>
        <w:t>Evolution of the by-products</w:t>
      </w:r>
      <w:r w:rsidR="00794305" w:rsidRPr="00C876D5">
        <w:rPr>
          <w:rFonts w:ascii="Arial" w:hAnsi="Arial" w:cs="Arial"/>
          <w:i/>
          <w:iCs/>
          <w:lang w:val="en-US"/>
        </w:rPr>
        <w:t xml:space="preserve"> (panels a </w:t>
      </w:r>
      <w:proofErr w:type="spellStart"/>
      <w:r w:rsidR="00794305" w:rsidRPr="00C876D5">
        <w:rPr>
          <w:rFonts w:ascii="Arial" w:hAnsi="Arial" w:cs="Arial"/>
          <w:i/>
          <w:iCs/>
          <w:lang w:val="en-US"/>
        </w:rPr>
        <w:t>to n</w:t>
      </w:r>
      <w:proofErr w:type="spellEnd"/>
      <w:r w:rsidR="00794305" w:rsidRPr="00C876D5">
        <w:rPr>
          <w:rFonts w:ascii="Arial" w:hAnsi="Arial" w:cs="Arial"/>
          <w:i/>
          <w:iCs/>
          <w:lang w:val="en-US"/>
        </w:rPr>
        <w:t>)</w:t>
      </w:r>
      <w:r w:rsidRPr="00C876D5">
        <w:rPr>
          <w:rFonts w:ascii="Arial" w:hAnsi="Arial" w:cs="Arial"/>
          <w:i/>
          <w:iCs/>
          <w:lang w:val="en-US"/>
        </w:rPr>
        <w:t xml:space="preserve"> </w:t>
      </w:r>
      <w:r w:rsidR="007F6D5F" w:rsidRPr="00C876D5">
        <w:rPr>
          <w:rFonts w:ascii="Arial" w:hAnsi="Arial" w:cs="Arial"/>
          <w:i/>
          <w:iCs/>
          <w:lang w:val="en-US"/>
        </w:rPr>
        <w:t xml:space="preserve">resulting </w:t>
      </w:r>
      <w:r w:rsidRPr="00C876D5">
        <w:rPr>
          <w:rFonts w:ascii="Arial" w:hAnsi="Arial" w:cs="Arial"/>
          <w:i/>
          <w:iCs/>
          <w:lang w:val="en-US"/>
        </w:rPr>
        <w:t>from DMF-DMA</w:t>
      </w:r>
      <w:r w:rsidR="00DB10DB" w:rsidRPr="00C876D5">
        <w:rPr>
          <w:rFonts w:ascii="Arial" w:hAnsi="Arial" w:cs="Arial"/>
          <w:i/>
          <w:iCs/>
          <w:lang w:val="en-US"/>
        </w:rPr>
        <w:t xml:space="preserve"> (not pre-heated)</w:t>
      </w:r>
      <w:r w:rsidRPr="00C876D5">
        <w:rPr>
          <w:rFonts w:ascii="Arial" w:hAnsi="Arial" w:cs="Arial"/>
          <w:i/>
          <w:iCs/>
          <w:lang w:val="en-US"/>
        </w:rPr>
        <w:t xml:space="preserve"> </w:t>
      </w:r>
      <w:r w:rsidR="007F6D5F" w:rsidRPr="00C876D5">
        <w:rPr>
          <w:rFonts w:ascii="Arial" w:hAnsi="Arial" w:cs="Arial"/>
          <w:i/>
          <w:iCs/>
          <w:lang w:val="en-US"/>
        </w:rPr>
        <w:t>and/</w:t>
      </w:r>
      <w:r w:rsidRPr="00C876D5">
        <w:rPr>
          <w:rFonts w:ascii="Arial" w:hAnsi="Arial" w:cs="Arial"/>
          <w:i/>
          <w:iCs/>
          <w:lang w:val="en-US"/>
        </w:rPr>
        <w:t xml:space="preserve">or its interaction with the 10 mg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Pr="00C876D5">
        <w:rPr>
          <w:rFonts w:ascii="Arial" w:hAnsi="Arial" w:cs="Arial"/>
          <w:i/>
          <w:iCs/>
          <w:lang w:val="en-US"/>
        </w:rPr>
        <w:t>trap as a function of activation temperatures in the GC-MS injector</w:t>
      </w:r>
      <w:r w:rsidR="007F6D5F" w:rsidRPr="00C876D5">
        <w:rPr>
          <w:rFonts w:ascii="Arial" w:hAnsi="Arial" w:cs="Arial"/>
          <w:i/>
          <w:iCs/>
          <w:lang w:val="en-US"/>
        </w:rPr>
        <w:t xml:space="preserve"> (blue traces)</w:t>
      </w:r>
      <w:r w:rsidRPr="00C876D5">
        <w:rPr>
          <w:rFonts w:ascii="Arial" w:hAnsi="Arial" w:cs="Arial"/>
          <w:i/>
          <w:iCs/>
          <w:lang w:val="en-US"/>
        </w:rPr>
        <w:t xml:space="preserve">, </w:t>
      </w:r>
      <w:r w:rsidR="007F6D5F" w:rsidRPr="00C876D5">
        <w:rPr>
          <w:rFonts w:ascii="Arial" w:hAnsi="Arial" w:cs="Arial"/>
          <w:i/>
          <w:iCs/>
          <w:lang w:val="en-US"/>
        </w:rPr>
        <w:t xml:space="preserve">as </w:t>
      </w:r>
      <w:r w:rsidRPr="00C876D5">
        <w:rPr>
          <w:rFonts w:ascii="Arial" w:hAnsi="Arial" w:cs="Arial"/>
          <w:i/>
          <w:iCs/>
          <w:lang w:val="en-US"/>
        </w:rPr>
        <w:t xml:space="preserve">compared to the same activation temperature range without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Pr="00C876D5">
        <w:rPr>
          <w:rFonts w:ascii="Arial" w:hAnsi="Arial" w:cs="Arial"/>
          <w:i/>
          <w:iCs/>
          <w:lang w:val="en-US"/>
        </w:rPr>
        <w:t>trap</w:t>
      </w:r>
      <w:r w:rsidR="007F6D5F" w:rsidRPr="00C876D5">
        <w:rPr>
          <w:rFonts w:ascii="Arial" w:hAnsi="Arial" w:cs="Arial"/>
          <w:i/>
          <w:iCs/>
          <w:lang w:val="en-US"/>
        </w:rPr>
        <w:t xml:space="preserve"> (orange traces)</w:t>
      </w:r>
      <w:r w:rsidRPr="00C876D5">
        <w:rPr>
          <w:rFonts w:ascii="Arial" w:hAnsi="Arial" w:cs="Arial"/>
          <w:i/>
          <w:iCs/>
          <w:lang w:val="en-US"/>
        </w:rPr>
        <w:t xml:space="preserve">. </w:t>
      </w:r>
    </w:p>
    <w:p w14:paraId="25085E57" w14:textId="3AF349AE" w:rsidR="00610116" w:rsidRPr="00C876D5" w:rsidRDefault="00610116" w:rsidP="00610116">
      <w:pPr>
        <w:spacing w:after="0"/>
        <w:jc w:val="center"/>
        <w:rPr>
          <w:lang w:val="en-US"/>
        </w:rPr>
      </w:pPr>
    </w:p>
    <w:p w14:paraId="4D17F2E4" w14:textId="65193C7A" w:rsidR="00610116" w:rsidRPr="00C876D5" w:rsidRDefault="00610116" w:rsidP="00610116">
      <w:pPr>
        <w:jc w:val="both"/>
        <w:rPr>
          <w:rFonts w:ascii="Arial" w:hAnsi="Arial" w:cs="Arial"/>
          <w:lang w:val="en-US"/>
        </w:rPr>
      </w:pPr>
      <w:r w:rsidRPr="00C876D5">
        <w:rPr>
          <w:rFonts w:ascii="Arial" w:hAnsi="Arial" w:cs="Arial"/>
          <w:b/>
          <w:lang w:val="en-US"/>
        </w:rPr>
        <w:t xml:space="preserve">Fig. </w:t>
      </w:r>
      <w:r w:rsidR="00883021" w:rsidRPr="00C876D5">
        <w:rPr>
          <w:rFonts w:ascii="Arial" w:hAnsi="Arial" w:cs="Arial"/>
          <w:b/>
          <w:lang w:val="en-US"/>
        </w:rPr>
        <w:t>4</w:t>
      </w:r>
      <w:r w:rsidRPr="00C876D5">
        <w:rPr>
          <w:rFonts w:ascii="Arial" w:hAnsi="Arial" w:cs="Arial"/>
          <w:b/>
          <w:lang w:val="en-US"/>
        </w:rPr>
        <w:t>.</w:t>
      </w:r>
      <w:r w:rsidRPr="00C876D5">
        <w:rPr>
          <w:rFonts w:ascii="Arial" w:hAnsi="Arial" w:cs="Arial"/>
          <w:lang w:val="en-US"/>
        </w:rPr>
        <w:t xml:space="preserve"> Chromatogram obtained from the DMF-DMA analyses (pre-heated DMF-DMA </w:t>
      </w:r>
      <w:r w:rsidR="00DB10DB" w:rsidRPr="00C876D5">
        <w:rPr>
          <w:rFonts w:ascii="Arial" w:hAnsi="Arial" w:cs="Arial"/>
          <w:lang w:val="en-US"/>
        </w:rPr>
        <w:t xml:space="preserve">at 145 °C – 3 min then </w:t>
      </w:r>
      <w:r w:rsidRPr="00C876D5">
        <w:rPr>
          <w:rFonts w:ascii="Arial" w:hAnsi="Arial" w:cs="Arial"/>
          <w:lang w:val="en-US"/>
        </w:rPr>
        <w:t>trapped into a liner for 3 minutes at 0 °C containing 25 mg Tenax</w:t>
      </w:r>
      <w:r w:rsidR="007A1A14" w:rsidRPr="00C876D5">
        <w:rPr>
          <w:rFonts w:ascii="Arial" w:hAnsi="Arial" w:cs="Arial"/>
          <w:b/>
          <w:bCs/>
          <w:i/>
          <w:iCs/>
          <w:vertAlign w:val="superscript"/>
          <w:lang w:val="en-US"/>
        </w:rPr>
        <w:t>®</w:t>
      </w:r>
      <w:r w:rsidRPr="00C876D5">
        <w:rPr>
          <w:rFonts w:ascii="Arial" w:hAnsi="Arial" w:cs="Arial"/>
          <w:lang w:val="en-US"/>
        </w:rPr>
        <w:t xml:space="preserve">TA, </w:t>
      </w:r>
      <w:r w:rsidR="00DB10DB" w:rsidRPr="00C876D5">
        <w:rPr>
          <w:rFonts w:ascii="Arial" w:hAnsi="Arial" w:cs="Arial"/>
          <w:lang w:val="en-US"/>
        </w:rPr>
        <w:t>and finally</w:t>
      </w:r>
      <w:r w:rsidRPr="00C876D5">
        <w:rPr>
          <w:rFonts w:ascii="Arial" w:hAnsi="Arial" w:cs="Arial"/>
          <w:lang w:val="en-US"/>
        </w:rPr>
        <w:t xml:space="preserve"> released into the GC at 270 °C. The numbers correspond to those presented in Table 1 and Figure </w:t>
      </w:r>
      <w:r w:rsidR="00883021" w:rsidRPr="00C876D5">
        <w:rPr>
          <w:rFonts w:ascii="Arial" w:hAnsi="Arial" w:cs="Arial"/>
          <w:lang w:val="en-US"/>
        </w:rPr>
        <w:t>5</w:t>
      </w:r>
      <w:r w:rsidRPr="00C876D5">
        <w:rPr>
          <w:rFonts w:ascii="Arial" w:hAnsi="Arial" w:cs="Arial"/>
          <w:lang w:val="en-US"/>
        </w:rPr>
        <w:t>.</w:t>
      </w:r>
    </w:p>
    <w:p w14:paraId="2ACDF304" w14:textId="72C60F21" w:rsidR="00610116" w:rsidRPr="00C876D5" w:rsidRDefault="00610116" w:rsidP="00610116">
      <w:pPr>
        <w:spacing w:after="0"/>
        <w:jc w:val="center"/>
        <w:rPr>
          <w:lang w:val="en-US"/>
        </w:rPr>
      </w:pPr>
    </w:p>
    <w:p w14:paraId="39F0A04B" w14:textId="5621FDC0" w:rsidR="00610116" w:rsidRPr="00C876D5" w:rsidRDefault="00610116" w:rsidP="00610116">
      <w:pPr>
        <w:jc w:val="both"/>
        <w:rPr>
          <w:rFonts w:ascii="Arial" w:hAnsi="Arial" w:cs="Arial"/>
          <w:lang w:val="en-US"/>
        </w:rPr>
      </w:pPr>
      <w:r w:rsidRPr="00C876D5">
        <w:rPr>
          <w:rFonts w:ascii="Arial" w:hAnsi="Arial" w:cs="Arial"/>
          <w:b/>
          <w:lang w:val="en-US"/>
        </w:rPr>
        <w:t xml:space="preserve">Fig. </w:t>
      </w:r>
      <w:r w:rsidR="00883021" w:rsidRPr="00C876D5">
        <w:rPr>
          <w:rFonts w:ascii="Arial" w:hAnsi="Arial" w:cs="Arial"/>
          <w:b/>
          <w:lang w:val="en-US"/>
        </w:rPr>
        <w:t>5</w:t>
      </w:r>
      <w:r w:rsidRPr="00C876D5">
        <w:rPr>
          <w:rFonts w:ascii="Arial" w:hAnsi="Arial" w:cs="Arial"/>
          <w:b/>
          <w:lang w:val="en-US"/>
        </w:rPr>
        <w:t>.</w:t>
      </w:r>
      <w:r w:rsidRPr="00C876D5">
        <w:rPr>
          <w:rFonts w:ascii="Arial" w:hAnsi="Arial" w:cs="Arial"/>
          <w:lang w:val="en-US"/>
        </w:rPr>
        <w:t xml:space="preserve"> Proposed mechanism for the thermal degradation of the DMF-DMA reagent </w:t>
      </w:r>
      <w:r w:rsidR="007F6D5F" w:rsidRPr="00C876D5">
        <w:rPr>
          <w:rFonts w:ascii="Arial" w:hAnsi="Arial" w:cs="Arial"/>
          <w:lang w:val="en-US"/>
        </w:rPr>
        <w:t xml:space="preserve">at temperatures </w:t>
      </w:r>
      <w:r w:rsidRPr="00C876D5">
        <w:rPr>
          <w:rFonts w:ascii="Arial" w:hAnsi="Arial" w:cs="Arial"/>
          <w:lang w:val="en-US"/>
        </w:rPr>
        <w:t>up to 300 °C by</w:t>
      </w:r>
      <w:r w:rsidR="00A93E47" w:rsidRPr="00C876D5">
        <w:rPr>
          <w:rFonts w:ascii="Arial" w:hAnsi="Arial" w:cs="Arial"/>
          <w:lang w:val="en-US"/>
        </w:rPr>
        <w:t xml:space="preserve"> the following processes: </w:t>
      </w:r>
      <w:r w:rsidRPr="00C876D5">
        <w:rPr>
          <w:rFonts w:ascii="Arial" w:hAnsi="Arial" w:cs="Arial"/>
          <w:lang w:val="en-US"/>
        </w:rPr>
        <w:t xml:space="preserve"> Hoffman elimination, side chain elimination, random chain scission, </w:t>
      </w:r>
      <w:proofErr w:type="spellStart"/>
      <w:r w:rsidRPr="00C876D5">
        <w:rPr>
          <w:rFonts w:ascii="Arial" w:hAnsi="Arial" w:cs="Arial"/>
          <w:lang w:val="en-US"/>
        </w:rPr>
        <w:t>heterolytic</w:t>
      </w:r>
      <w:proofErr w:type="spellEnd"/>
      <w:r w:rsidRPr="00C876D5">
        <w:rPr>
          <w:rFonts w:ascii="Arial" w:hAnsi="Arial" w:cs="Arial"/>
          <w:lang w:val="en-US"/>
        </w:rPr>
        <w:t xml:space="preserve"> rupture, interactions between DMF-DMA molecules, or random substitutions of </w:t>
      </w:r>
      <w:r w:rsidRPr="00C876D5">
        <w:rPr>
          <w:rFonts w:ascii="Arial" w:hAnsi="Arial" w:cs="Arial"/>
          <w:lang w:val="en-US"/>
        </w:rPr>
        <w:lastRenderedPageBreak/>
        <w:t>ethyl and ethanol groups. The numbers</w:t>
      </w:r>
      <w:r w:rsidR="00A93E47" w:rsidRPr="00C876D5">
        <w:rPr>
          <w:rFonts w:ascii="Arial" w:hAnsi="Arial" w:cs="Arial"/>
          <w:lang w:val="en-US"/>
        </w:rPr>
        <w:t xml:space="preserve"> assigned to molecules in the schematic</w:t>
      </w:r>
      <w:r w:rsidRPr="00C876D5">
        <w:rPr>
          <w:rFonts w:ascii="Arial" w:hAnsi="Arial" w:cs="Arial"/>
          <w:lang w:val="en-US"/>
        </w:rPr>
        <w:t xml:space="preserve"> correspond to those </w:t>
      </w:r>
      <w:r w:rsidR="00A93E47" w:rsidRPr="00C876D5">
        <w:rPr>
          <w:rFonts w:ascii="Arial" w:hAnsi="Arial" w:cs="Arial"/>
          <w:lang w:val="en-US"/>
        </w:rPr>
        <w:t xml:space="preserve">used as labels in the chromatogram </w:t>
      </w:r>
      <w:r w:rsidRPr="00C876D5">
        <w:rPr>
          <w:rFonts w:ascii="Arial" w:hAnsi="Arial" w:cs="Arial"/>
          <w:lang w:val="en-US"/>
        </w:rPr>
        <w:t xml:space="preserve">in </w:t>
      </w:r>
      <w:r w:rsidR="00883021" w:rsidRPr="00C876D5">
        <w:rPr>
          <w:rFonts w:ascii="Arial" w:hAnsi="Arial" w:cs="Arial"/>
          <w:lang w:val="en-US"/>
        </w:rPr>
        <w:t>Figure 4</w:t>
      </w:r>
      <w:r w:rsidRPr="00C876D5">
        <w:rPr>
          <w:rFonts w:ascii="Arial" w:hAnsi="Arial" w:cs="Arial"/>
          <w:lang w:val="en-US"/>
        </w:rPr>
        <w:t>,</w:t>
      </w:r>
      <w:r w:rsidR="00A93E47" w:rsidRPr="00C876D5">
        <w:rPr>
          <w:rFonts w:ascii="Arial" w:hAnsi="Arial" w:cs="Arial"/>
          <w:lang w:val="en-US"/>
        </w:rPr>
        <w:t xml:space="preserve"> and referenced in</w:t>
      </w:r>
      <w:r w:rsidRPr="00C876D5">
        <w:rPr>
          <w:rFonts w:ascii="Arial" w:hAnsi="Arial" w:cs="Arial"/>
          <w:lang w:val="en-US"/>
        </w:rPr>
        <w:t xml:space="preserve"> Table </w:t>
      </w:r>
      <w:r w:rsidR="00913C79" w:rsidRPr="00C876D5">
        <w:rPr>
          <w:rFonts w:ascii="Arial" w:hAnsi="Arial" w:cs="Arial"/>
          <w:lang w:val="en-US"/>
        </w:rPr>
        <w:t>1</w:t>
      </w:r>
      <w:r w:rsidRPr="00C876D5">
        <w:rPr>
          <w:rFonts w:ascii="Arial" w:hAnsi="Arial" w:cs="Arial"/>
          <w:lang w:val="en-US"/>
        </w:rPr>
        <w:t>.</w:t>
      </w:r>
    </w:p>
    <w:p w14:paraId="6C20C935" w14:textId="2D9A7B2A" w:rsidR="00DD5D40" w:rsidRPr="00C876D5" w:rsidRDefault="00610116" w:rsidP="00A406EF">
      <w:pPr>
        <w:jc w:val="both"/>
        <w:rPr>
          <w:sz w:val="16"/>
          <w:szCs w:val="16"/>
          <w:lang w:val="en-US"/>
        </w:rPr>
      </w:pPr>
      <w:r w:rsidRPr="00C876D5">
        <w:rPr>
          <w:rFonts w:ascii="Arial" w:hAnsi="Arial" w:cs="Arial"/>
          <w:b/>
          <w:bCs/>
          <w:i/>
          <w:iCs/>
          <w:lang w:val="en-CA"/>
        </w:rPr>
        <w:t>Table 1</w:t>
      </w:r>
      <w:r w:rsidRPr="00C876D5">
        <w:rPr>
          <w:rFonts w:ascii="Arial" w:hAnsi="Arial" w:cs="Arial"/>
          <w:b/>
          <w:bCs/>
          <w:i/>
          <w:iCs/>
          <w:lang w:val="en-US"/>
        </w:rPr>
        <w:t>.</w:t>
      </w:r>
      <w:r w:rsidRPr="00C876D5">
        <w:rPr>
          <w:rFonts w:ascii="Arial" w:hAnsi="Arial" w:cs="Arial"/>
          <w:sz w:val="28"/>
          <w:szCs w:val="28"/>
          <w:lang w:val="en-US"/>
        </w:rPr>
        <w:t xml:space="preserve"> </w:t>
      </w:r>
      <w:r w:rsidRPr="00C876D5">
        <w:rPr>
          <w:rFonts w:ascii="Arial" w:hAnsi="Arial" w:cs="Arial"/>
          <w:lang w:val="en-US"/>
        </w:rPr>
        <w:t xml:space="preserve">List of pre-heated </w:t>
      </w:r>
      <w:r w:rsidR="00DB10DB" w:rsidRPr="00C876D5">
        <w:rPr>
          <w:rFonts w:ascii="Arial" w:hAnsi="Arial" w:cs="Arial"/>
          <w:lang w:val="en-US"/>
        </w:rPr>
        <w:t xml:space="preserve">at 145 °C – 3 min (or 250 °C – 2 h) </w:t>
      </w:r>
      <w:r w:rsidRPr="00C876D5">
        <w:rPr>
          <w:rFonts w:ascii="Arial" w:hAnsi="Arial" w:cs="Arial"/>
          <w:lang w:val="en-US"/>
        </w:rPr>
        <w:t>and not-pre-heated DMF-DMA by-products</w:t>
      </w:r>
      <w:r w:rsidR="007F6D5F" w:rsidRPr="00C876D5">
        <w:rPr>
          <w:rFonts w:ascii="Arial" w:hAnsi="Arial" w:cs="Arial"/>
          <w:lang w:val="en-US"/>
        </w:rPr>
        <w:t xml:space="preserve">, </w:t>
      </w:r>
      <w:r w:rsidRPr="00C876D5">
        <w:rPr>
          <w:rFonts w:ascii="Arial" w:hAnsi="Arial" w:cs="Arial"/>
          <w:lang w:val="en-US"/>
        </w:rPr>
        <w:t>comparing without and with Tenax</w:t>
      </w:r>
      <w:r w:rsidRPr="00C876D5">
        <w:rPr>
          <w:rFonts w:ascii="Arial" w:hAnsi="Arial" w:cs="Arial"/>
          <w:i/>
          <w:iCs/>
          <w:vertAlign w:val="superscript"/>
          <w:lang w:val="en-US"/>
        </w:rPr>
        <w:t>®</w:t>
      </w:r>
      <w:r w:rsidRPr="00C876D5">
        <w:rPr>
          <w:rFonts w:ascii="Arial" w:hAnsi="Arial" w:cs="Arial"/>
          <w:bCs/>
          <w:lang w:val="en-US"/>
        </w:rPr>
        <w:t>TA</w:t>
      </w:r>
      <w:r w:rsidR="007F6D5F" w:rsidRPr="00C876D5">
        <w:rPr>
          <w:rFonts w:ascii="Arial" w:hAnsi="Arial" w:cs="Arial"/>
          <w:bCs/>
          <w:lang w:val="en-US"/>
        </w:rPr>
        <w:t>,</w:t>
      </w:r>
      <w:r w:rsidRPr="00C876D5">
        <w:rPr>
          <w:rFonts w:ascii="Arial" w:hAnsi="Arial" w:cs="Arial"/>
          <w:bCs/>
          <w:lang w:val="en-US"/>
        </w:rPr>
        <w:t xml:space="preserve"> </w:t>
      </w:r>
      <w:r w:rsidRPr="00C876D5">
        <w:rPr>
          <w:rFonts w:ascii="Arial" w:hAnsi="Arial" w:cs="Arial"/>
          <w:lang w:val="en-US"/>
        </w:rPr>
        <w:t xml:space="preserve">after analyses by GC-MS </w:t>
      </w:r>
      <w:r w:rsidR="007F6D5F" w:rsidRPr="00C876D5">
        <w:rPr>
          <w:rFonts w:ascii="Arial" w:hAnsi="Arial" w:cs="Arial"/>
          <w:lang w:val="en-US"/>
        </w:rPr>
        <w:t xml:space="preserve">with </w:t>
      </w:r>
      <w:r w:rsidRPr="00C876D5">
        <w:rPr>
          <w:rFonts w:ascii="Arial" w:hAnsi="Arial" w:cs="Arial"/>
          <w:lang w:val="en-US"/>
        </w:rPr>
        <w:t>a 270 °C injection for a DMF-DMA solution stored in ambient air</w:t>
      </w:r>
      <w:r w:rsidR="007F6D5F" w:rsidRPr="00C876D5">
        <w:rPr>
          <w:rFonts w:ascii="Arial" w:hAnsi="Arial" w:cs="Arial"/>
          <w:lang w:val="en-US"/>
        </w:rPr>
        <w:t>. T</w:t>
      </w:r>
      <w:r w:rsidRPr="00C876D5">
        <w:rPr>
          <w:rFonts w:ascii="Arial" w:hAnsi="Arial" w:cs="Arial"/>
          <w:lang w:val="en-US"/>
        </w:rPr>
        <w:t xml:space="preserve">he same by-products were found </w:t>
      </w:r>
      <w:r w:rsidR="007F6D5F" w:rsidRPr="00C876D5">
        <w:rPr>
          <w:rFonts w:ascii="Arial" w:hAnsi="Arial" w:cs="Arial"/>
          <w:lang w:val="en-US"/>
        </w:rPr>
        <w:t xml:space="preserve">with an analysis </w:t>
      </w:r>
      <w:r w:rsidRPr="00C876D5">
        <w:rPr>
          <w:rFonts w:ascii="Arial" w:hAnsi="Arial" w:cs="Arial"/>
          <w:lang w:val="en-US"/>
        </w:rPr>
        <w:t xml:space="preserve">of DMF-DMA </w:t>
      </w:r>
      <w:r w:rsidR="007F6D5F" w:rsidRPr="00C876D5">
        <w:rPr>
          <w:rFonts w:ascii="Arial" w:hAnsi="Arial" w:cs="Arial"/>
          <w:lang w:val="en-US"/>
        </w:rPr>
        <w:t xml:space="preserve">kept </w:t>
      </w:r>
      <w:r w:rsidRPr="00C876D5">
        <w:rPr>
          <w:rFonts w:ascii="Arial" w:hAnsi="Arial" w:cs="Arial"/>
          <w:lang w:val="en-US"/>
        </w:rPr>
        <w:t>under N</w:t>
      </w:r>
      <w:r w:rsidRPr="00C876D5">
        <w:rPr>
          <w:rFonts w:ascii="Arial" w:hAnsi="Arial" w:cs="Arial"/>
          <w:vertAlign w:val="subscript"/>
          <w:lang w:val="en-US"/>
        </w:rPr>
        <w:t>2</w:t>
      </w:r>
      <w:r w:rsidRPr="00C876D5">
        <w:rPr>
          <w:rFonts w:ascii="Arial" w:hAnsi="Arial" w:cs="Arial"/>
          <w:lang w:val="en-US"/>
        </w:rPr>
        <w:t xml:space="preserve"> storage, </w:t>
      </w:r>
      <w:r w:rsidR="007F6D5F" w:rsidRPr="00C876D5">
        <w:rPr>
          <w:rFonts w:ascii="Arial" w:hAnsi="Arial" w:cs="Arial"/>
          <w:lang w:val="en-US"/>
        </w:rPr>
        <w:t xml:space="preserve">as well as </w:t>
      </w:r>
      <w:r w:rsidRPr="00C876D5">
        <w:rPr>
          <w:rFonts w:ascii="Arial" w:hAnsi="Arial" w:cs="Arial"/>
          <w:lang w:val="en-US"/>
        </w:rPr>
        <w:t xml:space="preserve">for the control </w:t>
      </w:r>
      <w:r w:rsidR="007F6D5F" w:rsidRPr="00C876D5">
        <w:rPr>
          <w:rFonts w:ascii="Arial" w:hAnsi="Arial" w:cs="Arial"/>
          <w:lang w:val="en-US"/>
        </w:rPr>
        <w:t xml:space="preserve">of </w:t>
      </w:r>
      <w:r w:rsidRPr="00C876D5">
        <w:rPr>
          <w:rFonts w:ascii="Arial" w:hAnsi="Arial" w:cs="Arial"/>
          <w:lang w:val="en-US"/>
        </w:rPr>
        <w:t>fresh DMF-DMA stored at 2 °C in a fridge</w:t>
      </w:r>
      <w:r w:rsidR="007F6D5F" w:rsidRPr="00C876D5">
        <w:rPr>
          <w:rFonts w:ascii="Arial" w:hAnsi="Arial" w:cs="Arial"/>
          <w:lang w:val="en-US"/>
        </w:rPr>
        <w:t>.</w:t>
      </w:r>
      <w:r w:rsidRPr="00C876D5">
        <w:rPr>
          <w:sz w:val="28"/>
          <w:szCs w:val="28"/>
          <w:lang w:val="en-CA"/>
        </w:rPr>
        <w:t xml:space="preserve"> </w:t>
      </w:r>
      <w:r w:rsidRPr="00C876D5">
        <w:rPr>
          <w:rFonts w:ascii="Arial" w:hAnsi="Arial" w:cs="Arial"/>
          <w:lang w:val="en-CA"/>
        </w:rPr>
        <w:t>Stars (*)</w:t>
      </w:r>
      <w:r w:rsidRPr="00C876D5">
        <w:rPr>
          <w:rFonts w:ascii="Arial" w:hAnsi="Arial" w:cs="Arial"/>
          <w:lang w:val="en-US"/>
        </w:rPr>
        <w:t xml:space="preserve"> represent the compounds that appeared </w:t>
      </w:r>
      <w:r w:rsidR="007F6D5F" w:rsidRPr="00C876D5">
        <w:rPr>
          <w:rFonts w:ascii="Arial" w:hAnsi="Arial" w:cs="Arial"/>
          <w:lang w:val="en-US"/>
        </w:rPr>
        <w:t>only under</w:t>
      </w:r>
      <w:r w:rsidRPr="00C876D5">
        <w:rPr>
          <w:rFonts w:ascii="Arial" w:hAnsi="Arial" w:cs="Arial"/>
          <w:lang w:val="en-US"/>
        </w:rPr>
        <w:t xml:space="preserve"> one condition, </w:t>
      </w:r>
      <w:r w:rsidR="007F6D5F" w:rsidRPr="00C876D5">
        <w:rPr>
          <w:rFonts w:ascii="Arial" w:hAnsi="Arial" w:cs="Arial"/>
          <w:lang w:val="en-US"/>
        </w:rPr>
        <w:t>and</w:t>
      </w:r>
      <w:r w:rsidRPr="00C876D5">
        <w:rPr>
          <w:rFonts w:ascii="Arial" w:hAnsi="Arial" w:cs="Arial"/>
          <w:lang w:val="en-US"/>
        </w:rPr>
        <w:t xml:space="preserve"> crosses (X) are compounds found </w:t>
      </w:r>
      <w:r w:rsidR="007F6D5F" w:rsidRPr="00C876D5">
        <w:rPr>
          <w:rFonts w:ascii="Arial" w:hAnsi="Arial" w:cs="Arial"/>
          <w:lang w:val="en-US"/>
        </w:rPr>
        <w:t>at multiple</w:t>
      </w:r>
      <w:r w:rsidRPr="00C876D5">
        <w:rPr>
          <w:rFonts w:ascii="Arial" w:hAnsi="Arial" w:cs="Arial"/>
          <w:lang w:val="en-US"/>
        </w:rPr>
        <w:t xml:space="preserve"> conditions. </w:t>
      </w:r>
      <w:r w:rsidR="007F6D5F" w:rsidRPr="00C876D5">
        <w:rPr>
          <w:rFonts w:ascii="Arial" w:hAnsi="Arial" w:cs="Arial"/>
          <w:lang w:val="en-US"/>
        </w:rPr>
        <w:t xml:space="preserve">The bolded entries </w:t>
      </w:r>
      <w:r w:rsidRPr="00C876D5">
        <w:rPr>
          <w:rFonts w:ascii="Arial" w:hAnsi="Arial" w:cs="Arial"/>
          <w:lang w:val="en-US"/>
        </w:rPr>
        <w:t xml:space="preserve">are by-products </w:t>
      </w:r>
      <w:r w:rsidR="007F6D5F" w:rsidRPr="00C876D5">
        <w:rPr>
          <w:rFonts w:ascii="Arial" w:hAnsi="Arial" w:cs="Arial"/>
          <w:lang w:val="en-US"/>
        </w:rPr>
        <w:t xml:space="preserve">also reported in </w:t>
      </w:r>
      <w:proofErr w:type="spellStart"/>
      <w:r w:rsidRPr="00C876D5">
        <w:rPr>
          <w:rFonts w:ascii="Arial" w:hAnsi="Arial" w:cs="Arial"/>
          <w:lang w:val="en-US"/>
        </w:rPr>
        <w:t>Buch</w:t>
      </w:r>
      <w:proofErr w:type="spellEnd"/>
      <w:r w:rsidRPr="00C876D5">
        <w:rPr>
          <w:rFonts w:ascii="Arial" w:hAnsi="Arial" w:cs="Arial"/>
          <w:lang w:val="en-US"/>
        </w:rPr>
        <w:t xml:space="preserve"> et al. </w:t>
      </w:r>
      <w:r w:rsidR="00721A88"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{"citationID":"uqdXsQMF","properties":{"formattedCitation":"[20]","plainCitation":"[20]","noteIndex":0},"citationItems":[{"id":75,"uris":["http://zotero.org/users/8610872/items/IM46XEIV"],"itemData":{"id":75,"type":"article-journal","abstract":"The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Tenax®, (2) the effect of Tenax® conditioning on the formation of Tenax®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lang w:val="en-US"/>
        </w:rPr>
        <w:instrText>‐</w:instrText>
      </w:r>
      <w:r w:rsidR="00832F97" w:rsidRPr="00C876D5">
        <w:rPr>
          <w:rFonts w:ascii="Arial" w:hAnsi="Arial" w:cs="Arial"/>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lang w:val="en-US"/>
        </w:rPr>
        <w:instrText>‐</w:instrText>
      </w:r>
      <w:r w:rsidR="00832F97" w:rsidRPr="00C876D5">
        <w:rPr>
          <w:rFonts w:ascii="Arial" w:hAnsi="Arial" w:cs="Arial"/>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lang w:val="en-US"/>
        </w:rPr>
        <w:instrText>‐</w:instrText>
      </w:r>
      <w:r w:rsidR="00832F97" w:rsidRPr="00C876D5">
        <w:rPr>
          <w:rFonts w:ascii="Arial" w:hAnsi="Arial" w:cs="Arial"/>
          <w:lang w:val="en-US"/>
        </w:rPr>
        <w:instrText>Y."},{"family":"He","given":"Y."},{"family":"Cabane","given":"M."},{"family":"Navarro</w:instrText>
      </w:r>
      <w:r w:rsidR="00832F97" w:rsidRPr="00C876D5">
        <w:rPr>
          <w:rFonts w:ascii="Cambria Math" w:hAnsi="Cambria Math" w:cs="Cambria Math"/>
          <w:lang w:val="en-US"/>
        </w:rPr>
        <w:instrText>‐</w:instrText>
      </w:r>
      <w:r w:rsidR="00832F97" w:rsidRPr="00C876D5">
        <w:rPr>
          <w:rFonts w:ascii="Arial" w:hAnsi="Arial" w:cs="Arial"/>
          <w:lang w:val="en-US"/>
        </w:rPr>
        <w:instrText xml:space="preserve">Gonzalez","given":"R."},{"family":"Malespin","given":"C.A."},{"family":"Stern","given":"J."},{"family":"Eigenbrode","given":"J."},{"family":"Mahaffy","given":"P.R."},{"family":"Johnson","given":"S.S."}],"issued":{"date-parts":[["2019",11]]}}}],"schema":"https://github.com/citation-style-language/schema/raw/master/csl-citation.json"} </w:instrText>
      </w:r>
      <w:r w:rsidR="00721A88" w:rsidRPr="00C876D5">
        <w:rPr>
          <w:rFonts w:ascii="Arial" w:hAnsi="Arial" w:cs="Arial"/>
          <w:lang w:val="en-US"/>
        </w:rPr>
        <w:fldChar w:fldCharType="separate"/>
      </w:r>
      <w:r w:rsidR="00832F97" w:rsidRPr="00C876D5">
        <w:rPr>
          <w:rFonts w:ascii="Arial" w:hAnsi="Arial" w:cs="Arial"/>
          <w:lang w:val="en-US"/>
        </w:rPr>
        <w:t>[20]</w:t>
      </w:r>
      <w:r w:rsidR="00721A88" w:rsidRPr="00C876D5">
        <w:rPr>
          <w:rFonts w:ascii="Arial" w:hAnsi="Arial" w:cs="Arial"/>
          <w:lang w:val="en-US"/>
        </w:rPr>
        <w:fldChar w:fldCharType="end"/>
      </w:r>
      <w:r w:rsidRPr="00C876D5">
        <w:rPr>
          <w:rFonts w:ascii="Arial" w:hAnsi="Arial" w:cs="Arial"/>
          <w:lang w:val="en-US"/>
        </w:rPr>
        <w:t>.</w:t>
      </w:r>
    </w:p>
    <w:p w14:paraId="20CBC0B5" w14:textId="4B6EA9B9" w:rsidR="00610116" w:rsidRPr="00C876D5" w:rsidRDefault="00883021" w:rsidP="00610116">
      <w:pPr>
        <w:spacing w:before="240" w:after="0"/>
        <w:ind w:firstLine="360"/>
        <w:jc w:val="both"/>
        <w:rPr>
          <w:rFonts w:ascii="Arial" w:hAnsi="Arial" w:cs="Arial"/>
          <w:lang w:val="en-US"/>
        </w:rPr>
      </w:pPr>
      <w:r w:rsidRPr="00C876D5">
        <w:rPr>
          <w:rFonts w:ascii="Arial" w:hAnsi="Arial" w:cs="Arial"/>
          <w:lang w:val="en-US"/>
        </w:rPr>
        <w:t>Figure 3</w:t>
      </w:r>
      <w:r w:rsidR="00DB10DB" w:rsidRPr="00C876D5">
        <w:rPr>
          <w:rFonts w:ascii="Arial" w:hAnsi="Arial" w:cs="Arial"/>
          <w:lang w:val="en-US"/>
        </w:rPr>
        <w:t xml:space="preserve"> showed</w:t>
      </w:r>
      <w:r w:rsidR="00610116" w:rsidRPr="00C876D5">
        <w:rPr>
          <w:rFonts w:ascii="Arial" w:hAnsi="Arial" w:cs="Arial"/>
          <w:lang w:val="en-US"/>
        </w:rPr>
        <w:t xml:space="preserve"> that </w:t>
      </w:r>
      <w:r w:rsidR="003C737F" w:rsidRPr="00C876D5">
        <w:rPr>
          <w:rFonts w:ascii="Arial" w:hAnsi="Arial" w:cs="Arial"/>
          <w:lang w:val="en-US"/>
        </w:rPr>
        <w:t xml:space="preserve">the same main DMF-DMA by-products are observed </w:t>
      </w:r>
      <w:r w:rsidR="00610116" w:rsidRPr="00C876D5">
        <w:rPr>
          <w:rFonts w:ascii="Arial" w:hAnsi="Arial" w:cs="Arial"/>
          <w:lang w:val="en-US"/>
        </w:rPr>
        <w:t xml:space="preserve">with </w:t>
      </w:r>
      <w:r w:rsidR="003C737F" w:rsidRPr="00C876D5">
        <w:rPr>
          <w:rFonts w:ascii="Arial" w:hAnsi="Arial" w:cs="Arial"/>
          <w:lang w:val="en-US"/>
        </w:rPr>
        <w:t xml:space="preserve">and </w:t>
      </w:r>
      <w:r w:rsidR="00610116" w:rsidRPr="00C876D5">
        <w:rPr>
          <w:rFonts w:ascii="Arial" w:hAnsi="Arial" w:cs="Arial"/>
          <w:lang w:val="en-US"/>
        </w:rPr>
        <w:t xml:space="preserve">without </w:t>
      </w:r>
      <w:r w:rsidR="001263B9" w:rsidRPr="00C876D5">
        <w:rPr>
          <w:rFonts w:ascii="Arial" w:hAnsi="Arial" w:cs="Arial"/>
          <w:lang w:val="en-US"/>
        </w:rPr>
        <w:t>10</w:t>
      </w:r>
      <w:r w:rsidR="00FF3FB5" w:rsidRPr="00C876D5">
        <w:rPr>
          <w:rFonts w:ascii="Arial" w:hAnsi="Arial" w:cs="Arial"/>
          <w:lang w:val="en-US"/>
        </w:rPr>
        <w:t xml:space="preserve"> </w:t>
      </w:r>
      <w:r w:rsidR="00DD5D40" w:rsidRPr="00C876D5">
        <w:rPr>
          <w:rFonts w:ascii="Arial" w:hAnsi="Arial" w:cs="Arial"/>
          <w:lang w:val="en-US"/>
        </w:rPr>
        <w:t xml:space="preserve">mg of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2C3A3A" w:rsidRPr="00C876D5">
        <w:rPr>
          <w:rFonts w:ascii="Arial" w:hAnsi="Arial" w:cs="Arial"/>
          <w:lang w:val="en-US"/>
        </w:rPr>
        <w:t xml:space="preserve">. </w:t>
      </w:r>
      <w:r w:rsidR="00405860" w:rsidRPr="00C876D5">
        <w:rPr>
          <w:rFonts w:ascii="Arial" w:hAnsi="Arial" w:cs="Arial"/>
          <w:lang w:val="en-US"/>
        </w:rPr>
        <w:t xml:space="preserve">A more detailed list of by-products is presented in Table 1 with </w:t>
      </w:r>
      <w:r w:rsidR="003C737F" w:rsidRPr="00C876D5">
        <w:rPr>
          <w:rFonts w:ascii="Arial" w:hAnsi="Arial" w:cs="Arial"/>
          <w:lang w:val="en-US"/>
        </w:rPr>
        <w:t xml:space="preserve">an </w:t>
      </w:r>
      <w:r w:rsidR="00405860" w:rsidRPr="00C876D5">
        <w:rPr>
          <w:rFonts w:ascii="Arial" w:hAnsi="Arial" w:cs="Arial"/>
          <w:lang w:val="en-US"/>
        </w:rPr>
        <w:t>exp</w:t>
      </w:r>
      <w:r w:rsidR="00A406EF" w:rsidRPr="00C876D5">
        <w:rPr>
          <w:rFonts w:ascii="Arial" w:hAnsi="Arial" w:cs="Arial"/>
          <w:lang w:val="en-US"/>
        </w:rPr>
        <w:t>erimental quantitative factor (signal over n</w:t>
      </w:r>
      <w:r w:rsidR="00405860" w:rsidRPr="00C876D5">
        <w:rPr>
          <w:rFonts w:ascii="Arial" w:hAnsi="Arial" w:cs="Arial"/>
          <w:lang w:val="en-US"/>
        </w:rPr>
        <w:t>oise value</w:t>
      </w:r>
      <w:r w:rsidR="00A406EF" w:rsidRPr="00C876D5">
        <w:rPr>
          <w:rFonts w:ascii="Arial" w:hAnsi="Arial" w:cs="Arial"/>
          <w:lang w:val="en-US"/>
        </w:rPr>
        <w:t xml:space="preserve"> (S/N)</w:t>
      </w:r>
      <w:r w:rsidR="00405860" w:rsidRPr="00C876D5">
        <w:rPr>
          <w:rFonts w:ascii="Arial" w:hAnsi="Arial" w:cs="Arial"/>
          <w:lang w:val="en-US"/>
        </w:rPr>
        <w:t xml:space="preserve">). </w:t>
      </w:r>
      <w:r w:rsidR="003C737F" w:rsidRPr="00C876D5">
        <w:rPr>
          <w:rFonts w:ascii="Arial" w:hAnsi="Arial" w:cs="Arial"/>
          <w:lang w:val="en-US"/>
        </w:rPr>
        <w:t xml:space="preserve">The measured </w:t>
      </w:r>
      <w:r w:rsidR="00405860" w:rsidRPr="00C876D5">
        <w:rPr>
          <w:rFonts w:ascii="Arial" w:hAnsi="Arial" w:cs="Arial"/>
          <w:lang w:val="en-US"/>
        </w:rPr>
        <w:t>by-prod</w:t>
      </w:r>
      <w:r w:rsidRPr="00C876D5">
        <w:rPr>
          <w:rFonts w:ascii="Arial" w:hAnsi="Arial" w:cs="Arial"/>
          <w:lang w:val="en-US"/>
        </w:rPr>
        <w:t xml:space="preserve">ucts are </w:t>
      </w:r>
      <w:r w:rsidR="003C737F" w:rsidRPr="00C876D5">
        <w:rPr>
          <w:rFonts w:ascii="Arial" w:hAnsi="Arial" w:cs="Arial"/>
          <w:lang w:val="en-US"/>
        </w:rPr>
        <w:t xml:space="preserve">shown in the schematic </w:t>
      </w:r>
      <w:r w:rsidR="005A721D" w:rsidRPr="00C876D5">
        <w:rPr>
          <w:rFonts w:ascii="Arial" w:hAnsi="Arial" w:cs="Arial"/>
          <w:lang w:val="en-US"/>
        </w:rPr>
        <w:t>(</w:t>
      </w:r>
      <w:r w:rsidRPr="00C876D5">
        <w:rPr>
          <w:rFonts w:ascii="Arial" w:hAnsi="Arial" w:cs="Arial"/>
          <w:lang w:val="en-US"/>
        </w:rPr>
        <w:t>Figure 5</w:t>
      </w:r>
      <w:r w:rsidR="005A721D" w:rsidRPr="00C876D5">
        <w:rPr>
          <w:rFonts w:ascii="Arial" w:hAnsi="Arial" w:cs="Arial"/>
          <w:lang w:val="en-US"/>
        </w:rPr>
        <w:t>)</w:t>
      </w:r>
      <w:r w:rsidR="00405860" w:rsidRPr="00C876D5">
        <w:rPr>
          <w:rFonts w:ascii="Arial" w:hAnsi="Arial" w:cs="Arial"/>
          <w:lang w:val="en-US"/>
        </w:rPr>
        <w:t xml:space="preserve"> </w:t>
      </w:r>
      <w:r w:rsidR="00FF6AEF" w:rsidRPr="00C876D5">
        <w:rPr>
          <w:rFonts w:ascii="Arial" w:hAnsi="Arial" w:cs="Arial"/>
          <w:lang w:val="en-US"/>
        </w:rPr>
        <w:t>with</w:t>
      </w:r>
      <w:r w:rsidR="003C737F" w:rsidRPr="00C876D5">
        <w:rPr>
          <w:rFonts w:ascii="Arial" w:hAnsi="Arial" w:cs="Arial"/>
          <w:lang w:val="en-US"/>
        </w:rPr>
        <w:t xml:space="preserve"> proposed formation </w:t>
      </w:r>
      <w:r w:rsidR="00405860" w:rsidRPr="00C876D5">
        <w:rPr>
          <w:rFonts w:ascii="Arial" w:hAnsi="Arial" w:cs="Arial"/>
          <w:lang w:val="en-US"/>
        </w:rPr>
        <w:t xml:space="preserve">mechanisms. The </w:t>
      </w:r>
      <w:r w:rsidR="003C737F" w:rsidRPr="00C876D5">
        <w:rPr>
          <w:rFonts w:ascii="Arial" w:hAnsi="Arial" w:cs="Arial"/>
          <w:lang w:val="en-US"/>
        </w:rPr>
        <w:t xml:space="preserve">primary </w:t>
      </w:r>
      <w:r w:rsidR="00405860" w:rsidRPr="00C876D5">
        <w:rPr>
          <w:rFonts w:ascii="Arial" w:hAnsi="Arial" w:cs="Arial"/>
          <w:lang w:val="en-US"/>
        </w:rPr>
        <w:t xml:space="preserve">mechanisms </w:t>
      </w:r>
      <w:r w:rsidR="003C737F" w:rsidRPr="00C876D5">
        <w:rPr>
          <w:rFonts w:ascii="Arial" w:hAnsi="Arial" w:cs="Arial"/>
          <w:lang w:val="en-US"/>
        </w:rPr>
        <w:t xml:space="preserve">are driven using the </w:t>
      </w:r>
      <w:r w:rsidR="00405860" w:rsidRPr="00C876D5">
        <w:rPr>
          <w:rFonts w:ascii="Arial" w:hAnsi="Arial" w:cs="Arial"/>
          <w:lang w:val="en-US"/>
        </w:rPr>
        <w:t>the</w:t>
      </w:r>
      <w:r w:rsidR="003C737F" w:rsidRPr="00C876D5">
        <w:rPr>
          <w:rFonts w:ascii="Arial" w:hAnsi="Arial" w:cs="Arial"/>
          <w:lang w:val="en-US"/>
        </w:rPr>
        <w:t>rmal</w:t>
      </w:r>
      <w:r w:rsidR="00405860" w:rsidRPr="00C876D5">
        <w:rPr>
          <w:rFonts w:ascii="Arial" w:hAnsi="Arial" w:cs="Arial"/>
          <w:lang w:val="en-US"/>
        </w:rPr>
        <w:t xml:space="preserve"> energy during the derivatization or the desorption processes</w:t>
      </w:r>
      <w:r w:rsidR="003C737F" w:rsidRPr="00C876D5">
        <w:rPr>
          <w:rFonts w:ascii="Arial" w:hAnsi="Arial" w:cs="Arial"/>
          <w:lang w:val="en-US"/>
        </w:rPr>
        <w:t>, including</w:t>
      </w:r>
      <w:r w:rsidR="00405860" w:rsidRPr="00C876D5">
        <w:rPr>
          <w:rFonts w:ascii="Arial" w:hAnsi="Arial" w:cs="Arial"/>
          <w:lang w:val="en-US"/>
        </w:rPr>
        <w:t xml:space="preserve"> transesterification, addition/elimination, and simple substitution or </w:t>
      </w:r>
      <w:r w:rsidR="003C737F" w:rsidRPr="00C876D5">
        <w:rPr>
          <w:rFonts w:ascii="Arial" w:hAnsi="Arial" w:cs="Arial"/>
          <w:lang w:val="en-US"/>
        </w:rPr>
        <w:t xml:space="preserve">intra-molecular </w:t>
      </w:r>
      <w:r w:rsidR="00405860" w:rsidRPr="00C876D5">
        <w:rPr>
          <w:rFonts w:ascii="Arial" w:hAnsi="Arial" w:cs="Arial"/>
          <w:lang w:val="en-US"/>
        </w:rPr>
        <w:t>rearrangement</w:t>
      </w:r>
      <w:r w:rsidR="003C737F" w:rsidRPr="00C876D5">
        <w:rPr>
          <w:rFonts w:ascii="Arial" w:hAnsi="Arial" w:cs="Arial"/>
          <w:lang w:val="en-US"/>
        </w:rPr>
        <w:t>.</w:t>
      </w:r>
    </w:p>
    <w:p w14:paraId="0C1146DE" w14:textId="77777777" w:rsidR="005A721D" w:rsidRPr="00C876D5" w:rsidRDefault="00F47A3C" w:rsidP="007777E9">
      <w:pPr>
        <w:spacing w:before="240" w:after="0"/>
        <w:ind w:firstLine="360"/>
        <w:jc w:val="both"/>
        <w:rPr>
          <w:rFonts w:ascii="Arial" w:hAnsi="Arial" w:cs="Arial"/>
          <w:i/>
          <w:iCs/>
          <w:vertAlign w:val="superscript"/>
          <w:lang w:val="en-US"/>
        </w:rPr>
      </w:pPr>
      <w:r w:rsidRPr="00C876D5">
        <w:rPr>
          <w:rFonts w:ascii="Arial" w:hAnsi="Arial" w:cs="Arial"/>
          <w:lang w:val="en-US"/>
        </w:rPr>
        <w:t xml:space="preserve">For every </w:t>
      </w:r>
      <w:r w:rsidR="005A721D" w:rsidRPr="00C876D5">
        <w:rPr>
          <w:rFonts w:ascii="Arial" w:hAnsi="Arial" w:cs="Arial"/>
          <w:lang w:val="en-US"/>
        </w:rPr>
        <w:t xml:space="preserve">main </w:t>
      </w:r>
      <w:r w:rsidRPr="00C876D5">
        <w:rPr>
          <w:rFonts w:ascii="Arial" w:hAnsi="Arial" w:cs="Arial"/>
          <w:lang w:val="en-US"/>
        </w:rPr>
        <w:t>DMF-DMA by-product (</w:t>
      </w:r>
      <w:r w:rsidR="00610116" w:rsidRPr="00C876D5">
        <w:rPr>
          <w:rFonts w:ascii="Arial" w:hAnsi="Arial" w:cs="Arial"/>
          <w:lang w:val="en-US"/>
        </w:rPr>
        <w:t>Fig</w:t>
      </w:r>
      <w:r w:rsidRPr="00C876D5">
        <w:rPr>
          <w:rFonts w:ascii="Arial" w:hAnsi="Arial" w:cs="Arial"/>
          <w:lang w:val="en-US"/>
        </w:rPr>
        <w:t>.</w:t>
      </w:r>
      <w:r w:rsidR="00883021" w:rsidRPr="00C876D5">
        <w:rPr>
          <w:rFonts w:ascii="Arial" w:hAnsi="Arial" w:cs="Arial"/>
          <w:lang w:val="en-US"/>
        </w:rPr>
        <w:t xml:space="preserve"> 3</w:t>
      </w:r>
      <w:r w:rsidRPr="00C876D5">
        <w:rPr>
          <w:rFonts w:ascii="Arial" w:hAnsi="Arial" w:cs="Arial"/>
          <w:lang w:val="en-US"/>
        </w:rPr>
        <w:t>)</w:t>
      </w:r>
      <w:r w:rsidR="00610116" w:rsidRPr="00C876D5">
        <w:rPr>
          <w:rFonts w:ascii="Arial" w:hAnsi="Arial" w:cs="Arial"/>
          <w:lang w:val="en-US"/>
        </w:rPr>
        <w:t xml:space="preserve">, </w:t>
      </w:r>
      <w:r w:rsidR="007777E9" w:rsidRPr="00C876D5">
        <w:rPr>
          <w:rFonts w:ascii="Arial" w:hAnsi="Arial" w:cs="Arial"/>
          <w:lang w:val="en-US"/>
        </w:rPr>
        <w:t xml:space="preserve">a shift </w:t>
      </w:r>
      <w:r w:rsidRPr="00C876D5">
        <w:rPr>
          <w:rFonts w:ascii="Arial" w:hAnsi="Arial" w:cs="Arial"/>
          <w:lang w:val="en-US"/>
        </w:rPr>
        <w:t>was</w:t>
      </w:r>
      <w:r w:rsidR="007777E9" w:rsidRPr="00C876D5">
        <w:rPr>
          <w:rFonts w:ascii="Arial" w:hAnsi="Arial" w:cs="Arial"/>
          <w:lang w:val="en-US"/>
        </w:rPr>
        <w:t xml:space="preserve"> observed in presence of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7777E9" w:rsidRPr="00C876D5">
        <w:rPr>
          <w:rFonts w:ascii="Arial" w:hAnsi="Arial" w:cs="Arial"/>
          <w:lang w:val="en-US"/>
        </w:rPr>
        <w:t>showing an increase in the produced by-product quantity at</w:t>
      </w:r>
      <w:r w:rsidR="005A721D" w:rsidRPr="00C876D5">
        <w:rPr>
          <w:rFonts w:ascii="Arial" w:hAnsi="Arial" w:cs="Arial"/>
          <w:lang w:val="en-US"/>
        </w:rPr>
        <w:t xml:space="preserve"> a</w:t>
      </w:r>
      <w:r w:rsidR="007777E9" w:rsidRPr="00C876D5">
        <w:rPr>
          <w:rFonts w:ascii="Arial" w:hAnsi="Arial" w:cs="Arial"/>
          <w:lang w:val="en-US"/>
        </w:rPr>
        <w:t xml:space="preserve"> lower temperature of activation compared to the condition without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p>
    <w:p w14:paraId="43ACA5E3" w14:textId="33F6546A" w:rsidR="00610116" w:rsidRPr="00C876D5" w:rsidRDefault="007777E9" w:rsidP="005A721D">
      <w:pPr>
        <w:spacing w:after="0"/>
        <w:ind w:firstLine="360"/>
        <w:jc w:val="both"/>
        <w:rPr>
          <w:rFonts w:ascii="Arial" w:hAnsi="Arial" w:cs="Arial"/>
          <w:lang w:val="en-US"/>
        </w:rPr>
      </w:pPr>
      <w:r w:rsidRPr="00C876D5">
        <w:rPr>
          <w:rFonts w:ascii="Arial" w:hAnsi="Arial" w:cs="Arial"/>
          <w:lang w:val="en-US"/>
        </w:rPr>
        <w:t>A</w:t>
      </w:r>
      <w:r w:rsidR="00610116" w:rsidRPr="00C876D5">
        <w:rPr>
          <w:rFonts w:ascii="Arial" w:hAnsi="Arial" w:cs="Arial"/>
          <w:lang w:val="en-US"/>
        </w:rPr>
        <w:t xml:space="preserve">t </w:t>
      </w:r>
      <w:r w:rsidR="003C737F" w:rsidRPr="00C876D5">
        <w:rPr>
          <w:rFonts w:ascii="Arial" w:hAnsi="Arial" w:cs="Arial"/>
          <w:lang w:val="en-US"/>
        </w:rPr>
        <w:t xml:space="preserve">activation </w:t>
      </w:r>
      <w:r w:rsidR="00610116" w:rsidRPr="00C876D5">
        <w:rPr>
          <w:rFonts w:ascii="Arial" w:hAnsi="Arial" w:cs="Arial"/>
          <w:lang w:val="en-US"/>
        </w:rPr>
        <w:t>temperature</w:t>
      </w:r>
      <w:r w:rsidR="003C737F" w:rsidRPr="00C876D5">
        <w:rPr>
          <w:rFonts w:ascii="Arial" w:hAnsi="Arial" w:cs="Arial"/>
          <w:lang w:val="en-US"/>
        </w:rPr>
        <w:t>s</w:t>
      </w:r>
      <w:r w:rsidR="00610116" w:rsidRPr="00C876D5">
        <w:rPr>
          <w:rFonts w:ascii="Arial" w:hAnsi="Arial" w:cs="Arial"/>
          <w:lang w:val="en-US"/>
        </w:rPr>
        <w:t xml:space="preserve"> </w:t>
      </w:r>
      <w:r w:rsidRPr="00C876D5">
        <w:rPr>
          <w:rFonts w:ascii="Arial" w:hAnsi="Arial" w:cs="Arial"/>
          <w:lang w:val="en-US"/>
        </w:rPr>
        <w:t xml:space="preserve">up to 100 °C, </w:t>
      </w:r>
      <w:r w:rsidR="00463962" w:rsidRPr="00C876D5">
        <w:rPr>
          <w:rFonts w:ascii="Arial" w:hAnsi="Arial" w:cs="Arial"/>
          <w:lang w:val="en-US"/>
        </w:rPr>
        <w:t>we did</w:t>
      </w:r>
      <w:r w:rsidR="00610116" w:rsidRPr="00C876D5">
        <w:rPr>
          <w:rFonts w:ascii="Arial" w:hAnsi="Arial" w:cs="Arial"/>
          <w:lang w:val="en-US"/>
        </w:rPr>
        <w:t xml:space="preserve"> not observe significant difference</w:t>
      </w:r>
      <w:r w:rsidR="00FF3FB5" w:rsidRPr="00C876D5">
        <w:rPr>
          <w:rFonts w:ascii="Arial" w:hAnsi="Arial" w:cs="Arial"/>
          <w:lang w:val="en-US"/>
        </w:rPr>
        <w:t>s</w:t>
      </w:r>
      <w:r w:rsidR="00610116" w:rsidRPr="00C876D5">
        <w:rPr>
          <w:rFonts w:ascii="Arial" w:hAnsi="Arial" w:cs="Arial"/>
          <w:lang w:val="en-US"/>
        </w:rPr>
        <w:t xml:space="preserve"> between </w:t>
      </w:r>
      <w:r w:rsidR="003C737F" w:rsidRPr="00C876D5">
        <w:rPr>
          <w:rFonts w:ascii="Arial" w:hAnsi="Arial" w:cs="Arial"/>
          <w:lang w:val="en-US"/>
        </w:rPr>
        <w:t xml:space="preserve">the product evolution </w:t>
      </w:r>
      <w:r w:rsidR="00610116" w:rsidRPr="00C876D5">
        <w:rPr>
          <w:rFonts w:ascii="Arial" w:hAnsi="Arial" w:cs="Arial"/>
          <w:lang w:val="en-US"/>
        </w:rPr>
        <w:t xml:space="preserve">with or without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610116" w:rsidRPr="00C876D5">
        <w:rPr>
          <w:rFonts w:ascii="Arial" w:hAnsi="Arial" w:cs="Arial"/>
          <w:lang w:val="en-US"/>
        </w:rPr>
        <w:t xml:space="preserve">. </w:t>
      </w:r>
      <w:r w:rsidR="00610116" w:rsidRPr="00C876D5">
        <w:rPr>
          <w:rFonts w:ascii="Arial" w:hAnsi="Arial" w:cs="Arial"/>
          <w:vertAlign w:val="superscript"/>
          <w:lang w:val="en-US"/>
        </w:rPr>
        <w:t xml:space="preserve"> </w:t>
      </w:r>
      <w:r w:rsidR="006878A1" w:rsidRPr="00C876D5">
        <w:rPr>
          <w:rFonts w:ascii="Arial" w:hAnsi="Arial" w:cs="Arial"/>
          <w:lang w:val="en-US"/>
        </w:rPr>
        <w:t>Compared</w:t>
      </w:r>
      <w:r w:rsidR="003C737F" w:rsidRPr="00C876D5">
        <w:rPr>
          <w:rFonts w:ascii="Arial" w:hAnsi="Arial" w:cs="Arial"/>
          <w:lang w:val="en-US"/>
        </w:rPr>
        <w:t xml:space="preserve"> </w:t>
      </w:r>
      <w:r w:rsidR="009A1979" w:rsidRPr="00C876D5">
        <w:rPr>
          <w:rFonts w:ascii="Arial" w:hAnsi="Arial" w:cs="Arial"/>
          <w:lang w:val="en-US"/>
        </w:rPr>
        <w:t>50 °C</w:t>
      </w:r>
      <w:r w:rsidR="003C737F" w:rsidRPr="00C876D5">
        <w:rPr>
          <w:rFonts w:ascii="Arial" w:hAnsi="Arial" w:cs="Arial"/>
          <w:lang w:val="en-US"/>
        </w:rPr>
        <w:t xml:space="preserve"> to</w:t>
      </w:r>
      <w:r w:rsidR="009A1979" w:rsidRPr="00C876D5">
        <w:rPr>
          <w:rFonts w:ascii="Arial" w:hAnsi="Arial" w:cs="Arial"/>
          <w:lang w:val="en-US"/>
        </w:rPr>
        <w:t xml:space="preserve"> 100 °C</w:t>
      </w:r>
      <w:r w:rsidR="003C737F" w:rsidRPr="00C876D5">
        <w:rPr>
          <w:rFonts w:ascii="Arial" w:hAnsi="Arial" w:cs="Arial"/>
          <w:lang w:val="en-US"/>
        </w:rPr>
        <w:t xml:space="preserve"> results</w:t>
      </w:r>
      <w:r w:rsidR="009A1979" w:rsidRPr="00C876D5">
        <w:rPr>
          <w:rFonts w:ascii="Arial" w:hAnsi="Arial" w:cs="Arial"/>
          <w:lang w:val="en-US"/>
        </w:rPr>
        <w:t xml:space="preserve">, we </w:t>
      </w:r>
      <w:r w:rsidR="003C737F" w:rsidRPr="00C876D5">
        <w:rPr>
          <w:rFonts w:ascii="Arial" w:hAnsi="Arial" w:cs="Arial"/>
          <w:lang w:val="en-US"/>
        </w:rPr>
        <w:t xml:space="preserve">did </w:t>
      </w:r>
      <w:r w:rsidR="009A1979" w:rsidRPr="00C876D5">
        <w:rPr>
          <w:rFonts w:ascii="Arial" w:hAnsi="Arial" w:cs="Arial"/>
          <w:lang w:val="en-US"/>
        </w:rPr>
        <w:t>observe the detection of new</w:t>
      </w:r>
      <w:r w:rsidR="009A1979" w:rsidRPr="00C876D5">
        <w:rPr>
          <w:rFonts w:ascii="Arial" w:hAnsi="Arial" w:cs="Arial"/>
          <w:iCs/>
          <w:lang w:val="en-US"/>
        </w:rPr>
        <w:t xml:space="preserve"> by-products in the case of a DMF-DMA injection into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9A1979" w:rsidRPr="00C876D5">
        <w:rPr>
          <w:rFonts w:ascii="Arial" w:hAnsi="Arial" w:cs="Arial"/>
          <w:iCs/>
          <w:lang w:val="en-US"/>
        </w:rPr>
        <w:t xml:space="preserve"> trap</w:t>
      </w:r>
      <w:r w:rsidR="00610116" w:rsidRPr="00C876D5">
        <w:rPr>
          <w:rFonts w:ascii="Arial" w:hAnsi="Arial" w:cs="Arial"/>
          <w:lang w:val="en-US"/>
        </w:rPr>
        <w:t>, such as N</w:t>
      </w:r>
      <w:r w:rsidR="00610116" w:rsidRPr="00C876D5">
        <w:rPr>
          <w:rFonts w:ascii="Arial" w:hAnsi="Arial" w:cs="Arial"/>
          <w:lang w:val="en-CA"/>
        </w:rPr>
        <w:t>, N</w:t>
      </w:r>
      <w:r w:rsidR="00610116" w:rsidRPr="00C876D5">
        <w:rPr>
          <w:rFonts w:ascii="Arial" w:hAnsi="Arial" w:cs="Arial"/>
          <w:lang w:val="en-US"/>
        </w:rPr>
        <w:t>-di</w:t>
      </w:r>
      <w:r w:rsidR="006878A1" w:rsidRPr="00C876D5">
        <w:rPr>
          <w:rFonts w:ascii="Arial" w:hAnsi="Arial" w:cs="Arial"/>
          <w:lang w:val="en-US"/>
        </w:rPr>
        <w:t>methyl</w:t>
      </w:r>
      <w:r w:rsidR="00610116" w:rsidRPr="00C876D5">
        <w:rPr>
          <w:rFonts w:ascii="Arial" w:hAnsi="Arial" w:cs="Arial"/>
          <w:lang w:val="en-US"/>
        </w:rPr>
        <w:t xml:space="preserve">formamide, </w:t>
      </w:r>
      <w:proofErr w:type="spellStart"/>
      <w:r w:rsidR="00610116" w:rsidRPr="00C876D5">
        <w:rPr>
          <w:rFonts w:ascii="Arial" w:hAnsi="Arial" w:cs="Arial"/>
          <w:lang w:val="en-US"/>
        </w:rPr>
        <w:t>methylmalonic</w:t>
      </w:r>
      <w:proofErr w:type="spellEnd"/>
      <w:r w:rsidR="00610116" w:rsidRPr="00C876D5">
        <w:rPr>
          <w:rFonts w:ascii="Arial" w:hAnsi="Arial" w:cs="Arial"/>
          <w:lang w:val="en-US"/>
        </w:rPr>
        <w:t xml:space="preserve"> acid,</w:t>
      </w:r>
      <w:r w:rsidR="00610116" w:rsidRPr="00C876D5" w:rsidDel="00122A3F">
        <w:rPr>
          <w:rFonts w:ascii="Arial" w:hAnsi="Arial" w:cs="Arial"/>
          <w:lang w:val="en-US"/>
        </w:rPr>
        <w:t xml:space="preserve"> </w:t>
      </w:r>
      <w:r w:rsidR="00610116" w:rsidRPr="00C876D5">
        <w:rPr>
          <w:rFonts w:ascii="Arial" w:hAnsi="Arial" w:cs="Arial"/>
          <w:lang w:val="en-US"/>
        </w:rPr>
        <w:t>and methyl 2,3,4-tri-O-methyl-à-D-xylopyranoside</w:t>
      </w:r>
      <w:r w:rsidR="006878A1" w:rsidRPr="00C876D5">
        <w:rPr>
          <w:rFonts w:ascii="Arial" w:hAnsi="Arial" w:cs="Arial"/>
          <w:lang w:val="en-US"/>
        </w:rPr>
        <w:t xml:space="preserve"> (Fig. 3.f, j, and g, respectively)</w:t>
      </w:r>
      <w:r w:rsidR="009A1979" w:rsidRPr="00C876D5">
        <w:rPr>
          <w:rFonts w:ascii="Arial" w:hAnsi="Arial" w:cs="Arial"/>
          <w:lang w:val="en-US"/>
        </w:rPr>
        <w:t>.</w:t>
      </w:r>
    </w:p>
    <w:p w14:paraId="5164CFE7" w14:textId="565B1259" w:rsidR="00610116" w:rsidRPr="00C876D5" w:rsidRDefault="009A1979" w:rsidP="00610116">
      <w:pPr>
        <w:spacing w:after="0"/>
        <w:ind w:firstLine="360"/>
        <w:jc w:val="both"/>
        <w:rPr>
          <w:rFonts w:ascii="Arial" w:hAnsi="Arial" w:cs="Arial"/>
          <w:lang w:val="en-CA"/>
        </w:rPr>
      </w:pPr>
      <w:r w:rsidRPr="00C876D5">
        <w:rPr>
          <w:rFonts w:ascii="Arial" w:hAnsi="Arial" w:cs="Arial"/>
          <w:lang w:val="en-CA"/>
        </w:rPr>
        <w:t>Between 100 °C and</w:t>
      </w:r>
      <w:r w:rsidR="00C7222E" w:rsidRPr="00C876D5">
        <w:rPr>
          <w:rFonts w:ascii="Arial" w:hAnsi="Arial" w:cs="Arial"/>
          <w:lang w:val="en-US"/>
        </w:rPr>
        <w:t xml:space="preserve"> 27</w:t>
      </w:r>
      <w:r w:rsidR="00610116" w:rsidRPr="00C876D5">
        <w:rPr>
          <w:rFonts w:ascii="Arial" w:hAnsi="Arial" w:cs="Arial"/>
          <w:lang w:val="en-US"/>
        </w:rPr>
        <w:t xml:space="preserve">0 °C, </w:t>
      </w:r>
      <w:r w:rsidR="006E7D11" w:rsidRPr="00C876D5">
        <w:rPr>
          <w:rFonts w:ascii="Arial" w:hAnsi="Arial" w:cs="Arial"/>
          <w:lang w:val="en-US"/>
        </w:rPr>
        <w:t xml:space="preserve">the amount of released </w:t>
      </w:r>
      <w:r w:rsidR="00610116" w:rsidRPr="00C876D5">
        <w:rPr>
          <w:rFonts w:ascii="Arial" w:hAnsi="Arial" w:cs="Arial"/>
          <w:lang w:val="en-US"/>
        </w:rPr>
        <w:t>by-products in</w:t>
      </w:r>
      <w:r w:rsidR="006E7D11" w:rsidRPr="00C876D5">
        <w:rPr>
          <w:rFonts w:ascii="Arial" w:hAnsi="Arial" w:cs="Arial"/>
          <w:lang w:val="en-US"/>
        </w:rPr>
        <w:t xml:space="preserve">creased with </w:t>
      </w:r>
      <w:r w:rsidR="005A721D" w:rsidRPr="00C876D5">
        <w:rPr>
          <w:rFonts w:ascii="Arial" w:hAnsi="Arial" w:cs="Arial"/>
          <w:lang w:val="en-US"/>
        </w:rPr>
        <w:t xml:space="preserve">the </w:t>
      </w:r>
      <w:r w:rsidR="006E7D11" w:rsidRPr="00C876D5">
        <w:rPr>
          <w:rFonts w:ascii="Arial" w:hAnsi="Arial" w:cs="Arial"/>
          <w:lang w:val="en-US"/>
        </w:rPr>
        <w:t>activation</w:t>
      </w:r>
      <w:r w:rsidR="00610116" w:rsidRPr="00C876D5">
        <w:rPr>
          <w:rFonts w:ascii="Arial" w:hAnsi="Arial" w:cs="Arial"/>
          <w:lang w:val="en-US"/>
        </w:rPr>
        <w:t xml:space="preserve"> </w:t>
      </w:r>
      <w:r w:rsidRPr="00C876D5">
        <w:rPr>
          <w:rFonts w:ascii="Arial" w:hAnsi="Arial" w:cs="Arial"/>
          <w:lang w:val="en-US"/>
        </w:rPr>
        <w:t>temperature</w:t>
      </w:r>
      <w:r w:rsidR="006E7D11" w:rsidRPr="00C876D5">
        <w:rPr>
          <w:rFonts w:ascii="Arial" w:hAnsi="Arial" w:cs="Arial"/>
          <w:lang w:val="en-US"/>
        </w:rPr>
        <w:t>. Further</w:t>
      </w:r>
      <w:r w:rsidR="00610116" w:rsidRPr="00C876D5">
        <w:rPr>
          <w:rFonts w:ascii="Arial" w:hAnsi="Arial" w:cs="Arial"/>
          <w:lang w:val="en-US"/>
        </w:rPr>
        <w:t xml:space="preserve">, additional </w:t>
      </w:r>
      <w:r w:rsidR="006E7D11" w:rsidRPr="00C876D5">
        <w:rPr>
          <w:rFonts w:ascii="Arial" w:hAnsi="Arial" w:cs="Arial"/>
          <w:lang w:val="en-US"/>
        </w:rPr>
        <w:t xml:space="preserve">peaks </w:t>
      </w:r>
      <w:r w:rsidR="002A5198" w:rsidRPr="00C876D5">
        <w:rPr>
          <w:rFonts w:ascii="Arial" w:hAnsi="Arial" w:cs="Arial"/>
          <w:lang w:val="en-US"/>
        </w:rPr>
        <w:t>corresponding to m</w:t>
      </w:r>
      <w:r w:rsidR="00610116" w:rsidRPr="00C876D5">
        <w:rPr>
          <w:rFonts w:ascii="Arial" w:hAnsi="Arial" w:cs="Arial"/>
          <w:lang w:val="en-US"/>
        </w:rPr>
        <w:t>ethyl 2,3,4-tri-O-methyl-à-D-xylopy</w:t>
      </w:r>
      <w:r w:rsidR="006878A1" w:rsidRPr="00C876D5">
        <w:rPr>
          <w:rFonts w:ascii="Arial" w:hAnsi="Arial" w:cs="Arial"/>
          <w:lang w:val="en-US"/>
        </w:rPr>
        <w:t>ranoside</w:t>
      </w:r>
      <w:r w:rsidR="00A406EF" w:rsidRPr="00C876D5">
        <w:rPr>
          <w:rFonts w:ascii="Arial" w:hAnsi="Arial" w:cs="Arial"/>
          <w:lang w:val="en-US"/>
        </w:rPr>
        <w:t xml:space="preserve"> and </w:t>
      </w:r>
      <w:proofErr w:type="spellStart"/>
      <w:r w:rsidR="00A406EF" w:rsidRPr="00C876D5">
        <w:rPr>
          <w:rFonts w:ascii="Arial" w:hAnsi="Arial" w:cs="Arial"/>
          <w:lang w:val="en-US"/>
        </w:rPr>
        <w:t>m</w:t>
      </w:r>
      <w:r w:rsidRPr="00C876D5">
        <w:rPr>
          <w:rFonts w:ascii="Arial" w:hAnsi="Arial" w:cs="Arial"/>
          <w:lang w:val="en-US"/>
        </w:rPr>
        <w:t>ethylmalonic</w:t>
      </w:r>
      <w:proofErr w:type="spellEnd"/>
      <w:r w:rsidRPr="00C876D5">
        <w:rPr>
          <w:rFonts w:ascii="Arial" w:hAnsi="Arial" w:cs="Arial"/>
          <w:lang w:val="en-US"/>
        </w:rPr>
        <w:t xml:space="preserve"> acid</w:t>
      </w:r>
      <w:r w:rsidR="006E7D11" w:rsidRPr="00C876D5">
        <w:rPr>
          <w:rFonts w:ascii="Arial" w:hAnsi="Arial" w:cs="Arial"/>
          <w:lang w:val="en-US"/>
        </w:rPr>
        <w:t xml:space="preserve"> </w:t>
      </w:r>
      <w:r w:rsidR="006878A1" w:rsidRPr="00C876D5">
        <w:rPr>
          <w:rFonts w:ascii="Arial" w:hAnsi="Arial" w:cs="Arial"/>
          <w:lang w:val="en-US"/>
        </w:rPr>
        <w:t xml:space="preserve">(Fig. 3.g and j) </w:t>
      </w:r>
      <w:r w:rsidR="006E7D11" w:rsidRPr="00C876D5">
        <w:rPr>
          <w:rFonts w:ascii="Arial" w:hAnsi="Arial" w:cs="Arial"/>
          <w:lang w:val="en-US"/>
        </w:rPr>
        <w:t>appeared in the chromatograms</w:t>
      </w:r>
      <w:r w:rsidR="00610116" w:rsidRPr="00C876D5">
        <w:rPr>
          <w:rFonts w:ascii="Arial" w:hAnsi="Arial" w:cs="Arial"/>
          <w:lang w:val="en-US"/>
        </w:rPr>
        <w:t xml:space="preserve">. At 300 °C, </w:t>
      </w:r>
      <w:r w:rsidR="00C7222E" w:rsidRPr="00C876D5">
        <w:rPr>
          <w:rFonts w:ascii="Arial" w:hAnsi="Arial" w:cs="Arial"/>
          <w:lang w:val="en-US"/>
        </w:rPr>
        <w:t>some</w:t>
      </w:r>
      <w:r w:rsidR="00610116" w:rsidRPr="00C876D5">
        <w:rPr>
          <w:rFonts w:ascii="Arial" w:hAnsi="Arial" w:cs="Arial"/>
          <w:lang w:val="en-US"/>
        </w:rPr>
        <w:t xml:space="preserve"> </w:t>
      </w:r>
      <w:r w:rsidR="006E7D11" w:rsidRPr="00C876D5">
        <w:rPr>
          <w:rFonts w:ascii="Arial" w:hAnsi="Arial" w:cs="Arial"/>
          <w:lang w:val="en-US"/>
        </w:rPr>
        <w:t xml:space="preserve">of the observed </w:t>
      </w:r>
      <w:r w:rsidR="00610116" w:rsidRPr="00C876D5">
        <w:rPr>
          <w:rFonts w:ascii="Arial" w:hAnsi="Arial" w:cs="Arial"/>
          <w:lang w:val="en-US"/>
        </w:rPr>
        <w:t>by-products</w:t>
      </w:r>
      <w:r w:rsidR="00C7222E" w:rsidRPr="00C876D5">
        <w:rPr>
          <w:rFonts w:ascii="Arial" w:hAnsi="Arial" w:cs="Arial"/>
          <w:lang w:val="en-US"/>
        </w:rPr>
        <w:t xml:space="preserve"> degraded </w:t>
      </w:r>
      <w:r w:rsidR="006E7D11" w:rsidRPr="00C876D5">
        <w:rPr>
          <w:rFonts w:ascii="Arial" w:hAnsi="Arial" w:cs="Arial"/>
          <w:lang w:val="en-US"/>
        </w:rPr>
        <w:t>and were no longer</w:t>
      </w:r>
      <w:r w:rsidR="00C7222E" w:rsidRPr="00C876D5">
        <w:rPr>
          <w:rFonts w:ascii="Arial" w:hAnsi="Arial" w:cs="Arial"/>
          <w:lang w:val="en-US"/>
        </w:rPr>
        <w:t xml:space="preserve"> detected (S/N&lt;3)</w:t>
      </w:r>
      <w:r w:rsidR="006E7D11" w:rsidRPr="00C876D5">
        <w:rPr>
          <w:rFonts w:ascii="Arial" w:hAnsi="Arial" w:cs="Arial"/>
          <w:lang w:val="en-US"/>
        </w:rPr>
        <w:t xml:space="preserve">; this includes </w:t>
      </w:r>
      <w:proofErr w:type="spellStart"/>
      <w:r w:rsidR="00A406EF" w:rsidRPr="00C876D5">
        <w:rPr>
          <w:rFonts w:ascii="Arial" w:hAnsi="Arial" w:cs="Arial"/>
          <w:lang w:val="en-US"/>
        </w:rPr>
        <w:t>m</w:t>
      </w:r>
      <w:r w:rsidR="002A5198" w:rsidRPr="00C876D5">
        <w:rPr>
          <w:rFonts w:ascii="Arial" w:hAnsi="Arial" w:cs="Arial"/>
          <w:lang w:val="en-US"/>
        </w:rPr>
        <w:t>ethylmalonic</w:t>
      </w:r>
      <w:proofErr w:type="spellEnd"/>
      <w:r w:rsidR="002A5198" w:rsidRPr="00C876D5">
        <w:rPr>
          <w:rFonts w:ascii="Arial" w:hAnsi="Arial" w:cs="Arial"/>
          <w:lang w:val="en-US"/>
        </w:rPr>
        <w:t xml:space="preserve"> acid, betaine, m</w:t>
      </w:r>
      <w:r w:rsidR="00610116" w:rsidRPr="00C876D5">
        <w:rPr>
          <w:rFonts w:ascii="Arial" w:hAnsi="Arial" w:cs="Arial"/>
          <w:lang w:val="en-US"/>
        </w:rPr>
        <w:t>ethyl 2,3,4-tri-O-methyl-à-D-xylopyranoside</w:t>
      </w:r>
      <w:r w:rsidR="006878A1" w:rsidRPr="00C876D5">
        <w:rPr>
          <w:rFonts w:ascii="Arial" w:hAnsi="Arial" w:cs="Arial"/>
          <w:lang w:val="en-US"/>
        </w:rPr>
        <w:t xml:space="preserve">, </w:t>
      </w:r>
      <w:r w:rsidR="00610116" w:rsidRPr="00C876D5">
        <w:rPr>
          <w:rFonts w:ascii="Arial" w:hAnsi="Arial" w:cs="Arial"/>
          <w:lang w:val="en-US"/>
        </w:rPr>
        <w:t xml:space="preserve">and </w:t>
      </w:r>
      <w:r w:rsidR="006E7D11" w:rsidRPr="00C876D5">
        <w:rPr>
          <w:rFonts w:ascii="Arial" w:hAnsi="Arial" w:cs="Arial"/>
          <w:lang w:val="en-US"/>
        </w:rPr>
        <w:t xml:space="preserve">an </w:t>
      </w:r>
      <w:r w:rsidR="00610116" w:rsidRPr="00C876D5">
        <w:rPr>
          <w:rFonts w:ascii="Arial" w:hAnsi="Arial" w:cs="Arial"/>
          <w:lang w:val="en-US"/>
        </w:rPr>
        <w:t>unknown compound</w:t>
      </w:r>
      <w:r w:rsidR="006878A1" w:rsidRPr="00C876D5">
        <w:rPr>
          <w:rFonts w:ascii="Arial" w:hAnsi="Arial" w:cs="Arial"/>
          <w:lang w:val="en-US"/>
        </w:rPr>
        <w:t xml:space="preserve"> (Fig. 3.j, d, g, and l, respectively)</w:t>
      </w:r>
      <w:r w:rsidR="00C7222E" w:rsidRPr="00C876D5">
        <w:rPr>
          <w:rFonts w:ascii="Arial" w:hAnsi="Arial" w:cs="Arial"/>
          <w:lang w:val="en-US"/>
        </w:rPr>
        <w:t>.</w:t>
      </w:r>
      <w:r w:rsidR="00610116" w:rsidRPr="00C876D5">
        <w:rPr>
          <w:rFonts w:ascii="Arial" w:hAnsi="Arial" w:cs="Arial"/>
          <w:lang w:val="en-US"/>
        </w:rPr>
        <w:t xml:space="preserve"> </w:t>
      </w:r>
      <w:r w:rsidR="006E7D11" w:rsidRPr="00C876D5">
        <w:rPr>
          <w:rFonts w:ascii="Arial" w:hAnsi="Arial" w:cs="Arial"/>
          <w:lang w:val="en-US"/>
        </w:rPr>
        <w:t>Instead, at 300°C</w:t>
      </w:r>
      <w:r w:rsidR="00610116" w:rsidRPr="00C876D5">
        <w:rPr>
          <w:rFonts w:ascii="Arial" w:hAnsi="Arial" w:cs="Arial"/>
          <w:lang w:val="en-US"/>
        </w:rPr>
        <w:t xml:space="preserve"> </w:t>
      </w:r>
      <w:r w:rsidR="00C7222E" w:rsidRPr="00C876D5">
        <w:rPr>
          <w:rFonts w:ascii="Arial" w:hAnsi="Arial" w:cs="Arial"/>
          <w:lang w:val="en-US"/>
        </w:rPr>
        <w:t>three</w:t>
      </w:r>
      <w:r w:rsidR="00610116" w:rsidRPr="00C876D5">
        <w:rPr>
          <w:rFonts w:ascii="Arial" w:hAnsi="Arial" w:cs="Arial"/>
          <w:lang w:val="en-US"/>
        </w:rPr>
        <w:t xml:space="preserve"> new by-products are detected, namely </w:t>
      </w:r>
      <w:proofErr w:type="gramStart"/>
      <w:r w:rsidR="00610116" w:rsidRPr="00C876D5">
        <w:rPr>
          <w:rFonts w:ascii="Arial" w:hAnsi="Arial" w:cs="Arial"/>
          <w:lang w:val="en-US"/>
        </w:rPr>
        <w:t>N,N</w:t>
      </w:r>
      <w:proofErr w:type="gramEnd"/>
      <w:r w:rsidR="00610116" w:rsidRPr="00C876D5">
        <w:rPr>
          <w:rFonts w:ascii="Arial" w:hAnsi="Arial" w:cs="Arial"/>
          <w:lang w:val="en-US"/>
        </w:rPr>
        <w:t>-</w:t>
      </w:r>
      <w:proofErr w:type="spellStart"/>
      <w:r w:rsidR="00610116" w:rsidRPr="00C876D5">
        <w:rPr>
          <w:rFonts w:ascii="Arial" w:hAnsi="Arial" w:cs="Arial"/>
          <w:lang w:val="en-US"/>
        </w:rPr>
        <w:t>dimethylacetamide</w:t>
      </w:r>
      <w:proofErr w:type="spellEnd"/>
      <w:r w:rsidR="00610116" w:rsidRPr="00C876D5">
        <w:rPr>
          <w:rFonts w:ascii="Arial" w:hAnsi="Arial" w:cs="Arial"/>
          <w:lang w:val="en-US"/>
        </w:rPr>
        <w:t>, 5-aminovaleric acid</w:t>
      </w:r>
      <w:r w:rsidR="004014DD" w:rsidRPr="00C876D5">
        <w:rPr>
          <w:rFonts w:ascii="Arial" w:hAnsi="Arial" w:cs="Arial"/>
          <w:lang w:val="en-US"/>
        </w:rPr>
        <w:t xml:space="preserve">, and </w:t>
      </w:r>
      <w:proofErr w:type="spellStart"/>
      <w:r w:rsidR="004014DD" w:rsidRPr="00C876D5">
        <w:rPr>
          <w:rFonts w:ascii="Arial" w:hAnsi="Arial" w:cs="Arial"/>
          <w:lang w:val="en-US"/>
        </w:rPr>
        <w:t>triethanolamine</w:t>
      </w:r>
      <w:proofErr w:type="spellEnd"/>
      <w:r w:rsidR="006878A1" w:rsidRPr="00C876D5">
        <w:rPr>
          <w:rFonts w:ascii="Arial" w:hAnsi="Arial" w:cs="Arial"/>
          <w:lang w:val="en-US"/>
        </w:rPr>
        <w:t xml:space="preserve"> (Fig. 3.</w:t>
      </w:r>
      <w:r w:rsidR="004014DD" w:rsidRPr="00C876D5">
        <w:rPr>
          <w:rFonts w:ascii="Arial" w:hAnsi="Arial" w:cs="Arial"/>
          <w:lang w:val="en-US"/>
        </w:rPr>
        <w:t>c, m</w:t>
      </w:r>
      <w:r w:rsidR="00F91B6F" w:rsidRPr="00C876D5">
        <w:rPr>
          <w:rFonts w:ascii="Arial" w:hAnsi="Arial" w:cs="Arial"/>
          <w:lang w:val="en-US"/>
        </w:rPr>
        <w:t>,</w:t>
      </w:r>
      <w:r w:rsidR="004014DD" w:rsidRPr="00C876D5">
        <w:rPr>
          <w:rFonts w:ascii="Arial" w:hAnsi="Arial" w:cs="Arial"/>
          <w:lang w:val="en-US"/>
        </w:rPr>
        <w:t xml:space="preserve"> and Table 1 No.60, respectively)</w:t>
      </w:r>
      <w:r w:rsidR="00030B99" w:rsidRPr="00C876D5">
        <w:rPr>
          <w:rStyle w:val="Marquedecommentaire"/>
          <w:lang w:val="en-US"/>
        </w:rPr>
        <w:t>.</w:t>
      </w:r>
      <w:r w:rsidR="00C7222E" w:rsidRPr="00C876D5">
        <w:rPr>
          <w:rFonts w:ascii="Arial" w:hAnsi="Arial" w:cs="Arial"/>
          <w:lang w:val="en-US"/>
        </w:rPr>
        <w:t xml:space="preserve"> </w:t>
      </w:r>
      <w:r w:rsidR="00030B99" w:rsidRPr="00C876D5">
        <w:rPr>
          <w:rFonts w:ascii="Arial" w:hAnsi="Arial" w:cs="Arial"/>
          <w:lang w:val="en-US"/>
        </w:rPr>
        <w:t>These are likely secondary products f</w:t>
      </w:r>
      <w:r w:rsidR="00C7222E" w:rsidRPr="00C876D5">
        <w:rPr>
          <w:rFonts w:ascii="Arial" w:hAnsi="Arial" w:cs="Arial"/>
          <w:lang w:val="en-US"/>
        </w:rPr>
        <w:t>rom the degradation and recombination of the degraded DMF-DMA by-products</w:t>
      </w:r>
      <w:r w:rsidR="00610116" w:rsidRPr="00C876D5">
        <w:rPr>
          <w:rFonts w:ascii="Arial" w:hAnsi="Arial" w:cs="Arial"/>
          <w:lang w:val="en-US"/>
        </w:rPr>
        <w:t xml:space="preserve">. </w:t>
      </w:r>
    </w:p>
    <w:p w14:paraId="2388B3FA" w14:textId="4262AAEA" w:rsidR="00610116" w:rsidRPr="00C876D5" w:rsidRDefault="00E64913" w:rsidP="00610116">
      <w:pPr>
        <w:ind w:firstLine="360"/>
        <w:jc w:val="both"/>
        <w:rPr>
          <w:rFonts w:ascii="Arial" w:hAnsi="Arial" w:cs="Arial"/>
          <w:lang w:val="en-US"/>
        </w:rPr>
      </w:pPr>
      <w:r w:rsidRPr="00C876D5">
        <w:rPr>
          <w:rFonts w:ascii="Arial" w:hAnsi="Arial" w:cs="Arial"/>
          <w:lang w:val="en-US"/>
        </w:rPr>
        <w:t>The data presented</w:t>
      </w:r>
      <w:r w:rsidR="00C7222E" w:rsidRPr="00C876D5">
        <w:rPr>
          <w:rFonts w:ascii="Arial" w:hAnsi="Arial" w:cs="Arial"/>
          <w:lang w:val="en-US"/>
        </w:rPr>
        <w:t xml:space="preserve"> in Figur</w:t>
      </w:r>
      <w:r w:rsidR="00613D38" w:rsidRPr="00C876D5">
        <w:rPr>
          <w:rFonts w:ascii="Arial" w:hAnsi="Arial" w:cs="Arial"/>
          <w:lang w:val="en-US"/>
        </w:rPr>
        <w:t>e</w:t>
      </w:r>
      <w:r w:rsidRPr="00C876D5">
        <w:rPr>
          <w:rFonts w:ascii="Arial" w:hAnsi="Arial" w:cs="Arial"/>
          <w:lang w:val="en-US"/>
        </w:rPr>
        <w:t>s</w:t>
      </w:r>
      <w:r w:rsidR="00613D38" w:rsidRPr="00C876D5">
        <w:rPr>
          <w:rFonts w:ascii="Arial" w:hAnsi="Arial" w:cs="Arial"/>
          <w:lang w:val="en-US"/>
        </w:rPr>
        <w:t xml:space="preserve"> 1, 3</w:t>
      </w:r>
      <w:r w:rsidR="006F3C72" w:rsidRPr="00C876D5">
        <w:rPr>
          <w:rFonts w:ascii="Arial" w:hAnsi="Arial" w:cs="Arial"/>
          <w:lang w:val="en-US"/>
        </w:rPr>
        <w:t>,</w:t>
      </w:r>
      <w:r w:rsidR="00613D38" w:rsidRPr="00C876D5">
        <w:rPr>
          <w:rFonts w:ascii="Arial" w:hAnsi="Arial" w:cs="Arial"/>
          <w:lang w:val="en-US"/>
        </w:rPr>
        <w:t xml:space="preserve"> 4</w:t>
      </w:r>
      <w:r w:rsidR="00EE424D" w:rsidRPr="00C876D5">
        <w:rPr>
          <w:rFonts w:ascii="Arial" w:hAnsi="Arial" w:cs="Arial"/>
          <w:lang w:val="en-US"/>
        </w:rPr>
        <w:t>, and Table 1 reveal</w:t>
      </w:r>
      <w:r w:rsidR="003333B9" w:rsidRPr="00C876D5">
        <w:rPr>
          <w:rFonts w:ascii="Arial" w:hAnsi="Arial" w:cs="Arial"/>
          <w:lang w:val="en-US"/>
        </w:rPr>
        <w:t>ed</w:t>
      </w:r>
      <w:r w:rsidR="00EE424D" w:rsidRPr="00C876D5">
        <w:rPr>
          <w:rFonts w:ascii="Arial" w:hAnsi="Arial" w:cs="Arial"/>
          <w:lang w:val="en-US"/>
        </w:rPr>
        <w:t xml:space="preserve"> that 270 °C is the maximum activation temperature </w:t>
      </w:r>
      <w:r w:rsidRPr="00C876D5">
        <w:rPr>
          <w:rFonts w:ascii="Arial" w:hAnsi="Arial" w:cs="Arial"/>
          <w:lang w:val="en-US"/>
        </w:rPr>
        <w:t xml:space="preserve">that </w:t>
      </w:r>
      <w:r w:rsidR="00EE424D" w:rsidRPr="00C876D5">
        <w:rPr>
          <w:rFonts w:ascii="Arial" w:hAnsi="Arial" w:cs="Arial"/>
          <w:lang w:val="en-US"/>
        </w:rPr>
        <w:t xml:space="preserve">could </w:t>
      </w:r>
      <w:r w:rsidRPr="00C876D5">
        <w:rPr>
          <w:rFonts w:ascii="Arial" w:hAnsi="Arial" w:cs="Arial"/>
          <w:lang w:val="en-US"/>
        </w:rPr>
        <w:t xml:space="preserve">be </w:t>
      </w:r>
      <w:r w:rsidR="00EE424D" w:rsidRPr="00C876D5">
        <w:rPr>
          <w:rFonts w:ascii="Arial" w:hAnsi="Arial" w:cs="Arial"/>
          <w:lang w:val="en-US"/>
        </w:rPr>
        <w:t>use</w:t>
      </w:r>
      <w:r w:rsidRPr="00C876D5">
        <w:rPr>
          <w:rFonts w:ascii="Arial" w:hAnsi="Arial" w:cs="Arial"/>
          <w:lang w:val="en-US"/>
        </w:rPr>
        <w:t>d</w:t>
      </w:r>
      <w:r w:rsidR="00EE424D" w:rsidRPr="00C876D5">
        <w:rPr>
          <w:rFonts w:ascii="Arial" w:hAnsi="Arial" w:cs="Arial"/>
          <w:lang w:val="en-US"/>
        </w:rPr>
        <w:t xml:space="preserve"> to properly </w:t>
      </w:r>
      <w:r w:rsidR="00F840C4" w:rsidRPr="00C876D5">
        <w:rPr>
          <w:rFonts w:ascii="Arial" w:hAnsi="Arial" w:cs="Arial"/>
          <w:lang w:val="en-US"/>
        </w:rPr>
        <w:t xml:space="preserve">analyze </w:t>
      </w:r>
      <w:r w:rsidR="00EE424D" w:rsidRPr="00C876D5">
        <w:rPr>
          <w:rFonts w:ascii="Arial" w:hAnsi="Arial" w:cs="Arial"/>
          <w:lang w:val="en-US"/>
        </w:rPr>
        <w:t>GC chromatograms and identify target</w:t>
      </w:r>
      <w:r w:rsidR="006F3C72" w:rsidRPr="00C876D5">
        <w:rPr>
          <w:rFonts w:ascii="Arial" w:hAnsi="Arial" w:cs="Arial"/>
          <w:lang w:val="en-US"/>
        </w:rPr>
        <w:t>ed</w:t>
      </w:r>
      <w:r w:rsidR="00EE424D" w:rsidRPr="00C876D5">
        <w:rPr>
          <w:rFonts w:ascii="Arial" w:hAnsi="Arial" w:cs="Arial"/>
          <w:lang w:val="en-US"/>
        </w:rPr>
        <w:t xml:space="preserve"> volatile organics without </w:t>
      </w:r>
      <w:r w:rsidR="00F840C4" w:rsidRPr="00C876D5">
        <w:rPr>
          <w:rFonts w:ascii="Arial" w:hAnsi="Arial" w:cs="Arial"/>
          <w:lang w:val="en-US"/>
        </w:rPr>
        <w:t xml:space="preserve">risk of </w:t>
      </w:r>
      <w:proofErr w:type="spellStart"/>
      <w:r w:rsidR="006F3C72" w:rsidRPr="00C876D5">
        <w:rPr>
          <w:rFonts w:ascii="Arial" w:hAnsi="Arial" w:cs="Arial"/>
          <w:lang w:val="en-US"/>
        </w:rPr>
        <w:t>coelution</w:t>
      </w:r>
      <w:proofErr w:type="spellEnd"/>
      <w:r w:rsidR="006F3C72" w:rsidRPr="00C876D5">
        <w:rPr>
          <w:rFonts w:ascii="Arial" w:hAnsi="Arial" w:cs="Arial"/>
          <w:lang w:val="en-US"/>
        </w:rPr>
        <w:t xml:space="preserve"> of quantitative</w:t>
      </w:r>
      <w:r w:rsidR="00F840C4" w:rsidRPr="00C876D5">
        <w:rPr>
          <w:rFonts w:ascii="Arial" w:hAnsi="Arial" w:cs="Arial"/>
          <w:lang w:val="en-US"/>
        </w:rPr>
        <w:t>ly sign</w:t>
      </w:r>
      <w:r w:rsidR="00FF6AEF" w:rsidRPr="00C876D5">
        <w:rPr>
          <w:rFonts w:ascii="Arial" w:hAnsi="Arial" w:cs="Arial"/>
          <w:lang w:val="en-US"/>
        </w:rPr>
        <w:t>ificant interferences resulting</w:t>
      </w:r>
      <w:r w:rsidR="00EE424D" w:rsidRPr="00C876D5">
        <w:rPr>
          <w:rFonts w:ascii="Arial" w:hAnsi="Arial" w:cs="Arial"/>
          <w:lang w:val="en-US"/>
        </w:rPr>
        <w:t xml:space="preserve"> from the DMF-DMA degradation</w:t>
      </w:r>
      <w:r w:rsidR="00F840C4" w:rsidRPr="00C876D5">
        <w:rPr>
          <w:rFonts w:ascii="Arial" w:hAnsi="Arial" w:cs="Arial"/>
          <w:lang w:val="en-US"/>
        </w:rPr>
        <w:t xml:space="preserve">, either </w:t>
      </w:r>
      <w:r w:rsidR="00EE424D" w:rsidRPr="00C876D5">
        <w:rPr>
          <w:rFonts w:ascii="Arial" w:hAnsi="Arial" w:cs="Arial"/>
          <w:lang w:val="en-US"/>
        </w:rPr>
        <w:t xml:space="preserve">in </w:t>
      </w:r>
      <w:r w:rsidR="005A721D" w:rsidRPr="00C876D5">
        <w:rPr>
          <w:rFonts w:ascii="Arial" w:hAnsi="Arial" w:cs="Arial"/>
          <w:lang w:val="en-US"/>
        </w:rPr>
        <w:t xml:space="preserve">the </w:t>
      </w:r>
      <w:r w:rsidR="00EE424D" w:rsidRPr="00C876D5">
        <w:rPr>
          <w:rFonts w:ascii="Arial" w:hAnsi="Arial" w:cs="Arial"/>
          <w:lang w:val="en-US"/>
        </w:rPr>
        <w:t xml:space="preserve">presence or in absence of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EE424D" w:rsidRPr="00C876D5">
        <w:rPr>
          <w:rFonts w:ascii="Arial" w:hAnsi="Arial" w:cs="Arial"/>
          <w:lang w:val="en-US"/>
        </w:rPr>
        <w:t xml:space="preserve">. Furthermore, the comparison between </w:t>
      </w:r>
      <w:r w:rsidR="00117A5F" w:rsidRPr="00C876D5">
        <w:rPr>
          <w:rFonts w:ascii="Arial" w:hAnsi="Arial" w:cs="Arial"/>
          <w:lang w:val="en-US"/>
        </w:rPr>
        <w:t>experiments in which</w:t>
      </w:r>
      <w:r w:rsidR="00EE424D" w:rsidRPr="00C876D5">
        <w:rPr>
          <w:rFonts w:ascii="Arial" w:hAnsi="Arial" w:cs="Arial"/>
          <w:lang w:val="en-US"/>
        </w:rPr>
        <w:t xml:space="preserve"> DMF-DMA is directly injected </w:t>
      </w:r>
      <w:r w:rsidR="005A721D" w:rsidRPr="00C876D5">
        <w:rPr>
          <w:rFonts w:ascii="Arial" w:hAnsi="Arial" w:cs="Arial"/>
          <w:lang w:val="en-US"/>
        </w:rPr>
        <w:t>i</w:t>
      </w:r>
      <w:r w:rsidR="00117A5F" w:rsidRPr="00C876D5">
        <w:rPr>
          <w:rFonts w:ascii="Arial" w:hAnsi="Arial" w:cs="Arial"/>
          <w:lang w:val="en-US"/>
        </w:rPr>
        <w:t>nto the</w:t>
      </w:r>
      <w:r w:rsidR="00EE424D" w:rsidRPr="00C876D5">
        <w:rPr>
          <w:rFonts w:ascii="Arial" w:hAnsi="Arial" w:cs="Arial"/>
          <w:lang w:val="en-US"/>
        </w:rPr>
        <w:t xml:space="preserve"> GC column and </w:t>
      </w:r>
      <w:r w:rsidR="00117A5F" w:rsidRPr="00C876D5">
        <w:rPr>
          <w:rFonts w:ascii="Arial" w:hAnsi="Arial" w:cs="Arial"/>
          <w:lang w:val="en-US"/>
        </w:rPr>
        <w:t xml:space="preserve">experiments in which </w:t>
      </w:r>
      <w:r w:rsidR="00EE424D" w:rsidRPr="00C876D5">
        <w:rPr>
          <w:rFonts w:ascii="Arial" w:hAnsi="Arial" w:cs="Arial"/>
          <w:lang w:val="en-US"/>
        </w:rPr>
        <w:t xml:space="preserve">it is </w:t>
      </w:r>
      <w:r w:rsidR="00117A5F" w:rsidRPr="00C876D5">
        <w:rPr>
          <w:rFonts w:ascii="Arial" w:hAnsi="Arial" w:cs="Arial"/>
          <w:lang w:val="en-US"/>
        </w:rPr>
        <w:t xml:space="preserve">first </w:t>
      </w:r>
      <w:r w:rsidR="00EE424D" w:rsidRPr="00C876D5">
        <w:rPr>
          <w:rFonts w:ascii="Arial" w:hAnsi="Arial" w:cs="Arial"/>
          <w:lang w:val="en-US"/>
        </w:rPr>
        <w:t xml:space="preserve">trapped in </w:t>
      </w:r>
      <w:r w:rsidR="00117A5F" w:rsidRPr="00C876D5">
        <w:rPr>
          <w:rFonts w:ascii="Arial" w:hAnsi="Arial" w:cs="Arial"/>
          <w:lang w:val="en-US"/>
        </w:rPr>
        <w:t xml:space="preserve">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117A5F" w:rsidRPr="00C876D5">
        <w:rPr>
          <w:rFonts w:ascii="Arial" w:hAnsi="Arial" w:cs="Arial"/>
          <w:lang w:val="en-US"/>
        </w:rPr>
        <w:t>indicate</w:t>
      </w:r>
      <w:r w:rsidR="00EE424D" w:rsidRPr="00C876D5">
        <w:rPr>
          <w:rFonts w:ascii="Arial" w:hAnsi="Arial" w:cs="Arial"/>
          <w:lang w:val="en-US"/>
        </w:rPr>
        <w:t xml:space="preserve"> that DMF-DMA interacts physically with the adsorbent</w:t>
      </w:r>
      <w:r w:rsidR="00FF6AEF" w:rsidRPr="00C876D5">
        <w:rPr>
          <w:rFonts w:ascii="Arial" w:hAnsi="Arial" w:cs="Arial"/>
          <w:lang w:val="en-US"/>
        </w:rPr>
        <w:t>, thus increasing the</w:t>
      </w:r>
      <w:r w:rsidR="00EE424D" w:rsidRPr="00C876D5">
        <w:rPr>
          <w:rFonts w:ascii="Arial" w:hAnsi="Arial" w:cs="Arial"/>
          <w:lang w:val="en-US"/>
        </w:rPr>
        <w:t xml:space="preserve"> residence </w:t>
      </w:r>
      <w:r w:rsidR="003C2380" w:rsidRPr="00C876D5">
        <w:rPr>
          <w:rFonts w:ascii="Arial" w:hAnsi="Arial" w:cs="Arial"/>
          <w:lang w:val="en-US"/>
        </w:rPr>
        <w:t xml:space="preserve">time </w:t>
      </w:r>
      <w:r w:rsidR="00EE424D" w:rsidRPr="00C876D5">
        <w:rPr>
          <w:rFonts w:ascii="Arial" w:hAnsi="Arial" w:cs="Arial"/>
          <w:lang w:val="en-US"/>
        </w:rPr>
        <w:t>of DMF-DMA and its by-products in the heated trap</w:t>
      </w:r>
      <w:r w:rsidR="003C2380" w:rsidRPr="00C876D5">
        <w:rPr>
          <w:rFonts w:ascii="Arial" w:hAnsi="Arial" w:cs="Arial"/>
          <w:lang w:val="en-US"/>
        </w:rPr>
        <w:t>. This increased residence time leads to an increase in</w:t>
      </w:r>
      <w:r w:rsidR="00EE424D" w:rsidRPr="00C876D5">
        <w:rPr>
          <w:rFonts w:ascii="Arial" w:hAnsi="Arial" w:cs="Arial"/>
          <w:lang w:val="en-US"/>
        </w:rPr>
        <w:t xml:space="preserve"> the quantity of by-product</w:t>
      </w:r>
      <w:r w:rsidR="005A721D" w:rsidRPr="00C876D5">
        <w:rPr>
          <w:rFonts w:ascii="Arial" w:hAnsi="Arial" w:cs="Arial"/>
          <w:lang w:val="en-US"/>
        </w:rPr>
        <w:t>s</w:t>
      </w:r>
      <w:r w:rsidR="00EE424D" w:rsidRPr="00C876D5">
        <w:rPr>
          <w:rFonts w:ascii="Arial" w:hAnsi="Arial" w:cs="Arial"/>
          <w:lang w:val="en-US"/>
        </w:rPr>
        <w:t xml:space="preserve"> at lower temperatures</w:t>
      </w:r>
      <w:r w:rsidR="003C2380" w:rsidRPr="00C876D5">
        <w:rPr>
          <w:rFonts w:ascii="Arial" w:hAnsi="Arial" w:cs="Arial"/>
          <w:lang w:val="en-US"/>
        </w:rPr>
        <w:t xml:space="preserve"> as</w:t>
      </w:r>
      <w:r w:rsidR="00EE424D" w:rsidRPr="00C876D5">
        <w:rPr>
          <w:rFonts w:ascii="Arial" w:hAnsi="Arial" w:cs="Arial"/>
          <w:lang w:val="en-US"/>
        </w:rPr>
        <w:t xml:space="preserve"> compared to a condition without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3C2380" w:rsidRPr="00C876D5">
        <w:rPr>
          <w:rFonts w:ascii="Arial" w:hAnsi="Arial" w:cs="Arial"/>
          <w:lang w:val="en-US"/>
        </w:rPr>
        <w:t xml:space="preserve">. </w:t>
      </w:r>
      <w:r w:rsidR="003333B9" w:rsidRPr="00C876D5">
        <w:rPr>
          <w:rFonts w:ascii="Arial" w:hAnsi="Arial" w:cs="Arial"/>
          <w:lang w:val="en-US"/>
        </w:rPr>
        <w:t>In addition</w:t>
      </w:r>
      <w:r w:rsidR="003C2380" w:rsidRPr="00C876D5">
        <w:rPr>
          <w:rFonts w:ascii="Arial" w:hAnsi="Arial" w:cs="Arial"/>
          <w:lang w:val="en-US"/>
        </w:rPr>
        <w:t xml:space="preserve">, it </w:t>
      </w:r>
      <w:r w:rsidR="003333B9" w:rsidRPr="00C876D5">
        <w:rPr>
          <w:rFonts w:ascii="Arial" w:hAnsi="Arial" w:cs="Arial"/>
          <w:lang w:val="en-US"/>
        </w:rPr>
        <w:t>did</w:t>
      </w:r>
      <w:r w:rsidR="003C2380" w:rsidRPr="00C876D5">
        <w:rPr>
          <w:rFonts w:ascii="Arial" w:hAnsi="Arial" w:cs="Arial"/>
          <w:lang w:val="en-US"/>
        </w:rPr>
        <w:t xml:space="preserve"> a</w:t>
      </w:r>
      <w:r w:rsidR="003333B9" w:rsidRPr="00C876D5">
        <w:rPr>
          <w:rFonts w:ascii="Arial" w:hAnsi="Arial" w:cs="Arial"/>
          <w:lang w:val="en-US"/>
        </w:rPr>
        <w:t>ppear that the DMF-DMA interacted</w:t>
      </w:r>
      <w:r w:rsidR="00F32A45" w:rsidRPr="00C876D5">
        <w:rPr>
          <w:rFonts w:ascii="Arial" w:hAnsi="Arial" w:cs="Arial"/>
          <w:lang w:val="en-US"/>
        </w:rPr>
        <w:t xml:space="preserve"> chemically </w:t>
      </w:r>
      <w:r w:rsidR="003C2380" w:rsidRPr="00C876D5">
        <w:rPr>
          <w:rFonts w:ascii="Arial" w:hAnsi="Arial" w:cs="Arial"/>
          <w:lang w:val="en-US"/>
        </w:rPr>
        <w:t>with the trap, as new b</w:t>
      </w:r>
      <w:r w:rsidR="00F32A45" w:rsidRPr="00C876D5">
        <w:rPr>
          <w:rFonts w:ascii="Arial" w:hAnsi="Arial" w:cs="Arial"/>
          <w:lang w:val="en-US"/>
        </w:rPr>
        <w:t>y-product</w:t>
      </w:r>
      <w:r w:rsidR="003333B9" w:rsidRPr="00C876D5">
        <w:rPr>
          <w:rFonts w:ascii="Arial" w:hAnsi="Arial" w:cs="Arial"/>
          <w:lang w:val="en-US"/>
        </w:rPr>
        <w:t>s close to the limit of detection</w:t>
      </w:r>
      <w:r w:rsidR="00F32A45" w:rsidRPr="00C876D5">
        <w:rPr>
          <w:rFonts w:ascii="Arial" w:hAnsi="Arial" w:cs="Arial"/>
          <w:lang w:val="en-US"/>
        </w:rPr>
        <w:t xml:space="preserve"> </w:t>
      </w:r>
      <w:r w:rsidR="003C2380" w:rsidRPr="00C876D5">
        <w:rPr>
          <w:rFonts w:ascii="Arial" w:hAnsi="Arial" w:cs="Arial"/>
          <w:lang w:val="en-US"/>
        </w:rPr>
        <w:t xml:space="preserve">arise in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F32A45" w:rsidRPr="00C876D5">
        <w:rPr>
          <w:rFonts w:ascii="Arial" w:hAnsi="Arial" w:cs="Arial"/>
          <w:lang w:val="en-US"/>
        </w:rPr>
        <w:t xml:space="preserve"> </w:t>
      </w:r>
      <w:r w:rsidR="003C2380" w:rsidRPr="00C876D5">
        <w:rPr>
          <w:rFonts w:ascii="Arial" w:hAnsi="Arial" w:cs="Arial"/>
          <w:lang w:val="en-US"/>
        </w:rPr>
        <w:t>experiments</w:t>
      </w:r>
      <w:r w:rsidR="003333B9" w:rsidRPr="00C876D5">
        <w:rPr>
          <w:rFonts w:ascii="Arial" w:hAnsi="Arial" w:cs="Arial"/>
          <w:lang w:val="en-US"/>
        </w:rPr>
        <w:t xml:space="preserve"> (Table 1 comparing the conditions DMF-DMA pre-heated with and without </w:t>
      </w:r>
      <w:r w:rsidR="003333B9" w:rsidRPr="00C876D5">
        <w:rPr>
          <w:rFonts w:ascii="Arial" w:hAnsi="Arial" w:cs="Arial"/>
          <w:i/>
          <w:lang w:val="en-US"/>
        </w:rPr>
        <w:t>Tenax</w:t>
      </w:r>
      <w:r w:rsidR="003333B9" w:rsidRPr="00C876D5">
        <w:rPr>
          <w:rFonts w:ascii="Arial" w:hAnsi="Arial" w:cs="Arial"/>
          <w:i/>
          <w:iCs/>
          <w:vertAlign w:val="superscript"/>
          <w:lang w:val="en-US"/>
        </w:rPr>
        <w:t>®</w:t>
      </w:r>
      <w:r w:rsidR="003333B9" w:rsidRPr="00C876D5">
        <w:rPr>
          <w:rFonts w:ascii="Arial" w:hAnsi="Arial" w:cs="Arial"/>
          <w:i/>
          <w:iCs/>
          <w:lang w:val="en-US"/>
        </w:rPr>
        <w:t>TA</w:t>
      </w:r>
      <w:r w:rsidR="00F91B6F" w:rsidRPr="00C876D5">
        <w:rPr>
          <w:rFonts w:ascii="Arial" w:hAnsi="Arial" w:cs="Arial"/>
          <w:i/>
          <w:iCs/>
          <w:lang w:val="en-US"/>
        </w:rPr>
        <w:t xml:space="preserve"> </w:t>
      </w:r>
      <w:r w:rsidR="00F91B6F" w:rsidRPr="00C876D5">
        <w:rPr>
          <w:rFonts w:ascii="Arial" w:hAnsi="Arial" w:cs="Arial"/>
          <w:iCs/>
          <w:lang w:val="en-US"/>
        </w:rPr>
        <w:t>with longer alkyl chain attached to the DMF-DMA ether functions</w:t>
      </w:r>
      <w:r w:rsidR="003333B9" w:rsidRPr="00C876D5">
        <w:rPr>
          <w:rFonts w:ascii="Arial" w:hAnsi="Arial" w:cs="Arial"/>
          <w:lang w:val="en-US"/>
        </w:rPr>
        <w:t>)</w:t>
      </w:r>
      <w:r w:rsidR="003C2380" w:rsidRPr="00C876D5">
        <w:rPr>
          <w:rFonts w:ascii="Arial" w:hAnsi="Arial" w:cs="Arial"/>
          <w:lang w:val="en-US"/>
        </w:rPr>
        <w:t>.</w:t>
      </w:r>
      <w:r w:rsidR="00F32A45" w:rsidRPr="00C876D5">
        <w:rPr>
          <w:rFonts w:ascii="Arial" w:hAnsi="Arial" w:cs="Arial"/>
          <w:lang w:val="en-US"/>
        </w:rPr>
        <w:t xml:space="preserve"> </w:t>
      </w:r>
    </w:p>
    <w:p w14:paraId="38D0AA55" w14:textId="6A03733D" w:rsidR="00610116" w:rsidRPr="00C876D5" w:rsidRDefault="001263B9" w:rsidP="009D337A">
      <w:pPr>
        <w:spacing w:after="0"/>
        <w:ind w:firstLine="360"/>
        <w:jc w:val="both"/>
        <w:rPr>
          <w:rFonts w:ascii="Arial" w:hAnsi="Arial" w:cs="Arial"/>
          <w:lang w:val="en-US"/>
        </w:rPr>
      </w:pPr>
      <w:r w:rsidRPr="00C876D5">
        <w:rPr>
          <w:rFonts w:ascii="Arial" w:hAnsi="Arial" w:cs="Arial"/>
          <w:lang w:val="en-US"/>
        </w:rPr>
        <w:t>In</w:t>
      </w:r>
      <w:r w:rsidR="004E4AB3" w:rsidRPr="00C876D5">
        <w:rPr>
          <w:rFonts w:ascii="Arial" w:hAnsi="Arial" w:cs="Arial"/>
          <w:lang w:val="en-US"/>
        </w:rPr>
        <w:t>creasing the mass of Tenax</w:t>
      </w:r>
      <w:r w:rsidR="004E4AB3" w:rsidRPr="00C876D5">
        <w:rPr>
          <w:rFonts w:ascii="Arial" w:hAnsi="Arial" w:cs="Arial"/>
          <w:vertAlign w:val="superscript"/>
          <w:lang w:val="en-US"/>
        </w:rPr>
        <w:t>®</w:t>
      </w:r>
      <w:r w:rsidR="008444E6" w:rsidRPr="00C876D5">
        <w:rPr>
          <w:rFonts w:ascii="Arial" w:hAnsi="Arial" w:cs="Arial"/>
          <w:lang w:val="en-US"/>
        </w:rPr>
        <w:t xml:space="preserve">TA </w:t>
      </w:r>
      <w:r w:rsidR="004E4AB3" w:rsidRPr="00C876D5">
        <w:rPr>
          <w:rFonts w:ascii="Arial" w:hAnsi="Arial" w:cs="Arial"/>
          <w:lang w:val="en-US"/>
        </w:rPr>
        <w:t>(20 and 40 mg) leads to the formation of new by-products as compared to 10 mg (</w:t>
      </w:r>
      <w:r w:rsidRPr="00C876D5">
        <w:rPr>
          <w:rFonts w:ascii="Arial" w:hAnsi="Arial" w:cs="Arial"/>
          <w:lang w:val="en-US"/>
        </w:rPr>
        <w:t xml:space="preserve">Supplementary </w:t>
      </w:r>
      <w:r w:rsidR="003C2380" w:rsidRPr="00C876D5">
        <w:rPr>
          <w:rFonts w:ascii="Arial" w:hAnsi="Arial" w:cs="Arial"/>
          <w:lang w:val="en-US"/>
        </w:rPr>
        <w:t xml:space="preserve">Material </w:t>
      </w:r>
      <w:r w:rsidRPr="00C876D5">
        <w:rPr>
          <w:rFonts w:ascii="Arial" w:hAnsi="Arial" w:cs="Arial"/>
          <w:lang w:val="en-US"/>
        </w:rPr>
        <w:t>3</w:t>
      </w:r>
      <w:r w:rsidR="004E4AB3" w:rsidRPr="00C876D5">
        <w:rPr>
          <w:rFonts w:ascii="Arial" w:hAnsi="Arial" w:cs="Arial"/>
          <w:lang w:val="en-US"/>
        </w:rPr>
        <w:t xml:space="preserve">). These new products include </w:t>
      </w:r>
      <w:r w:rsidR="00610116" w:rsidRPr="00C876D5">
        <w:rPr>
          <w:rFonts w:ascii="Arial" w:hAnsi="Arial" w:cs="Arial"/>
          <w:lang w:val="en-US"/>
        </w:rPr>
        <w:t xml:space="preserve">benzoic acid, hydrazide, </w:t>
      </w:r>
      <w:proofErr w:type="spellStart"/>
      <w:r w:rsidR="00610116" w:rsidRPr="00C876D5">
        <w:rPr>
          <w:rFonts w:ascii="Arial" w:hAnsi="Arial" w:cs="Arial"/>
          <w:lang w:val="en-US"/>
        </w:rPr>
        <w:t>carbamic</w:t>
      </w:r>
      <w:proofErr w:type="spellEnd"/>
      <w:r w:rsidR="00610116" w:rsidRPr="00C876D5">
        <w:rPr>
          <w:rFonts w:ascii="Arial" w:hAnsi="Arial" w:cs="Arial"/>
          <w:lang w:val="en-US"/>
        </w:rPr>
        <w:t xml:space="preserve"> acid, ethyl-, ethyl ester, methanol, </w:t>
      </w:r>
      <w:proofErr w:type="spellStart"/>
      <w:r w:rsidR="00610116" w:rsidRPr="00C876D5">
        <w:rPr>
          <w:rFonts w:ascii="Arial" w:hAnsi="Arial" w:cs="Arial"/>
          <w:lang w:val="en-US"/>
        </w:rPr>
        <w:t>methylmalonic</w:t>
      </w:r>
      <w:proofErr w:type="spellEnd"/>
      <w:r w:rsidR="00610116" w:rsidRPr="00C876D5">
        <w:rPr>
          <w:rFonts w:ascii="Arial" w:hAnsi="Arial" w:cs="Arial"/>
          <w:lang w:val="en-US"/>
        </w:rPr>
        <w:t xml:space="preserve"> acid, </w:t>
      </w:r>
      <w:proofErr w:type="spellStart"/>
      <w:r w:rsidR="00610116" w:rsidRPr="00C876D5">
        <w:rPr>
          <w:rFonts w:ascii="Arial" w:hAnsi="Arial" w:cs="Arial"/>
          <w:lang w:val="en-US"/>
        </w:rPr>
        <w:t>tetramethylhydrazine</w:t>
      </w:r>
      <w:proofErr w:type="spellEnd"/>
      <w:r w:rsidR="00610116" w:rsidRPr="00C876D5">
        <w:rPr>
          <w:rFonts w:ascii="Arial" w:hAnsi="Arial" w:cs="Arial"/>
          <w:lang w:val="en-US"/>
        </w:rPr>
        <w:t xml:space="preserve">, glycine, </w:t>
      </w:r>
      <w:proofErr w:type="gramStart"/>
      <w:r w:rsidR="00610116" w:rsidRPr="00C876D5">
        <w:rPr>
          <w:rFonts w:ascii="Arial" w:hAnsi="Arial" w:cs="Arial"/>
          <w:lang w:val="en-US"/>
        </w:rPr>
        <w:t>N,N</w:t>
      </w:r>
      <w:proofErr w:type="gramEnd"/>
      <w:r w:rsidR="00610116" w:rsidRPr="00C876D5">
        <w:rPr>
          <w:rFonts w:ascii="Arial" w:hAnsi="Arial" w:cs="Arial"/>
          <w:lang w:val="en-US"/>
        </w:rPr>
        <w:t>-dimethyl-, methyl ester</w:t>
      </w:r>
      <w:r w:rsidR="00F91B6F" w:rsidRPr="00C876D5">
        <w:rPr>
          <w:rFonts w:ascii="Arial" w:hAnsi="Arial" w:cs="Arial"/>
          <w:lang w:val="en-US"/>
        </w:rPr>
        <w:t xml:space="preserve"> (Table C)</w:t>
      </w:r>
      <w:r w:rsidR="003333B9" w:rsidRPr="00C876D5">
        <w:rPr>
          <w:rFonts w:ascii="Arial" w:hAnsi="Arial" w:cs="Arial"/>
          <w:lang w:val="en-US"/>
        </w:rPr>
        <w:t xml:space="preserve">. Glycine, </w:t>
      </w:r>
      <w:proofErr w:type="gramStart"/>
      <w:r w:rsidR="003333B9" w:rsidRPr="00C876D5">
        <w:rPr>
          <w:rFonts w:ascii="Arial" w:hAnsi="Arial" w:cs="Arial"/>
          <w:lang w:val="en-US"/>
        </w:rPr>
        <w:t>N,N</w:t>
      </w:r>
      <w:proofErr w:type="gramEnd"/>
      <w:r w:rsidR="003333B9" w:rsidRPr="00C876D5">
        <w:rPr>
          <w:rFonts w:ascii="Arial" w:hAnsi="Arial" w:cs="Arial"/>
          <w:lang w:val="en-US"/>
        </w:rPr>
        <w:t xml:space="preserve">-dimethyl-, methyl ester </w:t>
      </w:r>
      <w:r w:rsidR="00610116" w:rsidRPr="00C876D5">
        <w:rPr>
          <w:rFonts w:ascii="Arial" w:hAnsi="Arial" w:cs="Arial"/>
          <w:lang w:val="en-US"/>
        </w:rPr>
        <w:t>c</w:t>
      </w:r>
      <w:r w:rsidR="003333B9" w:rsidRPr="00C876D5">
        <w:rPr>
          <w:rFonts w:ascii="Arial" w:hAnsi="Arial" w:cs="Arial"/>
          <w:lang w:val="en-US"/>
        </w:rPr>
        <w:t>ame</w:t>
      </w:r>
      <w:r w:rsidR="00610116" w:rsidRPr="00C876D5">
        <w:rPr>
          <w:rFonts w:ascii="Arial" w:hAnsi="Arial" w:cs="Arial"/>
          <w:lang w:val="en-US"/>
        </w:rPr>
        <w:t xml:space="preserve"> from the DMF-DMA </w:t>
      </w:r>
      <w:r w:rsidR="00610116" w:rsidRPr="00C876D5">
        <w:rPr>
          <w:rFonts w:ascii="Arial" w:hAnsi="Arial" w:cs="Arial"/>
          <w:lang w:val="en-US"/>
        </w:rPr>
        <w:lastRenderedPageBreak/>
        <w:t xml:space="preserve">rearrangement and </w:t>
      </w:r>
      <w:r w:rsidR="00AE2FE0" w:rsidRPr="00C876D5">
        <w:rPr>
          <w:rFonts w:ascii="Arial" w:hAnsi="Arial" w:cs="Arial"/>
          <w:lang w:val="en-US"/>
        </w:rPr>
        <w:t>was not the product of a derivatized</w:t>
      </w:r>
      <w:r w:rsidR="00610116" w:rsidRPr="00C876D5">
        <w:rPr>
          <w:rFonts w:ascii="Arial" w:hAnsi="Arial" w:cs="Arial"/>
          <w:lang w:val="en-US"/>
        </w:rPr>
        <w:t xml:space="preserve"> glycine contamination</w:t>
      </w:r>
      <w:r w:rsidR="00AE2FE0" w:rsidRPr="00C876D5">
        <w:rPr>
          <w:rFonts w:ascii="Arial" w:hAnsi="Arial" w:cs="Arial"/>
          <w:lang w:val="en-US"/>
        </w:rPr>
        <w:t xml:space="preserve"> because no amino acids were observed in the followed blanks/clean-ups GC-MS runs</w:t>
      </w:r>
      <w:r w:rsidR="00610116" w:rsidRPr="00C876D5">
        <w:rPr>
          <w:rFonts w:ascii="Arial" w:hAnsi="Arial" w:cs="Arial"/>
          <w:lang w:val="en-US"/>
        </w:rPr>
        <w:t xml:space="preserve">. </w:t>
      </w:r>
      <w:r w:rsidR="00263D6F" w:rsidRPr="00C876D5">
        <w:rPr>
          <w:rFonts w:ascii="Arial" w:hAnsi="Arial" w:cs="Arial"/>
          <w:lang w:val="en-US"/>
        </w:rPr>
        <w:t xml:space="preserve">There are </w:t>
      </w:r>
      <w:r w:rsidR="002A417E" w:rsidRPr="00C876D5">
        <w:rPr>
          <w:rFonts w:ascii="Arial" w:hAnsi="Arial" w:cs="Arial"/>
          <w:lang w:val="en-US"/>
        </w:rPr>
        <w:t xml:space="preserve">an </w:t>
      </w:r>
      <w:r w:rsidR="00610116" w:rsidRPr="00C876D5">
        <w:rPr>
          <w:rFonts w:ascii="Arial" w:hAnsi="Arial" w:cs="Arial"/>
          <w:lang w:val="en-US"/>
        </w:rPr>
        <w:t>addition</w:t>
      </w:r>
      <w:r w:rsidR="002A417E" w:rsidRPr="00C876D5">
        <w:rPr>
          <w:rFonts w:ascii="Arial" w:hAnsi="Arial" w:cs="Arial"/>
          <w:lang w:val="en-US"/>
        </w:rPr>
        <w:t>al</w:t>
      </w:r>
      <w:r w:rsidR="00610116" w:rsidRPr="00C876D5">
        <w:rPr>
          <w:rFonts w:ascii="Arial" w:hAnsi="Arial" w:cs="Arial"/>
          <w:lang w:val="en-US"/>
        </w:rPr>
        <w:t xml:space="preserve"> ten unknown by-products </w:t>
      </w:r>
      <w:r w:rsidR="002A417E" w:rsidRPr="00C876D5">
        <w:rPr>
          <w:rFonts w:ascii="Arial" w:hAnsi="Arial" w:cs="Arial"/>
          <w:lang w:val="en-US"/>
        </w:rPr>
        <w:t xml:space="preserve">detected, but these are </w:t>
      </w:r>
      <w:r w:rsidR="00610116" w:rsidRPr="00C876D5">
        <w:rPr>
          <w:rFonts w:ascii="Arial" w:hAnsi="Arial" w:cs="Arial"/>
          <w:lang w:val="en-US"/>
        </w:rPr>
        <w:t>not identified</w:t>
      </w:r>
      <w:r w:rsidR="002A417E" w:rsidRPr="00C876D5">
        <w:rPr>
          <w:rFonts w:ascii="Arial" w:hAnsi="Arial" w:cs="Arial"/>
          <w:lang w:val="en-US"/>
        </w:rPr>
        <w:t xml:space="preserve"> here</w:t>
      </w:r>
      <w:r w:rsidR="00610116" w:rsidRPr="00C876D5">
        <w:rPr>
          <w:rFonts w:ascii="Arial" w:hAnsi="Arial" w:cs="Arial"/>
          <w:lang w:val="en-US"/>
        </w:rPr>
        <w:t xml:space="preserve"> as the match</w:t>
      </w:r>
      <w:r w:rsidR="002A417E" w:rsidRPr="00C876D5">
        <w:rPr>
          <w:rFonts w:ascii="Arial" w:hAnsi="Arial" w:cs="Arial"/>
          <w:lang w:val="en-US"/>
        </w:rPr>
        <w:t>es did not meet the standard of &gt;</w:t>
      </w:r>
      <w:r w:rsidR="00610116" w:rsidRPr="00C876D5">
        <w:rPr>
          <w:rFonts w:ascii="Arial" w:hAnsi="Arial" w:cs="Arial"/>
          <w:lang w:val="en-US"/>
        </w:rPr>
        <w:t xml:space="preserve"> 700 for SI and RSI indices with the NIST library. </w:t>
      </w:r>
      <w:r w:rsidR="00F45F24" w:rsidRPr="00C876D5">
        <w:rPr>
          <w:rFonts w:ascii="Arial" w:hAnsi="Arial" w:cs="Arial"/>
          <w:lang w:val="en-US"/>
        </w:rPr>
        <w:t xml:space="preserve">The detection of these additional by-products </w:t>
      </w:r>
      <w:r w:rsidR="002A417E" w:rsidRPr="00C876D5">
        <w:rPr>
          <w:rFonts w:ascii="Arial" w:hAnsi="Arial" w:cs="Arial"/>
          <w:lang w:val="en-US"/>
        </w:rPr>
        <w:t>is likely a result of the fact that the residence time in the trap is longer when the mass is increased, as a higher density leads to a larger volume for the volatile molecules to transfer through.</w:t>
      </w:r>
      <w:r w:rsidR="00F45F24" w:rsidRPr="00C876D5">
        <w:rPr>
          <w:rFonts w:ascii="Arial" w:hAnsi="Arial" w:cs="Arial"/>
          <w:lang w:val="en-US"/>
        </w:rPr>
        <w:t xml:space="preserve"> </w:t>
      </w:r>
      <w:r w:rsidR="009D337A" w:rsidRPr="00C876D5">
        <w:rPr>
          <w:rFonts w:ascii="Arial" w:hAnsi="Arial" w:cs="Arial"/>
          <w:lang w:val="en-US"/>
        </w:rPr>
        <w:t>In addition to these DMF-DMA by-products</w:t>
      </w:r>
      <w:r w:rsidR="00610116" w:rsidRPr="00C876D5">
        <w:rPr>
          <w:rFonts w:ascii="Arial" w:hAnsi="Arial" w:cs="Arial"/>
          <w:lang w:val="en-US"/>
        </w:rPr>
        <w:t xml:space="preserve">, nine specific </w:t>
      </w:r>
      <w:r w:rsidR="00610116" w:rsidRPr="00C876D5">
        <w:rPr>
          <w:rFonts w:ascii="Arial" w:hAnsi="Arial" w:cs="Arial"/>
          <w:i/>
          <w:iCs/>
          <w:lang w:val="en-US"/>
        </w:rPr>
        <w:t>Tenax</w:t>
      </w:r>
      <w:r w:rsidR="00610116" w:rsidRPr="00C876D5">
        <w:rPr>
          <w:rFonts w:ascii="Arial" w:hAnsi="Arial" w:cs="Arial"/>
          <w:vertAlign w:val="superscript"/>
          <w:lang w:val="en-US"/>
        </w:rPr>
        <w:t>®</w:t>
      </w:r>
      <w:r w:rsidR="00610116" w:rsidRPr="00C876D5">
        <w:rPr>
          <w:rFonts w:ascii="Arial" w:hAnsi="Arial" w:cs="Arial"/>
          <w:i/>
          <w:iCs/>
          <w:lang w:val="en-US"/>
        </w:rPr>
        <w:t xml:space="preserve">TA </w:t>
      </w:r>
      <w:r w:rsidR="00610116" w:rsidRPr="00C876D5">
        <w:rPr>
          <w:rFonts w:ascii="Arial" w:hAnsi="Arial" w:cs="Arial"/>
          <w:lang w:val="en-US"/>
        </w:rPr>
        <w:t>by-products usually found at low temperature</w:t>
      </w:r>
      <w:r w:rsidR="009D337A" w:rsidRPr="00C876D5">
        <w:rPr>
          <w:rFonts w:ascii="Arial" w:hAnsi="Arial" w:cs="Arial"/>
          <w:lang w:val="en-US"/>
        </w:rPr>
        <w:t>s</w:t>
      </w:r>
      <w:r w:rsidR="00610116" w:rsidRPr="00C876D5">
        <w:rPr>
          <w:rFonts w:ascii="Arial" w:hAnsi="Arial" w:cs="Arial"/>
          <w:lang w:val="en-US"/>
        </w:rPr>
        <w:t xml:space="preserve"> </w:t>
      </w:r>
      <w:r w:rsidR="00721A88"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{"citationID":"ZegibkYD","properties":{"formattedCitation":"[20]","plainCitation":"[20]","noteIndex":0},"citationItems":[{"id":75,"uris":["http://zotero.org/users/8610872/items/IM46XEIV"],"itemData":{"id":75,"type":"article-journal","abstract":"The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Tenax®, (2) the effect of Tenax® conditioning on the formation of Tenax®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lang w:val="en-US"/>
        </w:rPr>
        <w:instrText>‐</w:instrText>
      </w:r>
      <w:r w:rsidR="00832F97" w:rsidRPr="00C876D5">
        <w:rPr>
          <w:rFonts w:ascii="Arial" w:hAnsi="Arial" w:cs="Arial"/>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lang w:val="en-US"/>
        </w:rPr>
        <w:instrText>‐</w:instrText>
      </w:r>
      <w:r w:rsidR="00832F97" w:rsidRPr="00C876D5">
        <w:rPr>
          <w:rFonts w:ascii="Arial" w:hAnsi="Arial" w:cs="Arial"/>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lang w:val="en-US"/>
        </w:rPr>
        <w:instrText>‐</w:instrText>
      </w:r>
      <w:r w:rsidR="00832F97" w:rsidRPr="00C876D5">
        <w:rPr>
          <w:rFonts w:ascii="Arial" w:hAnsi="Arial" w:cs="Arial"/>
          <w:lang w:val="en-US"/>
        </w:rPr>
        <w:instrText>Y."},{"family":"He","given":"Y."},{"family":"Cabane","given":"M."},{"family":"Navarro</w:instrText>
      </w:r>
      <w:r w:rsidR="00832F97" w:rsidRPr="00C876D5">
        <w:rPr>
          <w:rFonts w:ascii="Cambria Math" w:hAnsi="Cambria Math" w:cs="Cambria Math"/>
          <w:lang w:val="en-US"/>
        </w:rPr>
        <w:instrText>‐</w:instrText>
      </w:r>
      <w:r w:rsidR="00832F97" w:rsidRPr="00C876D5">
        <w:rPr>
          <w:rFonts w:ascii="Arial" w:hAnsi="Arial" w:cs="Arial"/>
          <w:lang w:val="en-US"/>
        </w:rPr>
        <w:instrText xml:space="preserve">Gonzalez","given":"R."},{"family":"Malespin","given":"C.A."},{"family":"Stern","given":"J."},{"family":"Eigenbrode","given":"J."},{"family":"Mahaffy","given":"P.R."},{"family":"Johnson","given":"S.S."}],"issued":{"date-parts":[["2019",11]]}}}],"schema":"https://github.com/citation-style-language/schema/raw/master/csl-citation.json"} </w:instrText>
      </w:r>
      <w:r w:rsidR="00721A88" w:rsidRPr="00C876D5">
        <w:rPr>
          <w:rFonts w:ascii="Arial" w:hAnsi="Arial" w:cs="Arial"/>
          <w:lang w:val="en-US"/>
        </w:rPr>
        <w:fldChar w:fldCharType="separate"/>
      </w:r>
      <w:r w:rsidR="00832F97" w:rsidRPr="00C876D5">
        <w:rPr>
          <w:rFonts w:ascii="Arial" w:hAnsi="Arial" w:cs="Arial"/>
          <w:lang w:val="en-US"/>
        </w:rPr>
        <w:t>[20]</w:t>
      </w:r>
      <w:r w:rsidR="00721A88" w:rsidRPr="00C876D5">
        <w:rPr>
          <w:rFonts w:ascii="Arial" w:hAnsi="Arial" w:cs="Arial"/>
          <w:lang w:val="en-US"/>
        </w:rPr>
        <w:fldChar w:fldCharType="end"/>
      </w:r>
      <w:r w:rsidR="00610116" w:rsidRPr="00C876D5">
        <w:rPr>
          <w:rFonts w:ascii="Arial" w:hAnsi="Arial" w:cs="Arial"/>
          <w:lang w:val="en-US"/>
        </w:rPr>
        <w:t xml:space="preserve"> are visible in </w:t>
      </w:r>
      <w:r w:rsidR="00D03870" w:rsidRPr="00C876D5">
        <w:rPr>
          <w:rFonts w:ascii="Arial" w:hAnsi="Arial" w:cs="Arial"/>
          <w:lang w:val="en-US"/>
        </w:rPr>
        <w:t xml:space="preserve">the </w:t>
      </w:r>
      <w:r w:rsidR="00AE2FE0" w:rsidRPr="00C876D5">
        <w:rPr>
          <w:rFonts w:ascii="Arial" w:hAnsi="Arial" w:cs="Arial"/>
          <w:lang w:val="en-US"/>
        </w:rPr>
        <w:t>Total Ion Count (</w:t>
      </w:r>
      <w:r w:rsidR="00610116" w:rsidRPr="00C876D5">
        <w:rPr>
          <w:rFonts w:ascii="Arial" w:hAnsi="Arial" w:cs="Arial"/>
          <w:lang w:val="en-US"/>
        </w:rPr>
        <w:t>TIC</w:t>
      </w:r>
      <w:r w:rsidR="00AE2FE0" w:rsidRPr="00C876D5">
        <w:rPr>
          <w:rFonts w:ascii="Arial" w:hAnsi="Arial" w:cs="Arial"/>
          <w:lang w:val="en-US"/>
        </w:rPr>
        <w:t>)</w:t>
      </w:r>
      <w:r w:rsidR="00610116" w:rsidRPr="00C876D5">
        <w:rPr>
          <w:rFonts w:ascii="Arial" w:hAnsi="Arial" w:cs="Arial"/>
          <w:lang w:val="en-US"/>
        </w:rPr>
        <w:t xml:space="preserve"> mode, </w:t>
      </w:r>
      <w:r w:rsidR="00D03870" w:rsidRPr="00C876D5">
        <w:rPr>
          <w:rFonts w:ascii="Arial" w:hAnsi="Arial" w:cs="Arial"/>
          <w:lang w:val="en-US"/>
        </w:rPr>
        <w:t xml:space="preserve">including </w:t>
      </w:r>
      <w:r w:rsidR="00B81B2C" w:rsidRPr="00C876D5">
        <w:rPr>
          <w:rFonts w:ascii="Arial" w:hAnsi="Arial" w:cs="Arial"/>
          <w:lang w:val="en-US"/>
        </w:rPr>
        <w:t>b</w:t>
      </w:r>
      <w:r w:rsidR="00610116" w:rsidRPr="00C876D5">
        <w:rPr>
          <w:rFonts w:ascii="Arial" w:hAnsi="Arial" w:cs="Arial"/>
          <w:lang w:val="en-US"/>
        </w:rPr>
        <w:t>enzen</w:t>
      </w:r>
      <w:r w:rsidR="009D337A" w:rsidRPr="00C876D5">
        <w:rPr>
          <w:rFonts w:ascii="Arial" w:hAnsi="Arial" w:cs="Arial"/>
          <w:lang w:val="en-US"/>
        </w:rPr>
        <w:t>e</w:t>
      </w:r>
      <w:r w:rsidR="00B81B2C" w:rsidRPr="00C876D5">
        <w:rPr>
          <w:rFonts w:ascii="Arial" w:hAnsi="Arial" w:cs="Arial"/>
          <w:lang w:val="en-US"/>
        </w:rPr>
        <w:t>, b</w:t>
      </w:r>
      <w:r w:rsidR="009D337A" w:rsidRPr="00C876D5">
        <w:rPr>
          <w:rFonts w:ascii="Arial" w:hAnsi="Arial" w:cs="Arial"/>
          <w:lang w:val="en-US"/>
        </w:rPr>
        <w:t xml:space="preserve">enzoic acid, and naphthalene, </w:t>
      </w:r>
      <w:r w:rsidR="00D03870" w:rsidRPr="00C876D5">
        <w:rPr>
          <w:rFonts w:ascii="Arial" w:hAnsi="Arial" w:cs="Arial"/>
          <w:lang w:val="en-US"/>
        </w:rPr>
        <w:t xml:space="preserve">most notably </w:t>
      </w:r>
      <w:r w:rsidR="009D337A" w:rsidRPr="00C876D5">
        <w:rPr>
          <w:rFonts w:ascii="Arial" w:hAnsi="Arial" w:cs="Arial"/>
          <w:lang w:val="en-US"/>
        </w:rPr>
        <w:t xml:space="preserve">for a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9D337A" w:rsidRPr="00C876D5">
        <w:rPr>
          <w:rFonts w:ascii="Arial" w:hAnsi="Arial" w:cs="Arial"/>
          <w:lang w:val="en-US"/>
        </w:rPr>
        <w:t>trap of 40</w:t>
      </w:r>
      <w:r w:rsidR="00FF3FB5" w:rsidRPr="00C876D5">
        <w:rPr>
          <w:rFonts w:ascii="Arial" w:hAnsi="Arial" w:cs="Arial"/>
          <w:lang w:val="en-US"/>
        </w:rPr>
        <w:t xml:space="preserve"> </w:t>
      </w:r>
      <w:r w:rsidR="009D337A" w:rsidRPr="00C876D5">
        <w:rPr>
          <w:rFonts w:ascii="Arial" w:hAnsi="Arial" w:cs="Arial"/>
          <w:lang w:val="en-US"/>
        </w:rPr>
        <w:t>mg</w:t>
      </w:r>
      <w:r w:rsidR="00884DDC" w:rsidRPr="00C876D5">
        <w:rPr>
          <w:rFonts w:ascii="Arial" w:hAnsi="Arial" w:cs="Arial"/>
          <w:lang w:val="en-US"/>
        </w:rPr>
        <w:t xml:space="preserve"> (Table C)</w:t>
      </w:r>
      <w:r w:rsidR="00610116" w:rsidRPr="00C876D5">
        <w:rPr>
          <w:rFonts w:ascii="Arial" w:hAnsi="Arial" w:cs="Arial"/>
          <w:lang w:val="en-US"/>
        </w:rPr>
        <w:t>.</w:t>
      </w:r>
    </w:p>
    <w:p w14:paraId="1D564975" w14:textId="3BE15553" w:rsidR="00FE2466" w:rsidRPr="00C876D5" w:rsidRDefault="00944871" w:rsidP="00755314">
      <w:pPr>
        <w:ind w:firstLine="360"/>
        <w:jc w:val="both"/>
        <w:rPr>
          <w:rFonts w:ascii="Arial" w:hAnsi="Arial" w:cs="Arial"/>
          <w:lang w:val="en-US"/>
        </w:rPr>
      </w:pPr>
      <w:r w:rsidRPr="00C876D5">
        <w:rPr>
          <w:rFonts w:ascii="Arial" w:hAnsi="Arial" w:cs="Arial"/>
          <w:lang w:val="en-US"/>
        </w:rPr>
        <w:t>Furthermore, n</w:t>
      </w:r>
      <w:r w:rsidR="00610116" w:rsidRPr="00C876D5">
        <w:rPr>
          <w:rFonts w:ascii="Arial" w:hAnsi="Arial" w:cs="Arial"/>
          <w:lang w:val="en-US"/>
        </w:rPr>
        <w:t xml:space="preserve">o changes </w:t>
      </w:r>
      <w:r w:rsidR="00B96CB5" w:rsidRPr="00C876D5">
        <w:rPr>
          <w:rFonts w:ascii="Arial" w:hAnsi="Arial" w:cs="Arial"/>
          <w:lang w:val="en-US"/>
        </w:rPr>
        <w:t xml:space="preserve">in the types of by-products </w:t>
      </w:r>
      <w:r w:rsidR="00610116" w:rsidRPr="00C876D5">
        <w:rPr>
          <w:rFonts w:ascii="Arial" w:hAnsi="Arial" w:cs="Arial"/>
          <w:lang w:val="en-US"/>
        </w:rPr>
        <w:t xml:space="preserve">are observed for 10 mg, 20 mg, and 40 mg of </w:t>
      </w:r>
      <w:r w:rsidR="00610116" w:rsidRPr="00C876D5">
        <w:rPr>
          <w:rFonts w:ascii="Arial" w:hAnsi="Arial" w:cs="Arial"/>
          <w:i/>
          <w:iCs/>
          <w:lang w:val="en-US"/>
        </w:rPr>
        <w:t>Tenax</w:t>
      </w:r>
      <w:r w:rsidR="00610116" w:rsidRPr="00C876D5">
        <w:rPr>
          <w:rFonts w:ascii="Arial" w:hAnsi="Arial" w:cs="Arial"/>
          <w:vertAlign w:val="superscript"/>
          <w:lang w:val="en-US"/>
        </w:rPr>
        <w:t>®</w:t>
      </w:r>
      <w:r w:rsidR="00610116" w:rsidRPr="00C876D5">
        <w:rPr>
          <w:rFonts w:ascii="Arial" w:hAnsi="Arial" w:cs="Arial"/>
          <w:i/>
          <w:iCs/>
          <w:lang w:val="en-US"/>
        </w:rPr>
        <w:t>TA</w:t>
      </w:r>
      <w:r w:rsidR="00610116" w:rsidRPr="00C876D5">
        <w:rPr>
          <w:rFonts w:ascii="Arial" w:hAnsi="Arial" w:cs="Arial"/>
          <w:lang w:val="en-US"/>
        </w:rPr>
        <w:t xml:space="preserve"> after 70 injections over one week, or 180 injections over three weeks.</w:t>
      </w:r>
      <w:r w:rsidR="00156F85" w:rsidRPr="00C876D5">
        <w:rPr>
          <w:rFonts w:ascii="Arial" w:hAnsi="Arial" w:cs="Arial"/>
          <w:lang w:val="en-US"/>
        </w:rPr>
        <w:t xml:space="preserve"> DraMS instruments will not be </w:t>
      </w:r>
      <w:r w:rsidR="00B96CB5" w:rsidRPr="00C876D5">
        <w:rPr>
          <w:rFonts w:ascii="Arial" w:hAnsi="Arial" w:cs="Arial"/>
          <w:lang w:val="en-US"/>
        </w:rPr>
        <w:t xml:space="preserve">used with the same </w:t>
      </w:r>
      <w:r w:rsidR="00156F85" w:rsidRPr="00C876D5">
        <w:rPr>
          <w:rFonts w:ascii="Arial" w:hAnsi="Arial" w:cs="Arial"/>
          <w:lang w:val="en-US"/>
        </w:rPr>
        <w:t>constan</w:t>
      </w:r>
      <w:r w:rsidR="00B96CB5" w:rsidRPr="00C876D5">
        <w:rPr>
          <w:rFonts w:ascii="Arial" w:hAnsi="Arial" w:cs="Arial"/>
          <w:lang w:val="en-US"/>
        </w:rPr>
        <w:t>cy as</w:t>
      </w:r>
      <w:r w:rsidR="00156F85" w:rsidRPr="00C876D5">
        <w:rPr>
          <w:rFonts w:ascii="Arial" w:hAnsi="Arial" w:cs="Arial"/>
          <w:lang w:val="en-US"/>
        </w:rPr>
        <w:t xml:space="preserve"> in</w:t>
      </w:r>
      <w:r w:rsidR="00B96CB5" w:rsidRPr="00C876D5">
        <w:rPr>
          <w:rFonts w:ascii="Arial" w:hAnsi="Arial" w:cs="Arial"/>
          <w:lang w:val="en-US"/>
        </w:rPr>
        <w:t xml:space="preserve"> the</w:t>
      </w:r>
      <w:r w:rsidR="00156F85" w:rsidRPr="00C876D5">
        <w:rPr>
          <w:rFonts w:ascii="Arial" w:hAnsi="Arial" w:cs="Arial"/>
          <w:lang w:val="en-US"/>
        </w:rPr>
        <w:t xml:space="preserve"> laboratory and </w:t>
      </w:r>
      <w:r w:rsidR="00B96CB5" w:rsidRPr="00C876D5">
        <w:rPr>
          <w:rFonts w:ascii="Arial" w:hAnsi="Arial" w:cs="Arial"/>
          <w:lang w:val="en-US"/>
        </w:rPr>
        <w:t xml:space="preserve">will be exposed to much fewer </w:t>
      </w:r>
      <w:r w:rsidR="00156F85" w:rsidRPr="00C876D5">
        <w:rPr>
          <w:rFonts w:ascii="Arial" w:hAnsi="Arial" w:cs="Arial"/>
          <w:lang w:val="en-US"/>
        </w:rPr>
        <w:t xml:space="preserve">than 180 samples </w:t>
      </w:r>
      <w:r w:rsidR="00B96CB5" w:rsidRPr="00C876D5">
        <w:rPr>
          <w:rFonts w:ascii="Arial" w:hAnsi="Arial" w:cs="Arial"/>
          <w:lang w:val="en-US"/>
        </w:rPr>
        <w:t>(</w:t>
      </w:r>
      <w:r w:rsidR="00156F85" w:rsidRPr="00C876D5">
        <w:rPr>
          <w:rFonts w:ascii="Arial" w:hAnsi="Arial" w:cs="Arial"/>
          <w:lang w:val="en-US"/>
        </w:rPr>
        <w:t xml:space="preserve">equivalent to the three weeks of </w:t>
      </w:r>
      <w:r w:rsidR="00884DDC" w:rsidRPr="00C876D5">
        <w:rPr>
          <w:rFonts w:ascii="Arial" w:hAnsi="Arial" w:cs="Arial"/>
          <w:lang w:val="en-US"/>
        </w:rPr>
        <w:t xml:space="preserve">the </w:t>
      </w:r>
      <w:r w:rsidR="00156F85" w:rsidRPr="00C876D5">
        <w:rPr>
          <w:rFonts w:ascii="Arial" w:hAnsi="Arial" w:cs="Arial"/>
          <w:lang w:val="en-US"/>
        </w:rPr>
        <w:t>experiment</w:t>
      </w:r>
      <w:r w:rsidR="007E37EC" w:rsidRPr="00C876D5">
        <w:rPr>
          <w:rFonts w:ascii="Arial" w:hAnsi="Arial" w:cs="Arial"/>
          <w:lang w:val="en-US"/>
        </w:rPr>
        <w:t>, or 120 h of analys</w:t>
      </w:r>
      <w:r w:rsidR="00156F85" w:rsidRPr="00C876D5">
        <w:rPr>
          <w:rFonts w:ascii="Arial" w:hAnsi="Arial" w:cs="Arial"/>
          <w:lang w:val="en-US"/>
        </w:rPr>
        <w:t>es). Thus</w:t>
      </w:r>
      <w:r w:rsidR="00610116" w:rsidRPr="00C876D5">
        <w:rPr>
          <w:rFonts w:ascii="Arial" w:hAnsi="Arial" w:cs="Arial"/>
          <w:lang w:val="en-US"/>
        </w:rPr>
        <w:t>, over 30 mg of Tenax</w:t>
      </w:r>
      <w:r w:rsidR="00610116" w:rsidRPr="00C876D5">
        <w:rPr>
          <w:rFonts w:ascii="Arial" w:hAnsi="Arial" w:cs="Arial"/>
          <w:vertAlign w:val="superscript"/>
          <w:lang w:val="en-US"/>
        </w:rPr>
        <w:t>®</w:t>
      </w:r>
      <w:r w:rsidR="00610116" w:rsidRPr="00C876D5">
        <w:rPr>
          <w:rFonts w:ascii="Arial" w:hAnsi="Arial" w:cs="Arial"/>
          <w:lang w:val="en-US"/>
        </w:rPr>
        <w:t xml:space="preserve">TA, </w:t>
      </w:r>
      <w:r w:rsidR="003975E4" w:rsidRPr="00C876D5">
        <w:rPr>
          <w:rFonts w:ascii="Arial" w:hAnsi="Arial" w:cs="Arial"/>
          <w:lang w:val="en-US"/>
        </w:rPr>
        <w:t>three</w:t>
      </w:r>
      <w:r w:rsidR="00610116" w:rsidRPr="00C876D5">
        <w:rPr>
          <w:rFonts w:ascii="Arial" w:hAnsi="Arial" w:cs="Arial"/>
          <w:lang w:val="en-US"/>
        </w:rPr>
        <w:t xml:space="preserve"> activations are needed to clean the Tenax</w:t>
      </w:r>
      <w:r w:rsidR="00610116" w:rsidRPr="00C876D5">
        <w:rPr>
          <w:rFonts w:ascii="Arial" w:hAnsi="Arial" w:cs="Arial"/>
          <w:vertAlign w:val="superscript"/>
          <w:lang w:val="en-US"/>
        </w:rPr>
        <w:t>®</w:t>
      </w:r>
      <w:r w:rsidR="00610116" w:rsidRPr="00C876D5">
        <w:rPr>
          <w:rFonts w:ascii="Arial" w:hAnsi="Arial" w:cs="Arial"/>
          <w:lang w:val="en-US"/>
        </w:rPr>
        <w:t>TA</w:t>
      </w:r>
      <w:r w:rsidR="003975E4" w:rsidRPr="00C876D5">
        <w:rPr>
          <w:rFonts w:ascii="Arial" w:hAnsi="Arial" w:cs="Arial"/>
          <w:lang w:val="en-US"/>
        </w:rPr>
        <w:t xml:space="preserve"> trap without backflush at 270-300 °C. </w:t>
      </w:r>
      <w:r w:rsidR="00755314" w:rsidRPr="00C876D5">
        <w:rPr>
          <w:rFonts w:ascii="Arial" w:hAnsi="Arial" w:cs="Arial"/>
          <w:lang w:val="en-US"/>
        </w:rPr>
        <w:t xml:space="preserve">Additional cleanups should not be necessary for DraMS due to the thinner adsorbent trap and the backflush He flow. </w:t>
      </w:r>
      <w:r w:rsidR="003975E4" w:rsidRPr="00C876D5">
        <w:rPr>
          <w:rFonts w:ascii="Arial" w:hAnsi="Arial" w:cs="Arial"/>
          <w:lang w:val="en-US"/>
        </w:rPr>
        <w:t>However</w:t>
      </w:r>
      <w:r w:rsidR="00156F85" w:rsidRPr="00C876D5">
        <w:rPr>
          <w:rFonts w:ascii="Arial" w:hAnsi="Arial" w:cs="Arial"/>
          <w:lang w:val="en-US"/>
        </w:rPr>
        <w:t xml:space="preserve">, the </w:t>
      </w:r>
      <w:r w:rsidR="003975E4" w:rsidRPr="00C876D5">
        <w:rPr>
          <w:rFonts w:ascii="Arial" w:hAnsi="Arial" w:cs="Arial"/>
          <w:lang w:val="en-US"/>
        </w:rPr>
        <w:t xml:space="preserve">by-product diversity and quantity </w:t>
      </w:r>
      <w:r w:rsidR="00755314" w:rsidRPr="00C876D5">
        <w:rPr>
          <w:rFonts w:ascii="Arial" w:hAnsi="Arial" w:cs="Arial"/>
          <w:lang w:val="en-US"/>
        </w:rPr>
        <w:t>might</w:t>
      </w:r>
      <w:r w:rsidR="00156F85" w:rsidRPr="00C876D5">
        <w:rPr>
          <w:rFonts w:ascii="Arial" w:hAnsi="Arial" w:cs="Arial"/>
          <w:lang w:val="en-US"/>
        </w:rPr>
        <w:t xml:space="preserve"> be </w:t>
      </w:r>
      <w:r w:rsidR="003975E4" w:rsidRPr="00C876D5">
        <w:rPr>
          <w:rFonts w:ascii="Arial" w:hAnsi="Arial" w:cs="Arial"/>
          <w:lang w:val="en-US"/>
        </w:rPr>
        <w:t>as</w:t>
      </w:r>
      <w:r w:rsidR="00156F85" w:rsidRPr="00C876D5">
        <w:rPr>
          <w:rFonts w:ascii="Arial" w:hAnsi="Arial" w:cs="Arial"/>
          <w:lang w:val="en-US"/>
        </w:rPr>
        <w:t xml:space="preserve"> critical </w:t>
      </w:r>
      <w:r w:rsidR="003975E4" w:rsidRPr="00C876D5">
        <w:rPr>
          <w:rFonts w:ascii="Arial" w:hAnsi="Arial" w:cs="Arial"/>
          <w:lang w:val="en-US"/>
        </w:rPr>
        <w:t>as</w:t>
      </w:r>
      <w:r w:rsidR="00156F85" w:rsidRPr="00C876D5">
        <w:rPr>
          <w:rFonts w:ascii="Arial" w:hAnsi="Arial" w:cs="Arial"/>
          <w:lang w:val="en-US"/>
        </w:rPr>
        <w:t xml:space="preserve"> </w:t>
      </w:r>
      <w:r w:rsidR="003975E4" w:rsidRPr="00C876D5">
        <w:rPr>
          <w:rFonts w:ascii="Arial" w:hAnsi="Arial" w:cs="Arial"/>
          <w:lang w:val="en-US"/>
        </w:rPr>
        <w:t>in these</w:t>
      </w:r>
      <w:r w:rsidR="00156F85" w:rsidRPr="00C876D5">
        <w:rPr>
          <w:rFonts w:ascii="Arial" w:hAnsi="Arial" w:cs="Arial"/>
          <w:lang w:val="en-US"/>
        </w:rPr>
        <w:t xml:space="preserve"> laboratory conditions</w:t>
      </w:r>
      <w:r w:rsidR="00610116" w:rsidRPr="00C876D5">
        <w:rPr>
          <w:rFonts w:ascii="Arial" w:hAnsi="Arial" w:cs="Arial"/>
          <w:lang w:val="en-US"/>
        </w:rPr>
        <w:t xml:space="preserve">. </w:t>
      </w:r>
      <w:r w:rsidR="00755314" w:rsidRPr="00C876D5">
        <w:rPr>
          <w:rFonts w:ascii="Arial" w:hAnsi="Arial" w:cs="Arial"/>
          <w:lang w:val="en-US"/>
        </w:rPr>
        <w:t xml:space="preserve"> </w:t>
      </w:r>
    </w:p>
    <w:p w14:paraId="746022DC" w14:textId="605C0ACA" w:rsidR="00610116" w:rsidRPr="00C876D5" w:rsidRDefault="00FE2466" w:rsidP="00FE2466">
      <w:pPr>
        <w:ind w:firstLine="360"/>
        <w:jc w:val="both"/>
        <w:rPr>
          <w:rFonts w:ascii="Arial" w:hAnsi="Arial" w:cs="Arial"/>
          <w:lang w:val="en-US"/>
        </w:rPr>
      </w:pPr>
      <w:r w:rsidRPr="00C876D5">
        <w:rPr>
          <w:rFonts w:ascii="Arial" w:hAnsi="Arial" w:cs="Arial"/>
          <w:lang w:val="en-US"/>
        </w:rPr>
        <w:t xml:space="preserve">To </w:t>
      </w:r>
      <w:r w:rsidR="00D32438" w:rsidRPr="00C876D5">
        <w:rPr>
          <w:rFonts w:ascii="Arial" w:hAnsi="Arial" w:cs="Arial"/>
          <w:lang w:val="en-US"/>
        </w:rPr>
        <w:t>verify that there was no</w:t>
      </w:r>
      <w:r w:rsidRPr="00C876D5">
        <w:rPr>
          <w:rFonts w:ascii="Arial" w:hAnsi="Arial" w:cs="Arial"/>
          <w:lang w:val="en-US"/>
        </w:rPr>
        <w:t xml:space="preserve"> degradation of the trap over </w:t>
      </w:r>
      <w:r w:rsidR="00D32438" w:rsidRPr="00C876D5">
        <w:rPr>
          <w:rFonts w:ascii="Arial" w:hAnsi="Arial" w:cs="Arial"/>
          <w:lang w:val="en-US"/>
        </w:rPr>
        <w:t xml:space="preserve">the </w:t>
      </w:r>
      <w:r w:rsidRPr="00C876D5">
        <w:rPr>
          <w:rFonts w:ascii="Arial" w:hAnsi="Arial" w:cs="Arial"/>
          <w:lang w:val="en-US"/>
        </w:rPr>
        <w:t>continuous 70 or 180 injections</w:t>
      </w:r>
      <w:r w:rsidR="00610116" w:rsidRPr="00C876D5">
        <w:rPr>
          <w:rFonts w:ascii="Arial" w:hAnsi="Arial" w:cs="Arial"/>
          <w:lang w:val="en-US"/>
        </w:rPr>
        <w:t xml:space="preserve">, we </w:t>
      </w:r>
      <w:r w:rsidR="00D32438" w:rsidRPr="00C876D5">
        <w:rPr>
          <w:rFonts w:ascii="Arial" w:hAnsi="Arial" w:cs="Arial"/>
          <w:lang w:val="en-US"/>
        </w:rPr>
        <w:t xml:space="preserve">examined </w:t>
      </w:r>
      <w:r w:rsidR="00610116" w:rsidRPr="00C876D5">
        <w:rPr>
          <w:rFonts w:ascii="Arial" w:hAnsi="Arial" w:cs="Arial"/>
          <w:lang w:val="en-US"/>
        </w:rPr>
        <w:t xml:space="preserve">the physical characteristics of the degraded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D32438" w:rsidRPr="00C876D5">
        <w:rPr>
          <w:rFonts w:ascii="Arial" w:hAnsi="Arial" w:cs="Arial"/>
          <w:lang w:val="en-US"/>
        </w:rPr>
        <w:t xml:space="preserve">using </w:t>
      </w:r>
      <w:r w:rsidR="00B81B2C" w:rsidRPr="00C876D5">
        <w:rPr>
          <w:rFonts w:ascii="Arial" w:hAnsi="Arial" w:cs="Arial"/>
          <w:lang w:val="en-US"/>
        </w:rPr>
        <w:t>scanning electron microscopy</w:t>
      </w:r>
      <w:r w:rsidR="00D32438" w:rsidRPr="00C876D5">
        <w:rPr>
          <w:rFonts w:ascii="Arial" w:hAnsi="Arial" w:cs="Arial"/>
          <w:lang w:val="en-US"/>
        </w:rPr>
        <w:t>. We</w:t>
      </w:r>
      <w:r w:rsidR="00610116" w:rsidRPr="00C876D5">
        <w:rPr>
          <w:rFonts w:ascii="Arial" w:hAnsi="Arial" w:cs="Arial"/>
          <w:lang w:val="en-US"/>
        </w:rPr>
        <w:t xml:space="preserve"> observed </w:t>
      </w:r>
      <w:r w:rsidR="00D32438" w:rsidRPr="00C876D5">
        <w:rPr>
          <w:rFonts w:ascii="Arial" w:hAnsi="Arial" w:cs="Arial"/>
          <w:lang w:val="en-US"/>
        </w:rPr>
        <w:t>an onset of</w:t>
      </w:r>
      <w:r w:rsidR="00610116" w:rsidRPr="00C876D5">
        <w:rPr>
          <w:rFonts w:ascii="Arial" w:hAnsi="Arial" w:cs="Arial"/>
          <w:lang w:val="en-US"/>
        </w:rPr>
        <w:t xml:space="preserve"> degradation</w:t>
      </w:r>
      <w:r w:rsidR="00EE2B3D" w:rsidRPr="00C876D5">
        <w:rPr>
          <w:rFonts w:ascii="Arial" w:hAnsi="Arial" w:cs="Arial"/>
          <w:lang w:val="en-US"/>
        </w:rPr>
        <w:t xml:space="preserve"> that presents as a general </w:t>
      </w:r>
      <w:r w:rsidR="00610116" w:rsidRPr="00C876D5">
        <w:rPr>
          <w:rFonts w:ascii="Arial" w:hAnsi="Arial" w:cs="Arial"/>
          <w:lang w:val="en-US"/>
        </w:rPr>
        <w:t>flatten</w:t>
      </w:r>
      <w:r w:rsidR="00EE2B3D" w:rsidRPr="00C876D5">
        <w:rPr>
          <w:rFonts w:ascii="Arial" w:hAnsi="Arial" w:cs="Arial"/>
          <w:lang w:val="en-US"/>
        </w:rPr>
        <w:t xml:space="preserve">ing of the particulates and </w:t>
      </w:r>
      <w:r w:rsidR="00884DDC" w:rsidRPr="00C876D5">
        <w:rPr>
          <w:rFonts w:ascii="Arial" w:hAnsi="Arial" w:cs="Arial"/>
          <w:lang w:val="en-US"/>
        </w:rPr>
        <w:t xml:space="preserve">a </w:t>
      </w:r>
      <w:r w:rsidR="00610116" w:rsidRPr="00C876D5">
        <w:rPr>
          <w:rFonts w:ascii="Arial" w:hAnsi="Arial" w:cs="Arial"/>
          <w:lang w:val="en-US"/>
        </w:rPr>
        <w:t xml:space="preserve">decrease in </w:t>
      </w:r>
      <w:r w:rsidR="00EE2B3D" w:rsidRPr="00C876D5">
        <w:rPr>
          <w:rFonts w:ascii="Arial" w:hAnsi="Arial" w:cs="Arial"/>
          <w:lang w:val="en-US"/>
        </w:rPr>
        <w:t xml:space="preserve">diameters </w:t>
      </w:r>
      <w:r w:rsidR="00610116" w:rsidRPr="00C876D5">
        <w:rPr>
          <w:rFonts w:ascii="Arial" w:hAnsi="Arial" w:cs="Arial"/>
          <w:lang w:val="en-US"/>
        </w:rPr>
        <w:t>(</w:t>
      </w:r>
      <w:r w:rsidRPr="00C876D5">
        <w:rPr>
          <w:rFonts w:ascii="Arial" w:hAnsi="Arial" w:cs="Arial"/>
          <w:lang w:val="en-US"/>
        </w:rPr>
        <w:t xml:space="preserve">see Supplementary </w:t>
      </w:r>
      <w:r w:rsidR="00EE2B3D" w:rsidRPr="00C876D5">
        <w:rPr>
          <w:rFonts w:ascii="Arial" w:hAnsi="Arial" w:cs="Arial"/>
          <w:lang w:val="en-US"/>
        </w:rPr>
        <w:t>M</w:t>
      </w:r>
      <w:r w:rsidRPr="00C876D5">
        <w:rPr>
          <w:rFonts w:ascii="Arial" w:hAnsi="Arial" w:cs="Arial"/>
          <w:lang w:val="en-US"/>
        </w:rPr>
        <w:t>aterial 4</w:t>
      </w:r>
      <w:r w:rsidR="00610116" w:rsidRPr="00C876D5">
        <w:rPr>
          <w:rFonts w:ascii="Arial" w:hAnsi="Arial" w:cs="Arial"/>
          <w:lang w:val="en-US"/>
        </w:rPr>
        <w:t>)</w:t>
      </w:r>
      <w:r w:rsidR="00755314" w:rsidRPr="00C876D5">
        <w:rPr>
          <w:rFonts w:ascii="Arial" w:hAnsi="Arial" w:cs="Arial"/>
          <w:lang w:val="en-US"/>
        </w:rPr>
        <w:t>, which was not critical after 70 injections (</w:t>
      </w:r>
      <w:r w:rsidR="00884DDC" w:rsidRPr="00C876D5">
        <w:rPr>
          <w:rFonts w:ascii="Arial" w:hAnsi="Arial" w:cs="Arial"/>
          <w:lang w:val="en-US"/>
        </w:rPr>
        <w:t xml:space="preserve">a </w:t>
      </w:r>
      <w:r w:rsidR="00755314" w:rsidRPr="00C876D5">
        <w:rPr>
          <w:rFonts w:ascii="Arial" w:hAnsi="Arial" w:cs="Arial"/>
          <w:lang w:val="en-US"/>
        </w:rPr>
        <w:t>higher number than expected for the DraMS GC-MS baseline)</w:t>
      </w:r>
      <w:r w:rsidR="00610116" w:rsidRPr="00C876D5">
        <w:rPr>
          <w:rFonts w:ascii="Arial" w:hAnsi="Arial" w:cs="Arial"/>
          <w:lang w:val="en-US"/>
        </w:rPr>
        <w:t>.</w:t>
      </w:r>
    </w:p>
    <w:p w14:paraId="27264191" w14:textId="6EDAF83F" w:rsidR="00610116" w:rsidRPr="00C876D5" w:rsidRDefault="00610116" w:rsidP="00AE2FE0">
      <w:pPr>
        <w:pStyle w:val="Paragraphedeliste"/>
        <w:numPr>
          <w:ilvl w:val="1"/>
          <w:numId w:val="1"/>
        </w:numPr>
        <w:tabs>
          <w:tab w:val="left" w:pos="2070"/>
        </w:tabs>
        <w:jc w:val="both"/>
        <w:rPr>
          <w:rFonts w:ascii="Arial" w:hAnsi="Arial" w:cs="Arial"/>
          <w:bCs/>
          <w:i/>
          <w:iCs/>
          <w:lang w:val="en-US"/>
        </w:rPr>
      </w:pPr>
      <w:r w:rsidRPr="00C876D5">
        <w:rPr>
          <w:rFonts w:ascii="Arial" w:hAnsi="Arial" w:cs="Arial"/>
          <w:bCs/>
          <w:i/>
          <w:iCs/>
          <w:lang w:val="en-US"/>
        </w:rPr>
        <w:t>Optimization of the Tenax</w:t>
      </w:r>
      <w:r w:rsidRPr="00C876D5">
        <w:rPr>
          <w:rFonts w:ascii="Arial" w:hAnsi="Arial" w:cs="Arial"/>
          <w:bCs/>
          <w:i/>
          <w:iCs/>
          <w:vertAlign w:val="superscript"/>
          <w:lang w:val="en-US"/>
        </w:rPr>
        <w:t>®</w:t>
      </w:r>
      <w:r w:rsidRPr="00C876D5">
        <w:rPr>
          <w:rFonts w:ascii="Arial" w:hAnsi="Arial" w:cs="Arial"/>
          <w:bCs/>
          <w:i/>
          <w:iCs/>
          <w:lang w:val="en-US"/>
        </w:rPr>
        <w:t xml:space="preserve">TA trap desorption parameters </w:t>
      </w:r>
      <w:r w:rsidR="005974FE" w:rsidRPr="00C876D5">
        <w:rPr>
          <w:rFonts w:ascii="Arial" w:hAnsi="Arial" w:cs="Arial"/>
          <w:bCs/>
          <w:i/>
          <w:iCs/>
          <w:lang w:val="en-US"/>
        </w:rPr>
        <w:t xml:space="preserve">for </w:t>
      </w:r>
      <w:r w:rsidRPr="00C876D5">
        <w:rPr>
          <w:rFonts w:ascii="Arial" w:hAnsi="Arial" w:cs="Arial"/>
          <w:bCs/>
          <w:i/>
          <w:iCs/>
          <w:lang w:val="en-US"/>
        </w:rPr>
        <w:t>derivatized amino acids</w:t>
      </w:r>
    </w:p>
    <w:p w14:paraId="01AE2408" w14:textId="5415CC41" w:rsidR="00610116" w:rsidRPr="00C876D5" w:rsidRDefault="005974FE" w:rsidP="00610116">
      <w:pPr>
        <w:ind w:firstLine="708"/>
        <w:jc w:val="both"/>
        <w:rPr>
          <w:rFonts w:ascii="Arial" w:hAnsi="Arial" w:cs="Arial"/>
          <w:lang w:val="en-US"/>
        </w:rPr>
      </w:pPr>
      <w:r w:rsidRPr="00C876D5">
        <w:rPr>
          <w:rFonts w:ascii="Arial" w:hAnsi="Arial" w:cs="Arial"/>
          <w:lang w:val="en-US"/>
        </w:rPr>
        <w:t xml:space="preserve">A major focus of the DraMS investigation is the </w:t>
      </w:r>
      <w:r w:rsidR="0075338E" w:rsidRPr="00C876D5">
        <w:rPr>
          <w:rFonts w:ascii="Arial" w:hAnsi="Arial" w:cs="Arial"/>
          <w:lang w:val="en-US"/>
        </w:rPr>
        <w:t>measurement</w:t>
      </w:r>
      <w:r w:rsidRPr="00C876D5">
        <w:rPr>
          <w:rFonts w:ascii="Arial" w:hAnsi="Arial" w:cs="Arial"/>
          <w:lang w:val="en-US"/>
        </w:rPr>
        <w:t xml:space="preserve"> of amino acids if they are present in Titan surface samples. </w:t>
      </w:r>
      <w:r w:rsidR="007B2BFD" w:rsidRPr="00C876D5">
        <w:rPr>
          <w:rFonts w:ascii="Arial" w:hAnsi="Arial" w:cs="Arial"/>
          <w:lang w:val="en-US"/>
        </w:rPr>
        <w:t xml:space="preserve">The instrument's operational parameters must enable </w:t>
      </w:r>
      <w:r w:rsidR="0075338E" w:rsidRPr="00C876D5">
        <w:rPr>
          <w:rFonts w:ascii="Arial" w:hAnsi="Arial" w:cs="Arial"/>
          <w:lang w:val="en-US"/>
        </w:rPr>
        <w:t>sensitive detection of these trace molecules, with minimal interferences or losses during transfer through the GC. The trapping and desorption steps are an integral part of this optimization. Here, w</w:t>
      </w:r>
      <w:r w:rsidR="00AB3164" w:rsidRPr="00C876D5">
        <w:rPr>
          <w:rFonts w:ascii="Arial" w:hAnsi="Arial" w:cs="Arial"/>
          <w:lang w:val="en-US"/>
        </w:rPr>
        <w:t>e</w:t>
      </w:r>
      <w:r w:rsidR="00610116" w:rsidRPr="00C876D5">
        <w:rPr>
          <w:rFonts w:ascii="Arial" w:hAnsi="Arial" w:cs="Arial"/>
          <w:bCs/>
          <w:iCs/>
          <w:lang w:val="en-US"/>
        </w:rPr>
        <w:t xml:space="preserve"> </w:t>
      </w:r>
      <w:r w:rsidR="0075338E" w:rsidRPr="00C876D5">
        <w:rPr>
          <w:rFonts w:ascii="Arial" w:hAnsi="Arial" w:cs="Arial"/>
          <w:bCs/>
          <w:iCs/>
          <w:lang w:val="en-US"/>
        </w:rPr>
        <w:t xml:space="preserve">determined </w:t>
      </w:r>
      <w:r w:rsidR="00610116" w:rsidRPr="00C876D5">
        <w:rPr>
          <w:rFonts w:ascii="Arial" w:hAnsi="Arial" w:cs="Arial"/>
          <w:bCs/>
          <w:iCs/>
          <w:lang w:val="en-US"/>
        </w:rPr>
        <w:t>the optimal</w:t>
      </w:r>
      <w:r w:rsidR="0075338E" w:rsidRPr="00C876D5">
        <w:rPr>
          <w:rFonts w:ascii="Arial" w:hAnsi="Arial" w:cs="Arial"/>
          <w:bCs/>
          <w:iCs/>
          <w:lang w:val="en-US"/>
        </w:rPr>
        <w:t xml:space="preserve"> combination of </w:t>
      </w:r>
      <w:r w:rsidR="00610116" w:rsidRPr="00C876D5">
        <w:rPr>
          <w:rFonts w:ascii="Arial" w:hAnsi="Arial" w:cs="Arial"/>
          <w:bCs/>
          <w:iCs/>
          <w:lang w:val="en-US"/>
        </w:rPr>
        <w:t>activation temperature</w:t>
      </w:r>
      <w:r w:rsidR="00D17E9B" w:rsidRPr="00C876D5">
        <w:rPr>
          <w:rFonts w:ascii="Arial" w:hAnsi="Arial" w:cs="Arial"/>
          <w:bCs/>
          <w:iCs/>
          <w:lang w:val="en-US"/>
        </w:rPr>
        <w:t xml:space="preserve"> and</w:t>
      </w:r>
      <w:r w:rsidR="00610116" w:rsidRPr="00C876D5">
        <w:rPr>
          <w:rFonts w:ascii="Arial" w:hAnsi="Arial" w:cs="Arial"/>
          <w:bCs/>
          <w:iCs/>
          <w:lang w:val="en-US"/>
        </w:rPr>
        <w:t xml:space="preserv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610116" w:rsidRPr="00C876D5">
        <w:rPr>
          <w:rFonts w:ascii="Arial" w:hAnsi="Arial" w:cs="Arial"/>
          <w:bCs/>
          <w:iCs/>
          <w:lang w:val="en-US"/>
        </w:rPr>
        <w:t xml:space="preserve">mass that can be </w:t>
      </w:r>
      <w:r w:rsidR="00D17E9B" w:rsidRPr="00C876D5">
        <w:rPr>
          <w:rFonts w:ascii="Arial" w:hAnsi="Arial" w:cs="Arial"/>
          <w:bCs/>
          <w:iCs/>
          <w:lang w:val="en-US"/>
        </w:rPr>
        <w:t xml:space="preserve">implemented </w:t>
      </w:r>
      <w:r w:rsidR="00610116" w:rsidRPr="00C876D5">
        <w:rPr>
          <w:rFonts w:ascii="Arial" w:hAnsi="Arial" w:cs="Arial"/>
          <w:bCs/>
          <w:iCs/>
          <w:lang w:val="en-US"/>
        </w:rPr>
        <w:t xml:space="preserve">for </w:t>
      </w:r>
      <w:r w:rsidR="00AB3164" w:rsidRPr="00C876D5">
        <w:rPr>
          <w:rFonts w:ascii="Arial" w:hAnsi="Arial" w:cs="Arial"/>
          <w:bCs/>
          <w:iCs/>
          <w:lang w:val="en-US"/>
        </w:rPr>
        <w:t xml:space="preserve">Martian and Titan </w:t>
      </w:r>
      <w:r w:rsidR="00610116" w:rsidRPr="00C876D5">
        <w:rPr>
          <w:rFonts w:ascii="Arial" w:hAnsi="Arial" w:cs="Arial"/>
          <w:bCs/>
          <w:iCs/>
          <w:lang w:val="en-US"/>
        </w:rPr>
        <w:t xml:space="preserve">space applications </w:t>
      </w:r>
      <w:r w:rsidR="00AB3164" w:rsidRPr="00C876D5">
        <w:rPr>
          <w:rFonts w:ascii="Arial" w:hAnsi="Arial" w:cs="Arial"/>
          <w:bCs/>
          <w:iCs/>
          <w:lang w:val="en-US"/>
        </w:rPr>
        <w:t xml:space="preserve">using </w:t>
      </w:r>
      <w:r w:rsidR="009073A1" w:rsidRPr="00C876D5">
        <w:rPr>
          <w:rFonts w:ascii="Arial" w:hAnsi="Arial" w:cs="Arial"/>
          <w:bCs/>
          <w:iCs/>
          <w:lang w:val="en-US"/>
        </w:rPr>
        <w:t xml:space="preserve">the </w:t>
      </w:r>
      <w:r w:rsidR="00AB3164" w:rsidRPr="00C876D5">
        <w:rPr>
          <w:rFonts w:ascii="Arial" w:hAnsi="Arial" w:cs="Arial"/>
          <w:bCs/>
          <w:iCs/>
          <w:lang w:val="en-US"/>
        </w:rPr>
        <w:t>DMF-DMA reagent and derivatized amino acids</w:t>
      </w:r>
      <w:r w:rsidR="00610116" w:rsidRPr="00C876D5">
        <w:rPr>
          <w:rFonts w:ascii="Arial" w:hAnsi="Arial" w:cs="Arial"/>
          <w:bCs/>
          <w:iCs/>
          <w:lang w:val="en-US"/>
        </w:rPr>
        <w:t xml:space="preserve">. </w:t>
      </w:r>
      <w:r w:rsidR="00610116" w:rsidRPr="00C876D5">
        <w:rPr>
          <w:rFonts w:ascii="Arial" w:hAnsi="Arial" w:cs="Arial"/>
          <w:lang w:val="en-US"/>
        </w:rPr>
        <w:t xml:space="preserve">We tested </w:t>
      </w:r>
      <w:r w:rsidR="000B6E30" w:rsidRPr="00C876D5">
        <w:rPr>
          <w:rFonts w:ascii="Arial" w:hAnsi="Arial" w:cs="Arial"/>
          <w:lang w:val="en-US"/>
        </w:rPr>
        <w:t xml:space="preserve">the </w:t>
      </w:r>
      <w:r w:rsidR="00610116" w:rsidRPr="00C876D5">
        <w:rPr>
          <w:rFonts w:ascii="Arial" w:hAnsi="Arial" w:cs="Arial"/>
          <w:lang w:val="en-US"/>
        </w:rPr>
        <w:t xml:space="preserve">variation in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2F6402" w:rsidRPr="00C876D5">
        <w:rPr>
          <w:rFonts w:ascii="Arial" w:hAnsi="Arial" w:cs="Arial"/>
          <w:lang w:val="en-US"/>
        </w:rPr>
        <w:t xml:space="preserve"> mass</w:t>
      </w:r>
      <w:r w:rsidR="002F6402" w:rsidRPr="00C876D5">
        <w:rPr>
          <w:rFonts w:ascii="Arial" w:hAnsi="Arial" w:cs="Arial"/>
          <w:i/>
          <w:iCs/>
          <w:lang w:val="en-US"/>
        </w:rPr>
        <w:t xml:space="preserve"> </w:t>
      </w:r>
      <w:r w:rsidR="000B6E30" w:rsidRPr="00C876D5">
        <w:rPr>
          <w:rFonts w:ascii="Arial" w:hAnsi="Arial" w:cs="Arial"/>
          <w:lang w:val="en-US"/>
        </w:rPr>
        <w:t>and</w:t>
      </w:r>
      <w:r w:rsidR="00610116" w:rsidRPr="00C876D5">
        <w:rPr>
          <w:rFonts w:ascii="Arial" w:hAnsi="Arial" w:cs="Arial"/>
          <w:lang w:val="en-US"/>
        </w:rPr>
        <w:t xml:space="preserve"> activation</w:t>
      </w:r>
      <w:r w:rsidR="00197F50" w:rsidRPr="00C876D5">
        <w:rPr>
          <w:rFonts w:ascii="Arial" w:hAnsi="Arial" w:cs="Arial"/>
          <w:lang w:val="en-US"/>
        </w:rPr>
        <w:t xml:space="preserve"> temperature, similar to studies of pure D</w:t>
      </w:r>
      <w:r w:rsidR="00B81B2C" w:rsidRPr="00C876D5">
        <w:rPr>
          <w:rFonts w:ascii="Arial" w:hAnsi="Arial" w:cs="Arial"/>
          <w:lang w:val="en-US"/>
        </w:rPr>
        <w:t xml:space="preserve">MF-DMA reported in Sections 3.1 and </w:t>
      </w:r>
      <w:r w:rsidR="00197F50" w:rsidRPr="00C876D5">
        <w:rPr>
          <w:rFonts w:ascii="Arial" w:hAnsi="Arial" w:cs="Arial"/>
          <w:lang w:val="en-US"/>
        </w:rPr>
        <w:t xml:space="preserve">3.2. A </w:t>
      </w:r>
      <w:r w:rsidR="00610116" w:rsidRPr="00C876D5">
        <w:rPr>
          <w:rFonts w:ascii="Arial" w:hAnsi="Arial" w:cs="Arial"/>
          <w:lang w:val="en-US"/>
        </w:rPr>
        <w:t xml:space="preserve">1 µL </w:t>
      </w:r>
      <w:r w:rsidR="00A87394" w:rsidRPr="00C876D5">
        <w:rPr>
          <w:rFonts w:ascii="Arial" w:hAnsi="Arial" w:cs="Arial"/>
          <w:lang w:val="en-US"/>
        </w:rPr>
        <w:t>derivatized amino acids’ solution</w:t>
      </w:r>
      <w:r w:rsidR="00197F50" w:rsidRPr="00C876D5">
        <w:rPr>
          <w:rFonts w:ascii="Arial" w:hAnsi="Arial" w:cs="Arial"/>
          <w:lang w:val="en-US"/>
        </w:rPr>
        <w:t xml:space="preserve">, with abundances ranging from </w:t>
      </w:r>
      <w:r w:rsidR="00610116" w:rsidRPr="00C876D5">
        <w:rPr>
          <w:rFonts w:ascii="Arial" w:hAnsi="Arial" w:cs="Arial"/>
          <w:lang w:val="en-US"/>
        </w:rPr>
        <w:t>0.92-2.34 nmol,</w:t>
      </w:r>
      <w:r w:rsidR="007B2BFD" w:rsidRPr="00C876D5">
        <w:rPr>
          <w:rFonts w:ascii="Arial" w:hAnsi="Arial" w:cs="Arial"/>
          <w:lang w:val="en-US"/>
        </w:rPr>
        <w:t xml:space="preserve"> was injected i</w:t>
      </w:r>
      <w:r w:rsidR="00197F50" w:rsidRPr="00C876D5">
        <w:rPr>
          <w:rFonts w:ascii="Arial" w:hAnsi="Arial" w:cs="Arial"/>
          <w:lang w:val="en-US"/>
        </w:rPr>
        <w:t xml:space="preserve">nto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197F50" w:rsidRPr="00C876D5">
        <w:rPr>
          <w:rFonts w:ascii="Arial" w:hAnsi="Arial" w:cs="Arial"/>
          <w:lang w:val="en-US"/>
        </w:rPr>
        <w:t>traps.</w:t>
      </w:r>
      <w:r w:rsidR="00610116" w:rsidRPr="00C876D5">
        <w:rPr>
          <w:rFonts w:ascii="Arial" w:hAnsi="Arial" w:cs="Arial"/>
          <w:lang w:val="en-US"/>
        </w:rPr>
        <w:t xml:space="preserve"> The only difference between the </w:t>
      </w:r>
      <w:r w:rsidR="00197F50" w:rsidRPr="00C876D5">
        <w:rPr>
          <w:rFonts w:ascii="Arial" w:hAnsi="Arial" w:cs="Arial"/>
          <w:lang w:val="en-US"/>
        </w:rPr>
        <w:t xml:space="preserve">pure </w:t>
      </w:r>
      <w:r w:rsidR="00610116" w:rsidRPr="00C876D5">
        <w:rPr>
          <w:rFonts w:ascii="Arial" w:hAnsi="Arial" w:cs="Arial"/>
          <w:lang w:val="en-US"/>
        </w:rPr>
        <w:t xml:space="preserve">DMF-DMA and </w:t>
      </w:r>
      <w:r w:rsidR="00197F50" w:rsidRPr="00C876D5">
        <w:rPr>
          <w:rFonts w:ascii="Arial" w:hAnsi="Arial" w:cs="Arial"/>
          <w:lang w:val="en-US"/>
        </w:rPr>
        <w:t xml:space="preserve">the </w:t>
      </w:r>
      <w:r w:rsidR="00610116" w:rsidRPr="00C876D5">
        <w:rPr>
          <w:rFonts w:ascii="Arial" w:hAnsi="Arial" w:cs="Arial"/>
          <w:lang w:val="en-US"/>
        </w:rPr>
        <w:t xml:space="preserve">derivatized amino acid protocols is </w:t>
      </w:r>
      <w:r w:rsidR="00197F50" w:rsidRPr="00C876D5">
        <w:rPr>
          <w:rFonts w:ascii="Arial" w:hAnsi="Arial" w:cs="Arial"/>
          <w:lang w:val="en-US"/>
        </w:rPr>
        <w:t>that the mass</w:t>
      </w:r>
      <w:r w:rsidR="00A22708" w:rsidRPr="00C876D5">
        <w:rPr>
          <w:rFonts w:ascii="Arial" w:hAnsi="Arial" w:cs="Arial"/>
          <w:lang w:val="en-US"/>
        </w:rPr>
        <w:t>es</w:t>
      </w:r>
      <w:r w:rsidR="00197F50" w:rsidRPr="00C876D5">
        <w:rPr>
          <w:rFonts w:ascii="Arial" w:hAnsi="Arial" w:cs="Arial"/>
          <w:lang w:val="en-US"/>
        </w:rPr>
        <w:t xml:space="preserve"> of </w:t>
      </w:r>
      <w:r w:rsidR="00610116" w:rsidRPr="00C876D5">
        <w:rPr>
          <w:rFonts w:ascii="Arial" w:hAnsi="Arial" w:cs="Arial"/>
          <w:i/>
          <w:iCs/>
          <w:lang w:val="en-US"/>
        </w:rPr>
        <w:t>Tenax</w:t>
      </w:r>
      <w:r w:rsidR="00610116" w:rsidRPr="00C876D5">
        <w:rPr>
          <w:rFonts w:ascii="Arial" w:hAnsi="Arial" w:cs="Arial"/>
          <w:i/>
          <w:iCs/>
          <w:vertAlign w:val="superscript"/>
          <w:lang w:val="en-US"/>
        </w:rPr>
        <w:t>®</w:t>
      </w:r>
      <w:r w:rsidR="00610116" w:rsidRPr="00C876D5">
        <w:rPr>
          <w:rFonts w:ascii="Arial" w:hAnsi="Arial" w:cs="Arial"/>
          <w:i/>
          <w:iCs/>
          <w:lang w:val="en-US"/>
        </w:rPr>
        <w:t>TA</w:t>
      </w:r>
      <w:r w:rsidR="00A22708" w:rsidRPr="00C876D5">
        <w:rPr>
          <w:rFonts w:ascii="Arial" w:hAnsi="Arial" w:cs="Arial"/>
          <w:i/>
          <w:iCs/>
          <w:lang w:val="en-US"/>
        </w:rPr>
        <w:t xml:space="preserve"> </w:t>
      </w:r>
      <w:r w:rsidR="00A22708" w:rsidRPr="00C876D5">
        <w:rPr>
          <w:rFonts w:ascii="Arial" w:hAnsi="Arial" w:cs="Arial"/>
          <w:lang w:val="en-US"/>
        </w:rPr>
        <w:t>studied were 10, 20.9, and 33.5 mg</w:t>
      </w:r>
      <w:r w:rsidR="00610116" w:rsidRPr="00C876D5">
        <w:rPr>
          <w:rFonts w:ascii="Arial" w:hAnsi="Arial" w:cs="Arial"/>
          <w:lang w:val="en-US"/>
        </w:rPr>
        <w:t>, instead of 10, 20, and 40 mg</w:t>
      </w:r>
      <w:r w:rsidR="00DF446A" w:rsidRPr="00C876D5">
        <w:rPr>
          <w:rFonts w:ascii="Arial" w:hAnsi="Arial" w:cs="Arial"/>
          <w:lang w:val="en-US"/>
        </w:rPr>
        <w:t xml:space="preserve"> because we wanted to reduce the range size, the mass for future spaceflight missions, and add a measurement at ~30 mg that seemed the best compromise, according to the previous results in the study</w:t>
      </w:r>
      <w:r w:rsidR="00A22708" w:rsidRPr="00C876D5">
        <w:rPr>
          <w:rFonts w:ascii="Arial" w:hAnsi="Arial" w:cs="Arial"/>
          <w:lang w:val="en-US"/>
        </w:rPr>
        <w:t xml:space="preserve">. </w:t>
      </w:r>
      <w:r w:rsidR="00610116" w:rsidRPr="00C876D5">
        <w:rPr>
          <w:rFonts w:ascii="Arial" w:hAnsi="Arial" w:cs="Arial"/>
          <w:lang w:val="en-US"/>
        </w:rPr>
        <w:t xml:space="preserve">The results </w:t>
      </w:r>
      <w:r w:rsidR="00A22708" w:rsidRPr="00C876D5">
        <w:rPr>
          <w:rFonts w:ascii="Arial" w:hAnsi="Arial" w:cs="Arial"/>
          <w:lang w:val="en-US"/>
        </w:rPr>
        <w:t>calculated from</w:t>
      </w:r>
      <w:r w:rsidR="00610116" w:rsidRPr="00C876D5">
        <w:rPr>
          <w:rFonts w:ascii="Arial" w:hAnsi="Arial" w:cs="Arial"/>
          <w:lang w:val="en-US"/>
        </w:rPr>
        <w:t xml:space="preserve"> trip</w:t>
      </w:r>
      <w:r w:rsidR="001C2125" w:rsidRPr="00C876D5">
        <w:rPr>
          <w:rFonts w:ascii="Arial" w:hAnsi="Arial" w:cs="Arial"/>
          <w:lang w:val="en-US"/>
        </w:rPr>
        <w:t>licate</w:t>
      </w:r>
      <w:r w:rsidR="00A22708" w:rsidRPr="00C876D5">
        <w:rPr>
          <w:rFonts w:ascii="Arial" w:hAnsi="Arial" w:cs="Arial"/>
          <w:lang w:val="en-US"/>
        </w:rPr>
        <w:t xml:space="preserve"> run</w:t>
      </w:r>
      <w:r w:rsidR="001C2125" w:rsidRPr="00C876D5">
        <w:rPr>
          <w:rFonts w:ascii="Arial" w:hAnsi="Arial" w:cs="Arial"/>
          <w:lang w:val="en-US"/>
        </w:rPr>
        <w:t>s are presented in Fig</w:t>
      </w:r>
      <w:r w:rsidR="00A22708" w:rsidRPr="00C876D5">
        <w:rPr>
          <w:rFonts w:ascii="Arial" w:hAnsi="Arial" w:cs="Arial"/>
          <w:lang w:val="en-US"/>
        </w:rPr>
        <w:t>ures</w:t>
      </w:r>
      <w:r w:rsidR="001C2125" w:rsidRPr="00C876D5">
        <w:rPr>
          <w:rFonts w:ascii="Arial" w:hAnsi="Arial" w:cs="Arial"/>
          <w:lang w:val="en-US"/>
        </w:rPr>
        <w:t xml:space="preserve"> </w:t>
      </w:r>
      <w:r w:rsidR="00613D38" w:rsidRPr="00C876D5">
        <w:rPr>
          <w:rFonts w:ascii="Arial" w:hAnsi="Arial" w:cs="Arial"/>
          <w:lang w:val="en-US"/>
        </w:rPr>
        <w:t>6</w:t>
      </w:r>
      <w:r w:rsidR="00A22708" w:rsidRPr="00C876D5">
        <w:rPr>
          <w:rFonts w:ascii="Arial" w:hAnsi="Arial" w:cs="Arial"/>
          <w:lang w:val="en-US"/>
        </w:rPr>
        <w:t xml:space="preserve"> and </w:t>
      </w:r>
      <w:r w:rsidR="00613D38" w:rsidRPr="00C876D5">
        <w:rPr>
          <w:rFonts w:ascii="Arial" w:hAnsi="Arial" w:cs="Arial"/>
          <w:lang w:val="en-US"/>
        </w:rPr>
        <w:t>7</w:t>
      </w:r>
      <w:r w:rsidR="00610116" w:rsidRPr="00C876D5">
        <w:rPr>
          <w:rFonts w:ascii="Arial" w:hAnsi="Arial" w:cs="Arial"/>
          <w:lang w:val="en-US"/>
        </w:rPr>
        <w:t>.</w:t>
      </w:r>
      <w:r w:rsidR="00D97724" w:rsidRPr="00C876D5">
        <w:rPr>
          <w:rFonts w:ascii="Arial" w:hAnsi="Arial" w:cs="Arial"/>
          <w:lang w:val="en-US"/>
        </w:rPr>
        <w:t xml:space="preserve"> Amino acids are listed with abbreviations, concentrations, and structures in Supplementary Material 1.</w:t>
      </w:r>
    </w:p>
    <w:p w14:paraId="5A3EAD7B" w14:textId="12C8B49F" w:rsidR="00610116" w:rsidRPr="00C876D5" w:rsidRDefault="00610116" w:rsidP="00610116">
      <w:pPr>
        <w:spacing w:after="0"/>
        <w:jc w:val="both"/>
        <w:rPr>
          <w:rFonts w:ascii="Arial" w:hAnsi="Arial" w:cs="Arial"/>
          <w:lang w:val="en-US"/>
        </w:rPr>
      </w:pPr>
    </w:p>
    <w:p w14:paraId="31923096" w14:textId="25204BAB" w:rsidR="00610116" w:rsidRPr="00C876D5" w:rsidRDefault="00610116" w:rsidP="00610116">
      <w:pPr>
        <w:jc w:val="both"/>
        <w:rPr>
          <w:rFonts w:ascii="Arial" w:hAnsi="Arial" w:cs="Arial"/>
          <w:i/>
          <w:iCs/>
          <w:sz w:val="28"/>
          <w:szCs w:val="28"/>
          <w:lang w:val="en-US"/>
        </w:rPr>
      </w:pPr>
      <w:r w:rsidRPr="00C876D5">
        <w:rPr>
          <w:rFonts w:ascii="Arial" w:hAnsi="Arial" w:cs="Arial"/>
          <w:b/>
          <w:bCs/>
          <w:i/>
          <w:iCs/>
          <w:lang w:val="en-US"/>
        </w:rPr>
        <w:t xml:space="preserve">Fig. </w:t>
      </w:r>
      <w:r w:rsidR="00613D38" w:rsidRPr="00C876D5">
        <w:rPr>
          <w:rFonts w:ascii="Arial" w:hAnsi="Arial" w:cs="Arial"/>
          <w:b/>
          <w:bCs/>
          <w:i/>
          <w:iCs/>
          <w:lang w:val="en-US"/>
        </w:rPr>
        <w:t>6</w:t>
      </w:r>
      <w:r w:rsidRPr="00C876D5">
        <w:rPr>
          <w:rFonts w:ascii="Arial" w:hAnsi="Arial" w:cs="Arial"/>
          <w:b/>
          <w:bCs/>
          <w:i/>
          <w:iCs/>
          <w:lang w:val="en-US"/>
        </w:rPr>
        <w:t xml:space="preserve">. </w:t>
      </w:r>
      <w:r w:rsidRPr="00C876D5">
        <w:rPr>
          <w:rFonts w:ascii="Arial" w:hAnsi="Arial" w:cs="Arial"/>
          <w:iCs/>
          <w:lang w:val="en-US"/>
        </w:rPr>
        <w:t xml:space="preserve">DMF-DMA derivatization of amino acids </w:t>
      </w:r>
      <w:r w:rsidR="00D43EED" w:rsidRPr="00C876D5">
        <w:rPr>
          <w:rFonts w:ascii="Arial" w:hAnsi="Arial" w:cs="Arial"/>
          <w:iCs/>
          <w:lang w:val="en-US"/>
        </w:rPr>
        <w:t>(</w:t>
      </w:r>
      <w:proofErr w:type="gramStart"/>
      <w:r w:rsidR="00D43EED" w:rsidRPr="00C876D5">
        <w:rPr>
          <w:rFonts w:ascii="Arial" w:hAnsi="Arial" w:cs="Arial"/>
          <w:iCs/>
          <w:lang w:val="en-US"/>
        </w:rPr>
        <w:t>a</w:t>
      </w:r>
      <w:proofErr w:type="gramEnd"/>
      <w:r w:rsidR="00D43EED" w:rsidRPr="00C876D5">
        <w:rPr>
          <w:rFonts w:ascii="Arial" w:hAnsi="Arial" w:cs="Arial"/>
          <w:iCs/>
          <w:lang w:val="en-US"/>
        </w:rPr>
        <w:t xml:space="preserve"> and b graphics, according to the amino acid peak area) </w:t>
      </w:r>
      <w:r w:rsidRPr="00C876D5">
        <w:rPr>
          <w:rFonts w:ascii="Arial" w:hAnsi="Arial" w:cs="Arial"/>
          <w:iCs/>
          <w:lang w:val="en-US"/>
        </w:rPr>
        <w:t xml:space="preserve">injected without </w:t>
      </w:r>
      <w:r w:rsidR="004B108F" w:rsidRPr="00C876D5">
        <w:rPr>
          <w:rFonts w:ascii="Arial" w:hAnsi="Arial" w:cs="Arial"/>
          <w:iCs/>
          <w:lang w:val="en-US"/>
        </w:rPr>
        <w:t>(control, green bars</w:t>
      </w:r>
      <w:r w:rsidR="00DF446A" w:rsidRPr="00C876D5">
        <w:rPr>
          <w:rFonts w:ascii="Arial" w:hAnsi="Arial" w:cs="Arial"/>
          <w:iCs/>
          <w:lang w:val="en-US"/>
        </w:rPr>
        <w:t xml:space="preserve">) and with </w:t>
      </w:r>
      <w:r w:rsidR="00DF446A" w:rsidRPr="00C876D5">
        <w:rPr>
          <w:rFonts w:ascii="Arial" w:hAnsi="Arial" w:cs="Arial"/>
          <w:i/>
          <w:lang w:val="en-US"/>
        </w:rPr>
        <w:t>Tenax</w:t>
      </w:r>
      <w:r w:rsidR="00DF446A" w:rsidRPr="00C876D5">
        <w:rPr>
          <w:rFonts w:ascii="Arial" w:hAnsi="Arial" w:cs="Arial"/>
          <w:i/>
          <w:iCs/>
          <w:vertAlign w:val="superscript"/>
          <w:lang w:val="en-US"/>
        </w:rPr>
        <w:t>®</w:t>
      </w:r>
      <w:r w:rsidR="00DF446A" w:rsidRPr="00C876D5">
        <w:rPr>
          <w:rFonts w:ascii="Arial" w:hAnsi="Arial" w:cs="Arial"/>
          <w:i/>
          <w:iCs/>
          <w:lang w:val="en-US"/>
        </w:rPr>
        <w:t>TA</w:t>
      </w:r>
      <w:r w:rsidR="00DF446A" w:rsidRPr="00C876D5">
        <w:rPr>
          <w:rFonts w:ascii="Arial" w:hAnsi="Arial" w:cs="Arial"/>
          <w:iCs/>
          <w:lang w:val="en-US"/>
        </w:rPr>
        <w:t xml:space="preserve"> (blue gradient bars</w:t>
      </w:r>
      <w:r w:rsidR="004B108F" w:rsidRPr="00C876D5">
        <w:rPr>
          <w:rFonts w:ascii="Arial" w:hAnsi="Arial" w:cs="Arial"/>
          <w:iCs/>
          <w:lang w:val="en-US"/>
        </w:rPr>
        <w:t>)</w:t>
      </w:r>
      <w:r w:rsidR="00DF446A" w:rsidRPr="00C876D5">
        <w:rPr>
          <w:rFonts w:ascii="Arial" w:hAnsi="Arial" w:cs="Arial"/>
          <w:iCs/>
          <w:lang w:val="en-US"/>
        </w:rPr>
        <w:t>. T</w:t>
      </w:r>
      <w:r w:rsidR="000D2E72" w:rsidRPr="00C876D5">
        <w:rPr>
          <w:rFonts w:ascii="Arial" w:hAnsi="Arial" w:cs="Arial"/>
          <w:iCs/>
          <w:lang w:val="en-US"/>
        </w:rPr>
        <w:t>he</w:t>
      </w:r>
      <w:r w:rsidR="00DF446A" w:rsidRPr="00C876D5">
        <w:rPr>
          <w:rFonts w:ascii="Arial" w:hAnsi="Arial" w:cs="Arial"/>
          <w:iCs/>
          <w:lang w:val="en-US"/>
        </w:rPr>
        <w:t xml:space="preserve"> 10 mg </w:t>
      </w:r>
      <w:r w:rsidR="00DF446A" w:rsidRPr="00C876D5">
        <w:rPr>
          <w:rFonts w:ascii="Arial" w:hAnsi="Arial" w:cs="Arial"/>
          <w:i/>
          <w:lang w:val="en-US"/>
        </w:rPr>
        <w:t>Tenax</w:t>
      </w:r>
      <w:r w:rsidR="00DF446A" w:rsidRPr="00C876D5">
        <w:rPr>
          <w:rFonts w:ascii="Arial" w:hAnsi="Arial" w:cs="Arial"/>
          <w:i/>
          <w:iCs/>
          <w:vertAlign w:val="superscript"/>
          <w:lang w:val="en-US"/>
        </w:rPr>
        <w:t>®</w:t>
      </w:r>
      <w:r w:rsidR="00DF446A" w:rsidRPr="00C876D5">
        <w:rPr>
          <w:rFonts w:ascii="Arial" w:hAnsi="Arial" w:cs="Arial"/>
          <w:i/>
          <w:iCs/>
          <w:lang w:val="en-US"/>
        </w:rPr>
        <w:t>TA</w:t>
      </w:r>
      <w:r w:rsidRPr="00C876D5">
        <w:rPr>
          <w:rFonts w:ascii="Arial" w:hAnsi="Arial" w:cs="Arial"/>
          <w:iCs/>
          <w:lang w:val="en-US"/>
        </w:rPr>
        <w:t xml:space="preserve"> </w:t>
      </w:r>
      <w:r w:rsidR="000D2E72" w:rsidRPr="00C876D5">
        <w:rPr>
          <w:rFonts w:ascii="Arial" w:hAnsi="Arial" w:cs="Arial"/>
          <w:iCs/>
          <w:lang w:val="en-US"/>
        </w:rPr>
        <w:t>was</w:t>
      </w:r>
      <w:r w:rsidR="00DF446A" w:rsidRPr="00C876D5">
        <w:rPr>
          <w:rFonts w:ascii="Arial" w:hAnsi="Arial" w:cs="Arial"/>
          <w:iCs/>
          <w:lang w:val="en-US"/>
        </w:rPr>
        <w:t xml:space="preserve"> heated</w:t>
      </w:r>
      <w:r w:rsidR="000D2E72" w:rsidRPr="00C876D5">
        <w:rPr>
          <w:rFonts w:ascii="Arial" w:hAnsi="Arial" w:cs="Arial"/>
          <w:iCs/>
          <w:lang w:val="en-US"/>
        </w:rPr>
        <w:t xml:space="preserve"> </w:t>
      </w:r>
      <w:r w:rsidR="00DF446A" w:rsidRPr="00C876D5">
        <w:rPr>
          <w:rFonts w:ascii="Arial" w:hAnsi="Arial" w:cs="Arial"/>
          <w:iCs/>
          <w:lang w:val="en-US"/>
        </w:rPr>
        <w:t>for 120 h</w:t>
      </w:r>
      <w:r w:rsidR="000D2E72" w:rsidRPr="00C876D5">
        <w:rPr>
          <w:rFonts w:ascii="Arial" w:hAnsi="Arial" w:cs="Arial"/>
          <w:iCs/>
          <w:lang w:val="en-US"/>
        </w:rPr>
        <w:t xml:space="preserve"> before the experiments</w:t>
      </w:r>
      <w:r w:rsidR="00DF446A" w:rsidRPr="00C876D5">
        <w:rPr>
          <w:rFonts w:ascii="Arial" w:hAnsi="Arial" w:cs="Arial"/>
          <w:iCs/>
          <w:lang w:val="en-US"/>
        </w:rPr>
        <w:t xml:space="preserve"> (corresponding to </w:t>
      </w:r>
      <w:r w:rsidRPr="00C876D5">
        <w:rPr>
          <w:rFonts w:ascii="Arial" w:hAnsi="Arial" w:cs="Arial"/>
          <w:iCs/>
          <w:lang w:val="en-US"/>
        </w:rPr>
        <w:t>180 injections</w:t>
      </w:r>
      <w:r w:rsidR="00DF446A" w:rsidRPr="00C876D5">
        <w:rPr>
          <w:rFonts w:ascii="Arial" w:hAnsi="Arial" w:cs="Arial"/>
          <w:iCs/>
          <w:lang w:val="en-US"/>
        </w:rPr>
        <w:t>).</w:t>
      </w:r>
      <w:r w:rsidRPr="00C876D5">
        <w:rPr>
          <w:rFonts w:ascii="Arial" w:hAnsi="Arial" w:cs="Arial"/>
          <w:iCs/>
          <w:lang w:val="en-US"/>
        </w:rPr>
        <w:t xml:space="preserve"> </w:t>
      </w:r>
      <w:r w:rsidR="000D2E72" w:rsidRPr="00C876D5">
        <w:rPr>
          <w:rFonts w:ascii="Arial" w:hAnsi="Arial" w:cs="Arial"/>
          <w:iCs/>
          <w:lang w:val="en-US"/>
        </w:rPr>
        <w:t xml:space="preserve">We measured the integrated derivatized amino acid peak area in function of </w:t>
      </w:r>
      <w:r w:rsidRPr="00C876D5">
        <w:rPr>
          <w:rFonts w:ascii="Arial" w:hAnsi="Arial" w:cs="Arial"/>
          <w:iCs/>
          <w:lang w:val="en-US"/>
        </w:rPr>
        <w:t xml:space="preserve">different activation temperatures (from 150 to 300°C) </w:t>
      </w:r>
      <w:r w:rsidR="000D2E72" w:rsidRPr="00C876D5">
        <w:rPr>
          <w:rFonts w:ascii="Arial" w:hAnsi="Arial" w:cs="Arial"/>
          <w:iCs/>
          <w:lang w:val="en-US"/>
        </w:rPr>
        <w:t>maintained for</w:t>
      </w:r>
      <w:r w:rsidRPr="00C876D5">
        <w:rPr>
          <w:rFonts w:ascii="Arial" w:hAnsi="Arial" w:cs="Arial"/>
          <w:iCs/>
          <w:lang w:val="en-US"/>
        </w:rPr>
        <w:t xml:space="preserve"> three minutes.</w:t>
      </w:r>
      <w:r w:rsidR="00D97724" w:rsidRPr="00C876D5">
        <w:rPr>
          <w:rFonts w:ascii="Arial" w:hAnsi="Arial" w:cs="Arial"/>
          <w:i/>
          <w:iCs/>
          <w:lang w:val="en-US"/>
        </w:rPr>
        <w:t xml:space="preserve">  </w:t>
      </w:r>
    </w:p>
    <w:p w14:paraId="505EA95B" w14:textId="09A54998" w:rsidR="00610116" w:rsidRPr="00C876D5" w:rsidRDefault="00610116" w:rsidP="002E0BE5">
      <w:pPr>
        <w:spacing w:after="0" w:line="240" w:lineRule="auto"/>
        <w:rPr>
          <w:rFonts w:ascii="Arial" w:hAnsi="Arial" w:cs="Arial"/>
          <w:b/>
          <w:bCs/>
          <w:i/>
          <w:iCs/>
          <w:sz w:val="19"/>
          <w:szCs w:val="19"/>
          <w:lang w:val="en-US"/>
        </w:rPr>
      </w:pPr>
    </w:p>
    <w:p w14:paraId="10CDD3E0" w14:textId="630E6317" w:rsidR="008B1DCA" w:rsidRPr="00C876D5" w:rsidRDefault="00610116" w:rsidP="008B1DCA">
      <w:pPr>
        <w:jc w:val="both"/>
        <w:rPr>
          <w:rFonts w:ascii="Arial" w:hAnsi="Arial" w:cs="Arial"/>
          <w:lang w:val="en-US"/>
        </w:rPr>
      </w:pPr>
      <w:r w:rsidRPr="00C876D5">
        <w:rPr>
          <w:rFonts w:ascii="Arial" w:hAnsi="Arial" w:cs="Arial"/>
          <w:b/>
          <w:bCs/>
          <w:i/>
          <w:iCs/>
          <w:lang w:val="en-US"/>
        </w:rPr>
        <w:t xml:space="preserve">Fig. </w:t>
      </w:r>
      <w:r w:rsidR="00613D38" w:rsidRPr="00C876D5">
        <w:rPr>
          <w:rFonts w:ascii="Arial" w:hAnsi="Arial" w:cs="Arial"/>
          <w:b/>
          <w:bCs/>
          <w:i/>
          <w:iCs/>
          <w:lang w:val="en-US"/>
        </w:rPr>
        <w:t>7</w:t>
      </w:r>
      <w:r w:rsidRPr="00C876D5">
        <w:rPr>
          <w:rFonts w:ascii="Arial" w:hAnsi="Arial" w:cs="Arial"/>
          <w:b/>
          <w:bCs/>
          <w:i/>
          <w:iCs/>
          <w:lang w:val="en-US"/>
        </w:rPr>
        <w:t>.</w:t>
      </w:r>
      <w:r w:rsidRPr="00C876D5">
        <w:rPr>
          <w:rFonts w:ascii="Arial" w:hAnsi="Arial" w:cs="Arial"/>
          <w:i/>
          <w:iCs/>
          <w:lang w:val="en-US"/>
        </w:rPr>
        <w:t xml:space="preserve"> </w:t>
      </w:r>
      <w:r w:rsidRPr="00C876D5">
        <w:rPr>
          <w:rFonts w:ascii="Arial" w:hAnsi="Arial" w:cs="Arial"/>
          <w:lang w:val="en-US"/>
        </w:rPr>
        <w:t xml:space="preserve">Histogram of the </w:t>
      </w:r>
      <w:r w:rsidR="00FC5817" w:rsidRPr="00C876D5">
        <w:rPr>
          <w:rFonts w:ascii="Arial" w:hAnsi="Arial" w:cs="Arial"/>
          <w:lang w:val="en-US"/>
        </w:rPr>
        <w:t>GC-MS</w:t>
      </w:r>
      <w:r w:rsidRPr="00C876D5">
        <w:rPr>
          <w:rFonts w:ascii="Arial" w:hAnsi="Arial" w:cs="Arial"/>
          <w:lang w:val="en-US"/>
        </w:rPr>
        <w:t xml:space="preserve"> </w:t>
      </w:r>
      <w:r w:rsidR="002E0BE5" w:rsidRPr="00C876D5">
        <w:rPr>
          <w:rFonts w:ascii="Arial" w:hAnsi="Arial" w:cs="Arial"/>
          <w:lang w:val="en-US"/>
        </w:rPr>
        <w:t xml:space="preserve">integrated </w:t>
      </w:r>
      <w:r w:rsidR="00FC5817" w:rsidRPr="00C876D5">
        <w:rPr>
          <w:rFonts w:ascii="Arial" w:hAnsi="Arial" w:cs="Arial"/>
          <w:lang w:val="en-US"/>
        </w:rPr>
        <w:t xml:space="preserve">peak </w:t>
      </w:r>
      <w:r w:rsidRPr="00C876D5">
        <w:rPr>
          <w:rFonts w:ascii="Arial" w:hAnsi="Arial" w:cs="Arial"/>
          <w:lang w:val="en-US"/>
        </w:rPr>
        <w:t xml:space="preserve">areas </w:t>
      </w:r>
      <w:r w:rsidR="00FC5817" w:rsidRPr="00C876D5">
        <w:rPr>
          <w:rFonts w:ascii="Arial" w:hAnsi="Arial" w:cs="Arial"/>
          <w:lang w:val="en-US"/>
        </w:rPr>
        <w:t>comparing the</w:t>
      </w:r>
      <w:r w:rsidRPr="00C876D5">
        <w:rPr>
          <w:rFonts w:ascii="Arial" w:hAnsi="Arial" w:cs="Arial"/>
          <w:lang w:val="en-US"/>
        </w:rPr>
        <w:t xml:space="preserve"> control without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 xml:space="preserve">TA </w:t>
      </w:r>
      <w:r w:rsidR="00FC5817" w:rsidRPr="00C876D5">
        <w:rPr>
          <w:rFonts w:ascii="Arial" w:hAnsi="Arial" w:cs="Arial"/>
          <w:lang w:val="en-US"/>
        </w:rPr>
        <w:t>to</w:t>
      </w:r>
      <w:r w:rsidRPr="00C876D5">
        <w:rPr>
          <w:rFonts w:ascii="Arial" w:hAnsi="Arial" w:cs="Arial"/>
          <w:lang w:val="en-US"/>
        </w:rPr>
        <w:t xml:space="preserve"> different mass</w:t>
      </w:r>
      <w:r w:rsidR="00FC5817" w:rsidRPr="00C876D5">
        <w:rPr>
          <w:rFonts w:ascii="Arial" w:hAnsi="Arial" w:cs="Arial"/>
          <w:lang w:val="en-US"/>
        </w:rPr>
        <w:t>es</w:t>
      </w:r>
      <w:r w:rsidRPr="00C876D5">
        <w:rPr>
          <w:rFonts w:ascii="Arial" w:hAnsi="Arial" w:cs="Arial"/>
          <w:lang w:val="en-US"/>
        </w:rPr>
        <w:t xml:space="preserve"> of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 xml:space="preserve">TA </w:t>
      </w:r>
      <w:r w:rsidR="00FC5817" w:rsidRPr="00C876D5">
        <w:rPr>
          <w:rFonts w:ascii="Arial" w:hAnsi="Arial" w:cs="Arial"/>
          <w:lang w:val="en-US"/>
        </w:rPr>
        <w:t xml:space="preserve">following </w:t>
      </w:r>
      <w:r w:rsidRPr="00C876D5">
        <w:rPr>
          <w:rFonts w:ascii="Arial" w:hAnsi="Arial" w:cs="Arial"/>
          <w:lang w:val="en-US"/>
        </w:rPr>
        <w:t xml:space="preserve">the injection of 1 µL of derivatized amino acids at 0 °C, and </w:t>
      </w:r>
      <w:r w:rsidRPr="00C876D5">
        <w:rPr>
          <w:rFonts w:ascii="Arial" w:hAnsi="Arial" w:cs="Arial"/>
          <w:lang w:val="en-US"/>
        </w:rPr>
        <w:lastRenderedPageBreak/>
        <w:t>an activation at 270 °C for three minutes</w:t>
      </w:r>
      <w:r w:rsidR="008B1DCA" w:rsidRPr="00C876D5">
        <w:rPr>
          <w:rFonts w:ascii="Arial" w:hAnsi="Arial" w:cs="Arial"/>
          <w:lang w:val="en-US"/>
        </w:rPr>
        <w:t>.</w:t>
      </w:r>
      <w:r w:rsidR="002E0BE5" w:rsidRPr="00C876D5">
        <w:rPr>
          <w:rFonts w:ascii="Arial" w:hAnsi="Arial" w:cs="Arial"/>
          <w:lang w:val="en-US"/>
        </w:rPr>
        <w:t xml:space="preserve"> Panels </w:t>
      </w:r>
      <w:proofErr w:type="gramStart"/>
      <w:r w:rsidR="002E0BE5" w:rsidRPr="00C876D5">
        <w:rPr>
          <w:rFonts w:ascii="Arial" w:hAnsi="Arial" w:cs="Arial"/>
          <w:lang w:val="en-US"/>
        </w:rPr>
        <w:t>a</w:t>
      </w:r>
      <w:proofErr w:type="gramEnd"/>
      <w:r w:rsidR="002E0BE5" w:rsidRPr="00C876D5">
        <w:rPr>
          <w:rFonts w:ascii="Arial" w:hAnsi="Arial" w:cs="Arial"/>
          <w:lang w:val="en-US"/>
        </w:rPr>
        <w:t xml:space="preserve"> and b correspond to the peak area of amino acids injected in a 0 or 10.1 mg trap, and panels c and d for a trap of 20.9 or 33.5 mg of </w:t>
      </w:r>
      <w:r w:rsidR="002E0BE5" w:rsidRPr="00C876D5">
        <w:rPr>
          <w:rFonts w:ascii="Arial" w:hAnsi="Arial" w:cs="Arial"/>
          <w:i/>
          <w:lang w:val="en-US"/>
        </w:rPr>
        <w:t>Tenax</w:t>
      </w:r>
      <w:r w:rsidR="002E0BE5" w:rsidRPr="00C876D5">
        <w:rPr>
          <w:rFonts w:ascii="Arial" w:hAnsi="Arial" w:cs="Arial"/>
          <w:i/>
          <w:iCs/>
          <w:vertAlign w:val="superscript"/>
          <w:lang w:val="en-US"/>
        </w:rPr>
        <w:t>®</w:t>
      </w:r>
      <w:r w:rsidR="002E0BE5" w:rsidRPr="00C876D5">
        <w:rPr>
          <w:rFonts w:ascii="Arial" w:hAnsi="Arial" w:cs="Arial"/>
          <w:i/>
          <w:iCs/>
          <w:lang w:val="en-US"/>
        </w:rPr>
        <w:t>TA.</w:t>
      </w:r>
    </w:p>
    <w:p w14:paraId="18365598" w14:textId="656D58C4" w:rsidR="008B1DCA" w:rsidRPr="00C876D5" w:rsidRDefault="008B1DCA" w:rsidP="008B1DCA">
      <w:pPr>
        <w:spacing w:after="0"/>
        <w:ind w:firstLine="708"/>
        <w:jc w:val="both"/>
        <w:rPr>
          <w:rFonts w:ascii="Arial" w:hAnsi="Arial" w:cs="Arial"/>
          <w:lang w:val="en-US"/>
        </w:rPr>
      </w:pPr>
      <w:r w:rsidRPr="00C876D5">
        <w:rPr>
          <w:rFonts w:ascii="Arial" w:hAnsi="Arial" w:cs="Arial"/>
          <w:lang w:val="en-US"/>
        </w:rPr>
        <w:t xml:space="preserve">Our results </w:t>
      </w:r>
      <w:r w:rsidR="005F17A2" w:rsidRPr="00C876D5">
        <w:rPr>
          <w:rFonts w:ascii="Arial" w:hAnsi="Arial" w:cs="Arial"/>
          <w:lang w:val="en-US"/>
        </w:rPr>
        <w:t xml:space="preserve">(Fig. </w:t>
      </w:r>
      <w:r w:rsidR="00613D38" w:rsidRPr="00C876D5">
        <w:rPr>
          <w:rFonts w:ascii="Arial" w:hAnsi="Arial" w:cs="Arial"/>
          <w:lang w:val="en-US"/>
        </w:rPr>
        <w:t>6</w:t>
      </w:r>
      <w:r w:rsidRPr="00C876D5">
        <w:rPr>
          <w:rFonts w:ascii="Arial" w:hAnsi="Arial" w:cs="Arial"/>
          <w:lang w:val="en-US"/>
        </w:rPr>
        <w:t xml:space="preserve">) </w:t>
      </w:r>
      <w:r w:rsidR="00FC5817" w:rsidRPr="00C876D5">
        <w:rPr>
          <w:rFonts w:ascii="Arial" w:hAnsi="Arial" w:cs="Arial"/>
          <w:lang w:val="en-US"/>
        </w:rPr>
        <w:t>show</w:t>
      </w:r>
      <w:r w:rsidR="0050215C" w:rsidRPr="00C876D5">
        <w:rPr>
          <w:rFonts w:ascii="Arial" w:hAnsi="Arial" w:cs="Arial"/>
          <w:lang w:val="en-US"/>
        </w:rPr>
        <w:t>ed</w:t>
      </w:r>
      <w:r w:rsidR="00FC5817" w:rsidRPr="00C876D5">
        <w:rPr>
          <w:rFonts w:ascii="Arial" w:hAnsi="Arial" w:cs="Arial"/>
          <w:lang w:val="en-US"/>
        </w:rPr>
        <w:t xml:space="preserve"> </w:t>
      </w:r>
      <w:r w:rsidRPr="00C876D5">
        <w:rPr>
          <w:rFonts w:ascii="Arial" w:hAnsi="Arial" w:cs="Arial"/>
          <w:lang w:val="en-US"/>
        </w:rPr>
        <w:t xml:space="preserve">that below 100 °C, the derivatized amino acids are not detected by GC-MS, and </w:t>
      </w:r>
      <w:r w:rsidR="00FC5817" w:rsidRPr="00C876D5">
        <w:rPr>
          <w:rFonts w:ascii="Arial" w:hAnsi="Arial" w:cs="Arial"/>
          <w:lang w:val="en-US"/>
        </w:rPr>
        <w:t xml:space="preserve">thus must not be </w:t>
      </w:r>
      <w:r w:rsidRPr="00C876D5">
        <w:rPr>
          <w:rFonts w:ascii="Arial" w:hAnsi="Arial" w:cs="Arial"/>
          <w:lang w:val="en-US"/>
        </w:rPr>
        <w:t xml:space="preserve">desorbed from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Pr="00C876D5">
        <w:rPr>
          <w:rFonts w:ascii="Arial" w:hAnsi="Arial" w:cs="Arial"/>
          <w:lang w:val="en-US"/>
        </w:rPr>
        <w:t xml:space="preserve">. It is necessary to reach 150 °C to be partially desorbed. </w:t>
      </w:r>
      <w:r w:rsidR="00FC5817" w:rsidRPr="00C876D5">
        <w:rPr>
          <w:rFonts w:ascii="Arial" w:hAnsi="Arial" w:cs="Arial"/>
          <w:lang w:val="en-US"/>
        </w:rPr>
        <w:t xml:space="preserve">Above </w:t>
      </w:r>
      <w:r w:rsidRPr="00C876D5">
        <w:rPr>
          <w:rFonts w:ascii="Arial" w:hAnsi="Arial" w:cs="Arial"/>
          <w:lang w:val="en-US"/>
        </w:rPr>
        <w:t xml:space="preserve">200°C, all amino acids are </w:t>
      </w:r>
      <w:r w:rsidR="00FC5817" w:rsidRPr="00C876D5">
        <w:rPr>
          <w:rFonts w:ascii="Arial" w:hAnsi="Arial" w:cs="Arial"/>
          <w:lang w:val="en-US"/>
        </w:rPr>
        <w:t xml:space="preserve">fully </w:t>
      </w:r>
      <w:r w:rsidRPr="00C876D5">
        <w:rPr>
          <w:rFonts w:ascii="Arial" w:hAnsi="Arial" w:cs="Arial"/>
          <w:lang w:val="en-US"/>
        </w:rPr>
        <w:t xml:space="preserve">desorbed after one activation. </w:t>
      </w:r>
      <w:r w:rsidR="00FC5817" w:rsidRPr="00C876D5">
        <w:rPr>
          <w:rFonts w:ascii="Arial" w:hAnsi="Arial" w:cs="Arial"/>
          <w:lang w:val="en-US"/>
        </w:rPr>
        <w:t>Therefore</w:t>
      </w:r>
      <w:r w:rsidR="00613D38" w:rsidRPr="00C876D5">
        <w:rPr>
          <w:rFonts w:ascii="Arial" w:hAnsi="Arial" w:cs="Arial"/>
          <w:lang w:val="en-US"/>
        </w:rPr>
        <w:t xml:space="preserve">, from the </w:t>
      </w:r>
      <w:r w:rsidR="00FC5817" w:rsidRPr="00C876D5">
        <w:rPr>
          <w:rFonts w:ascii="Arial" w:hAnsi="Arial" w:cs="Arial"/>
          <w:lang w:val="en-US"/>
        </w:rPr>
        <w:t xml:space="preserve">results in </w:t>
      </w:r>
      <w:r w:rsidR="00613D38" w:rsidRPr="00C876D5">
        <w:rPr>
          <w:rFonts w:ascii="Arial" w:hAnsi="Arial" w:cs="Arial"/>
          <w:lang w:val="en-US"/>
        </w:rPr>
        <w:t xml:space="preserve">Fig. </w:t>
      </w:r>
      <w:r w:rsidR="00FC5817" w:rsidRPr="00C876D5">
        <w:rPr>
          <w:rFonts w:ascii="Arial" w:hAnsi="Arial" w:cs="Arial"/>
          <w:lang w:val="en-US"/>
        </w:rPr>
        <w:t>6</w:t>
      </w:r>
      <w:r w:rsidRPr="00C876D5">
        <w:rPr>
          <w:rFonts w:ascii="Arial" w:hAnsi="Arial" w:cs="Arial"/>
          <w:lang w:val="en-US"/>
        </w:rPr>
        <w:t xml:space="preserve">, we can choose </w:t>
      </w:r>
      <w:r w:rsidR="00FC5817" w:rsidRPr="00C876D5">
        <w:rPr>
          <w:rFonts w:ascii="Arial" w:hAnsi="Arial" w:cs="Arial"/>
          <w:lang w:val="en-US"/>
        </w:rPr>
        <w:t xml:space="preserve">any temperature between </w:t>
      </w:r>
      <w:r w:rsidRPr="00C876D5">
        <w:rPr>
          <w:rFonts w:ascii="Arial" w:hAnsi="Arial" w:cs="Arial"/>
          <w:lang w:val="en-US"/>
        </w:rPr>
        <w:t>200 °C</w:t>
      </w:r>
      <w:r w:rsidR="00FC5817" w:rsidRPr="00C876D5">
        <w:rPr>
          <w:rFonts w:ascii="Arial" w:hAnsi="Arial" w:cs="Arial"/>
          <w:lang w:val="en-US"/>
        </w:rPr>
        <w:t xml:space="preserve"> and </w:t>
      </w:r>
      <w:r w:rsidRPr="00C876D5">
        <w:rPr>
          <w:rFonts w:ascii="Arial" w:hAnsi="Arial" w:cs="Arial"/>
          <w:lang w:val="en-US"/>
        </w:rPr>
        <w:t>300 °C for activating the 10</w:t>
      </w:r>
      <w:r w:rsidR="00FF3FB5" w:rsidRPr="00C876D5">
        <w:rPr>
          <w:rFonts w:ascii="Arial" w:hAnsi="Arial" w:cs="Arial"/>
          <w:lang w:val="en-US"/>
        </w:rPr>
        <w:t xml:space="preserve"> </w:t>
      </w:r>
      <w:r w:rsidRPr="00C876D5">
        <w:rPr>
          <w:rFonts w:ascii="Arial" w:hAnsi="Arial" w:cs="Arial"/>
          <w:lang w:val="en-US"/>
        </w:rPr>
        <w:t xml:space="preserve">mg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trap. </w:t>
      </w:r>
    </w:p>
    <w:p w14:paraId="43460148" w14:textId="5622BD77" w:rsidR="008B1DCA" w:rsidRPr="00C876D5" w:rsidRDefault="00FC5817" w:rsidP="008B1DCA">
      <w:pPr>
        <w:spacing w:after="0"/>
        <w:ind w:firstLine="708"/>
        <w:jc w:val="both"/>
        <w:rPr>
          <w:rFonts w:ascii="Arial" w:hAnsi="Arial" w:cs="Arial"/>
          <w:lang w:val="en-US"/>
        </w:rPr>
      </w:pPr>
      <w:r w:rsidRPr="00C876D5">
        <w:rPr>
          <w:rFonts w:ascii="Arial" w:hAnsi="Arial" w:cs="Arial"/>
          <w:lang w:val="en-US"/>
        </w:rPr>
        <w:t>W</w:t>
      </w:r>
      <w:r w:rsidR="008B1DCA" w:rsidRPr="00C876D5">
        <w:rPr>
          <w:rFonts w:ascii="Arial" w:hAnsi="Arial" w:cs="Arial"/>
          <w:lang w:val="en-US"/>
        </w:rPr>
        <w:t xml:space="preserve">e </w:t>
      </w:r>
      <w:r w:rsidRPr="00C876D5">
        <w:rPr>
          <w:rFonts w:ascii="Arial" w:hAnsi="Arial" w:cs="Arial"/>
          <w:lang w:val="en-US"/>
        </w:rPr>
        <w:t xml:space="preserve">then </w:t>
      </w:r>
      <w:r w:rsidR="008B1DCA" w:rsidRPr="00C876D5">
        <w:rPr>
          <w:rFonts w:ascii="Arial" w:hAnsi="Arial" w:cs="Arial"/>
          <w:lang w:val="en-US"/>
        </w:rPr>
        <w:t>fix</w:t>
      </w:r>
      <w:r w:rsidRPr="00C876D5">
        <w:rPr>
          <w:rFonts w:ascii="Arial" w:hAnsi="Arial" w:cs="Arial"/>
          <w:lang w:val="en-US"/>
        </w:rPr>
        <w:t>ed</w:t>
      </w:r>
      <w:r w:rsidR="008B1DCA" w:rsidRPr="00C876D5">
        <w:rPr>
          <w:rFonts w:ascii="Arial" w:hAnsi="Arial" w:cs="Arial"/>
          <w:lang w:val="en-US"/>
        </w:rPr>
        <w:t xml:space="preserve"> the activation</w:t>
      </w:r>
      <w:r w:rsidRPr="00C876D5">
        <w:rPr>
          <w:rFonts w:ascii="Arial" w:hAnsi="Arial" w:cs="Arial"/>
          <w:lang w:val="en-US"/>
        </w:rPr>
        <w:t xml:space="preserve"> temperature</w:t>
      </w:r>
      <w:r w:rsidR="008B1DCA" w:rsidRPr="00C876D5">
        <w:rPr>
          <w:rFonts w:ascii="Arial" w:hAnsi="Arial" w:cs="Arial"/>
          <w:lang w:val="en-US"/>
        </w:rPr>
        <w:t xml:space="preserve"> at 270 °C, and varied the Tenax</w:t>
      </w:r>
      <w:r w:rsidR="008B1DCA" w:rsidRPr="00C876D5">
        <w:rPr>
          <w:rFonts w:ascii="Arial" w:hAnsi="Arial" w:cs="Arial"/>
          <w:vertAlign w:val="superscript"/>
          <w:lang w:val="en-US"/>
        </w:rPr>
        <w:t>®</w:t>
      </w:r>
      <w:r w:rsidR="008B1DCA" w:rsidRPr="00C876D5">
        <w:rPr>
          <w:rFonts w:ascii="Arial" w:hAnsi="Arial" w:cs="Arial"/>
          <w:lang w:val="en-US"/>
        </w:rPr>
        <w:t>TA mass between 10 and 30 mg</w:t>
      </w:r>
      <w:r w:rsidRPr="00C876D5">
        <w:rPr>
          <w:rFonts w:ascii="Arial" w:hAnsi="Arial" w:cs="Arial"/>
          <w:lang w:val="en-US"/>
        </w:rPr>
        <w:t xml:space="preserve">. Figure 7 shows that there is </w:t>
      </w:r>
      <w:r w:rsidR="008B1DCA" w:rsidRPr="00C876D5">
        <w:rPr>
          <w:rFonts w:ascii="Arial" w:hAnsi="Arial" w:cs="Arial"/>
          <w:lang w:val="en-US"/>
        </w:rPr>
        <w:t xml:space="preserve">an optimal release </w:t>
      </w:r>
      <w:r w:rsidRPr="00C876D5">
        <w:rPr>
          <w:rFonts w:ascii="Arial" w:hAnsi="Arial" w:cs="Arial"/>
          <w:lang w:val="en-US"/>
        </w:rPr>
        <w:t xml:space="preserve">for the </w:t>
      </w:r>
      <w:r w:rsidR="008B1DCA" w:rsidRPr="00C876D5">
        <w:rPr>
          <w:rFonts w:ascii="Arial" w:hAnsi="Arial" w:cs="Arial"/>
          <w:lang w:val="en-US"/>
        </w:rPr>
        <w:t>10 mg</w:t>
      </w:r>
      <w:r w:rsidRPr="00C876D5">
        <w:rPr>
          <w:rFonts w:ascii="Arial" w:hAnsi="Arial" w:cs="Arial"/>
          <w:lang w:val="en-US"/>
        </w:rPr>
        <w:t xml:space="preserve"> trap</w:t>
      </w:r>
      <w:r w:rsidR="008B1DCA" w:rsidRPr="00C876D5">
        <w:rPr>
          <w:rFonts w:ascii="Arial" w:hAnsi="Arial" w:cs="Arial"/>
          <w:lang w:val="en-US"/>
        </w:rPr>
        <w:t>, and a low</w:t>
      </w:r>
      <w:r w:rsidRPr="00C876D5">
        <w:rPr>
          <w:rFonts w:ascii="Arial" w:hAnsi="Arial" w:cs="Arial"/>
          <w:lang w:val="en-US"/>
        </w:rPr>
        <w:t>er</w:t>
      </w:r>
      <w:r w:rsidR="008B1DCA" w:rsidRPr="00C876D5">
        <w:rPr>
          <w:rFonts w:ascii="Arial" w:hAnsi="Arial" w:cs="Arial"/>
          <w:lang w:val="en-US"/>
        </w:rPr>
        <w:t xml:space="preserve"> recovery </w:t>
      </w:r>
      <w:r w:rsidRPr="00C876D5">
        <w:rPr>
          <w:rFonts w:ascii="Arial" w:hAnsi="Arial" w:cs="Arial"/>
          <w:lang w:val="en-US"/>
        </w:rPr>
        <w:t xml:space="preserve">of </w:t>
      </w:r>
      <w:r w:rsidR="008B1DCA" w:rsidRPr="00C876D5">
        <w:rPr>
          <w:rFonts w:ascii="Arial" w:hAnsi="Arial" w:cs="Arial"/>
          <w:lang w:val="en-US"/>
        </w:rPr>
        <w:t>amino acids at 20</w:t>
      </w:r>
      <w:r w:rsidR="00FF3FB5" w:rsidRPr="00C876D5">
        <w:rPr>
          <w:rFonts w:ascii="Arial" w:hAnsi="Arial" w:cs="Arial"/>
          <w:lang w:val="en-US"/>
        </w:rPr>
        <w:t xml:space="preserve"> </w:t>
      </w:r>
      <w:r w:rsidR="008B1DCA" w:rsidRPr="00C876D5">
        <w:rPr>
          <w:rFonts w:ascii="Arial" w:hAnsi="Arial" w:cs="Arial"/>
          <w:lang w:val="en-US"/>
        </w:rPr>
        <w:t>mg and 30</w:t>
      </w:r>
      <w:r w:rsidR="00FF3FB5" w:rsidRPr="00C876D5">
        <w:rPr>
          <w:rFonts w:ascii="Arial" w:hAnsi="Arial" w:cs="Arial"/>
          <w:lang w:val="en-US"/>
        </w:rPr>
        <w:t xml:space="preserve"> </w:t>
      </w:r>
      <w:r w:rsidR="008B1DCA" w:rsidRPr="00C876D5">
        <w:rPr>
          <w:rFonts w:ascii="Arial" w:hAnsi="Arial" w:cs="Arial"/>
          <w:lang w:val="en-US"/>
        </w:rPr>
        <w:t xml:space="preserve">mg after a single trap activation (without backflush). </w:t>
      </w:r>
      <w:r w:rsidR="00E87D85" w:rsidRPr="00C876D5">
        <w:rPr>
          <w:rFonts w:ascii="Arial" w:hAnsi="Arial" w:cs="Arial"/>
          <w:lang w:val="en-US"/>
        </w:rPr>
        <w:t xml:space="preserve">It should be noted that the MOMA instrument has a </w:t>
      </w:r>
      <w:r w:rsidR="008B1DCA" w:rsidRPr="00C876D5">
        <w:rPr>
          <w:rFonts w:ascii="Arial" w:hAnsi="Arial" w:cs="Arial"/>
          <w:lang w:val="en-US"/>
        </w:rPr>
        <w:t xml:space="preserve">25 mg </w:t>
      </w:r>
      <w:proofErr w:type="spellStart"/>
      <w:r w:rsidR="008B1DCA" w:rsidRPr="00C876D5">
        <w:rPr>
          <w:rFonts w:ascii="Arial" w:hAnsi="Arial" w:cs="Arial"/>
          <w:i/>
          <w:iCs/>
          <w:lang w:val="en-US"/>
        </w:rPr>
        <w:t>Tenax</w:t>
      </w:r>
      <w:r w:rsidR="008B1DCA" w:rsidRPr="00C876D5">
        <w:rPr>
          <w:rFonts w:ascii="Arial" w:hAnsi="Arial" w:cs="Arial"/>
          <w:vertAlign w:val="superscript"/>
          <w:lang w:val="en-US"/>
        </w:rPr>
        <w:t>®</w:t>
      </w:r>
      <w:r w:rsidR="00C5083D" w:rsidRPr="00C876D5">
        <w:rPr>
          <w:rFonts w:ascii="Arial" w:hAnsi="Arial" w:cs="Arial"/>
          <w:lang w:val="en-US"/>
        </w:rPr>
        <w:t>GR</w:t>
      </w:r>
      <w:proofErr w:type="spellEnd"/>
      <w:r w:rsidR="008B1DCA" w:rsidRPr="00C876D5">
        <w:rPr>
          <w:rFonts w:ascii="Arial" w:hAnsi="Arial" w:cs="Arial"/>
          <w:lang w:val="en-US"/>
        </w:rPr>
        <w:t xml:space="preserve"> trap</w:t>
      </w:r>
      <w:r w:rsidR="00514BDD" w:rsidRPr="00C876D5">
        <w:rPr>
          <w:rFonts w:ascii="Arial" w:hAnsi="Arial" w:cs="Arial"/>
          <w:lang w:val="en-US"/>
        </w:rPr>
        <w:t xml:space="preserve"> </w:t>
      </w:r>
      <w:r w:rsidR="00842BFE" w:rsidRPr="00C876D5">
        <w:rPr>
          <w:rFonts w:ascii="Arial" w:hAnsi="Arial" w:cs="Arial"/>
          <w:lang w:val="en-US"/>
        </w:rPr>
        <w:t>(</w:t>
      </w:r>
      <w:r w:rsidR="00514BDD" w:rsidRPr="00C876D5">
        <w:rPr>
          <w:rFonts w:ascii="Arial" w:hAnsi="Arial" w:cs="Arial"/>
          <w:lang w:val="en-US"/>
        </w:rPr>
        <w:t xml:space="preserve">thus </w:t>
      </w:r>
      <w:r w:rsidR="00842BFE" w:rsidRPr="00C876D5">
        <w:rPr>
          <w:rFonts w:ascii="Arial" w:hAnsi="Arial" w:cs="Arial"/>
          <w:lang w:val="en-US"/>
        </w:rPr>
        <w:t xml:space="preserve">17.5 mg of </w:t>
      </w:r>
      <w:r w:rsidR="00842BFE" w:rsidRPr="00C876D5">
        <w:rPr>
          <w:rFonts w:ascii="Arial" w:hAnsi="Arial" w:cs="Arial"/>
          <w:i/>
          <w:iCs/>
          <w:lang w:val="en-US"/>
        </w:rPr>
        <w:t>Tenax</w:t>
      </w:r>
      <w:r w:rsidR="00842BFE" w:rsidRPr="00C876D5">
        <w:rPr>
          <w:rFonts w:ascii="Arial" w:hAnsi="Arial" w:cs="Arial"/>
          <w:i/>
          <w:iCs/>
          <w:vertAlign w:val="superscript"/>
          <w:lang w:val="en-US"/>
        </w:rPr>
        <w:t>®</w:t>
      </w:r>
      <w:r w:rsidR="00842BFE" w:rsidRPr="00C876D5">
        <w:rPr>
          <w:rFonts w:ascii="Arial" w:hAnsi="Arial" w:cs="Arial"/>
          <w:i/>
          <w:iCs/>
          <w:lang w:val="en-US"/>
        </w:rPr>
        <w:t>TA)</w:t>
      </w:r>
      <w:r w:rsidR="008B1DCA" w:rsidRPr="00C876D5">
        <w:rPr>
          <w:rFonts w:ascii="Arial" w:hAnsi="Arial" w:cs="Arial"/>
          <w:lang w:val="en-US"/>
        </w:rPr>
        <w:t>,</w:t>
      </w:r>
      <w:r w:rsidR="00E87D85" w:rsidRPr="00C876D5">
        <w:rPr>
          <w:rFonts w:ascii="Arial" w:hAnsi="Arial" w:cs="Arial"/>
          <w:lang w:val="en-US"/>
        </w:rPr>
        <w:t xml:space="preserve"> and to ensure that there would be efficient release</w:t>
      </w:r>
      <w:r w:rsidR="008B1DCA" w:rsidRPr="00C876D5">
        <w:rPr>
          <w:rFonts w:ascii="Arial" w:hAnsi="Arial" w:cs="Arial"/>
          <w:lang w:val="en-US"/>
        </w:rPr>
        <w:t xml:space="preserve"> we </w:t>
      </w:r>
      <w:r w:rsidR="00E87D85" w:rsidRPr="00C876D5">
        <w:rPr>
          <w:rFonts w:ascii="Arial" w:hAnsi="Arial" w:cs="Arial"/>
          <w:lang w:val="en-US"/>
        </w:rPr>
        <w:t xml:space="preserve">conducted a single test with </w:t>
      </w:r>
      <w:r w:rsidR="008B1DCA" w:rsidRPr="00C876D5">
        <w:rPr>
          <w:rFonts w:ascii="Arial" w:hAnsi="Arial" w:cs="Arial"/>
          <w:lang w:val="en-US"/>
        </w:rPr>
        <w:t xml:space="preserve">a 300 °C activation </w:t>
      </w:r>
      <w:r w:rsidR="00E87D85" w:rsidRPr="00C876D5">
        <w:rPr>
          <w:rFonts w:ascii="Arial" w:hAnsi="Arial" w:cs="Arial"/>
          <w:lang w:val="en-US"/>
        </w:rPr>
        <w:t xml:space="preserve">(results not shown). </w:t>
      </w:r>
      <w:r w:rsidR="008B1DCA" w:rsidRPr="00C876D5">
        <w:rPr>
          <w:rFonts w:ascii="Arial" w:hAnsi="Arial" w:cs="Arial"/>
          <w:lang w:val="en-US"/>
        </w:rPr>
        <w:t xml:space="preserve">This </w:t>
      </w:r>
      <w:r w:rsidR="00E87D85" w:rsidRPr="00C876D5">
        <w:rPr>
          <w:rFonts w:ascii="Arial" w:hAnsi="Arial" w:cs="Arial"/>
          <w:lang w:val="en-US"/>
        </w:rPr>
        <w:t xml:space="preserve">test yielded </w:t>
      </w:r>
      <w:r w:rsidR="008B1DCA" w:rsidRPr="00C876D5">
        <w:rPr>
          <w:rFonts w:ascii="Arial" w:hAnsi="Arial" w:cs="Arial"/>
          <w:lang w:val="en-US"/>
        </w:rPr>
        <w:t xml:space="preserve">a full release of all amino acids </w:t>
      </w:r>
      <w:r w:rsidR="00E87D85" w:rsidRPr="00C876D5">
        <w:rPr>
          <w:rFonts w:ascii="Arial" w:hAnsi="Arial" w:cs="Arial"/>
          <w:lang w:val="en-US"/>
        </w:rPr>
        <w:t xml:space="preserve">as </w:t>
      </w:r>
      <w:r w:rsidR="008B1DCA" w:rsidRPr="00C876D5">
        <w:rPr>
          <w:rFonts w:ascii="Arial" w:hAnsi="Arial" w:cs="Arial"/>
          <w:lang w:val="en-US"/>
        </w:rPr>
        <w:t xml:space="preserve">compared to the control, </w:t>
      </w:r>
      <w:r w:rsidR="00E87D85" w:rsidRPr="00C876D5">
        <w:rPr>
          <w:rFonts w:ascii="Arial" w:hAnsi="Arial" w:cs="Arial"/>
          <w:lang w:val="en-US"/>
        </w:rPr>
        <w:t xml:space="preserve">and similar </w:t>
      </w:r>
      <w:r w:rsidR="008B1DCA" w:rsidRPr="00C876D5">
        <w:rPr>
          <w:rFonts w:ascii="Arial" w:hAnsi="Arial" w:cs="Arial"/>
          <w:lang w:val="en-US"/>
        </w:rPr>
        <w:t xml:space="preserve">to the 10 mg </w:t>
      </w:r>
      <w:r w:rsidR="008B1DCA" w:rsidRPr="00C876D5">
        <w:rPr>
          <w:rFonts w:ascii="Arial" w:hAnsi="Arial" w:cs="Arial"/>
          <w:i/>
          <w:iCs/>
          <w:lang w:val="en-US"/>
        </w:rPr>
        <w:t>Tenax</w:t>
      </w:r>
      <w:r w:rsidR="008B1DCA" w:rsidRPr="00C876D5">
        <w:rPr>
          <w:rFonts w:ascii="Arial" w:hAnsi="Arial" w:cs="Arial"/>
          <w:vertAlign w:val="superscript"/>
          <w:lang w:val="en-US"/>
        </w:rPr>
        <w:t>®</w:t>
      </w:r>
      <w:r w:rsidR="008B1DCA" w:rsidRPr="00C876D5">
        <w:rPr>
          <w:rFonts w:ascii="Arial" w:hAnsi="Arial" w:cs="Arial"/>
          <w:lang w:val="en-US"/>
        </w:rPr>
        <w:t xml:space="preserve">TA </w:t>
      </w:r>
      <w:r w:rsidR="00613D38" w:rsidRPr="00C876D5">
        <w:rPr>
          <w:rFonts w:ascii="Arial" w:hAnsi="Arial" w:cs="Arial"/>
          <w:lang w:val="en-US"/>
        </w:rPr>
        <w:t>and 270 °C condition (Fig</w:t>
      </w:r>
      <w:r w:rsidR="004504CB" w:rsidRPr="00C876D5">
        <w:rPr>
          <w:rFonts w:ascii="Arial" w:hAnsi="Arial" w:cs="Arial"/>
          <w:lang w:val="en-US"/>
        </w:rPr>
        <w:t>s</w:t>
      </w:r>
      <w:r w:rsidR="00613D38" w:rsidRPr="00C876D5">
        <w:rPr>
          <w:rFonts w:ascii="Arial" w:hAnsi="Arial" w:cs="Arial"/>
          <w:lang w:val="en-US"/>
        </w:rPr>
        <w:t>. 6 and 7</w:t>
      </w:r>
      <w:r w:rsidR="008B1DCA" w:rsidRPr="00C876D5">
        <w:rPr>
          <w:rFonts w:ascii="Arial" w:hAnsi="Arial" w:cs="Arial"/>
          <w:lang w:val="en-US"/>
        </w:rPr>
        <w:t xml:space="preserve">).  </w:t>
      </w:r>
    </w:p>
    <w:p w14:paraId="6FABF6E1" w14:textId="0E9F39C9" w:rsidR="008B1DCA" w:rsidRPr="00C876D5" w:rsidRDefault="008B1DCA" w:rsidP="008B1DCA">
      <w:pPr>
        <w:ind w:firstLine="360"/>
        <w:jc w:val="both"/>
        <w:rPr>
          <w:rFonts w:ascii="Arial" w:hAnsi="Arial" w:cs="Arial"/>
          <w:lang w:val="en-US"/>
        </w:rPr>
      </w:pPr>
      <w:r w:rsidRPr="00C876D5">
        <w:rPr>
          <w:rFonts w:ascii="Arial" w:hAnsi="Arial" w:cs="Arial"/>
          <w:lang w:val="en-US"/>
        </w:rPr>
        <w:t xml:space="preserve">Thus, we can either use 10 mg of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to trap organic molecules and </w:t>
      </w:r>
      <w:r w:rsidR="00E87D85" w:rsidRPr="00C876D5">
        <w:rPr>
          <w:rFonts w:ascii="Arial" w:hAnsi="Arial" w:cs="Arial"/>
          <w:lang w:val="en-US"/>
        </w:rPr>
        <w:t xml:space="preserve">achieve a full </w:t>
      </w:r>
      <w:r w:rsidRPr="00C876D5">
        <w:rPr>
          <w:rFonts w:ascii="Arial" w:hAnsi="Arial" w:cs="Arial"/>
          <w:lang w:val="en-US"/>
        </w:rPr>
        <w:t>release at</w:t>
      </w:r>
      <w:r w:rsidR="00E87D85" w:rsidRPr="00C876D5">
        <w:rPr>
          <w:rFonts w:ascii="Arial" w:hAnsi="Arial" w:cs="Arial"/>
          <w:lang w:val="en-US"/>
        </w:rPr>
        <w:t xml:space="preserve"> a</w:t>
      </w:r>
      <w:r w:rsidRPr="00C876D5">
        <w:rPr>
          <w:rFonts w:ascii="Arial" w:hAnsi="Arial" w:cs="Arial"/>
          <w:lang w:val="en-US"/>
        </w:rPr>
        <w:t xml:space="preserve"> 270 °C </w:t>
      </w:r>
      <w:r w:rsidR="00E87D85" w:rsidRPr="00C876D5">
        <w:rPr>
          <w:rFonts w:ascii="Arial" w:hAnsi="Arial" w:cs="Arial"/>
          <w:lang w:val="en-US"/>
        </w:rPr>
        <w:t xml:space="preserve">activation temperature </w:t>
      </w:r>
      <w:r w:rsidRPr="00C876D5">
        <w:rPr>
          <w:rFonts w:ascii="Arial" w:hAnsi="Arial" w:cs="Arial"/>
          <w:lang w:val="en-US"/>
        </w:rPr>
        <w:t xml:space="preserve">with the fewest DMF-DMA by-products, or use as for </w:t>
      </w:r>
      <w:r w:rsidR="00842BFE" w:rsidRPr="00C876D5">
        <w:rPr>
          <w:rFonts w:ascii="Arial" w:hAnsi="Arial" w:cs="Arial"/>
          <w:lang w:val="en-US"/>
        </w:rPr>
        <w:t>MOMA (</w:t>
      </w:r>
      <w:r w:rsidRPr="00C876D5">
        <w:rPr>
          <w:rFonts w:ascii="Arial" w:hAnsi="Arial" w:cs="Arial"/>
          <w:lang w:val="en-US"/>
        </w:rPr>
        <w:t>25 mg</w:t>
      </w:r>
      <w:r w:rsidR="00842BFE" w:rsidRPr="00C876D5">
        <w:rPr>
          <w:rFonts w:ascii="Arial" w:hAnsi="Arial" w:cs="Arial"/>
          <w:lang w:val="en-US"/>
        </w:rPr>
        <w:t>)</w:t>
      </w:r>
      <w:r w:rsidRPr="00C876D5">
        <w:rPr>
          <w:rFonts w:ascii="Arial" w:hAnsi="Arial" w:cs="Arial"/>
          <w:lang w:val="en-US"/>
        </w:rPr>
        <w:t xml:space="preserve"> </w:t>
      </w:r>
      <w:r w:rsidR="007A1A14"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 trap with a </w:t>
      </w:r>
      <w:r w:rsidR="00E87D85" w:rsidRPr="00C876D5">
        <w:rPr>
          <w:rFonts w:ascii="Arial" w:hAnsi="Arial" w:cs="Arial"/>
          <w:lang w:val="en-US"/>
        </w:rPr>
        <w:t xml:space="preserve">300 °C </w:t>
      </w:r>
      <w:r w:rsidRPr="00C876D5">
        <w:rPr>
          <w:rFonts w:ascii="Arial" w:hAnsi="Arial" w:cs="Arial"/>
          <w:lang w:val="en-US"/>
        </w:rPr>
        <w:t>activation temperature</w:t>
      </w:r>
      <w:r w:rsidR="008F35C0" w:rsidRPr="00C876D5">
        <w:rPr>
          <w:rFonts w:ascii="Arial" w:hAnsi="Arial" w:cs="Arial"/>
          <w:lang w:val="en-US"/>
        </w:rPr>
        <w:t xml:space="preserve"> and future GC-space missions</w:t>
      </w:r>
      <w:r w:rsidR="00A87394" w:rsidRPr="00C876D5">
        <w:rPr>
          <w:rFonts w:ascii="Arial" w:hAnsi="Arial" w:cs="Arial"/>
          <w:lang w:val="en-US"/>
        </w:rPr>
        <w:t>. However, at 300 °C we have to keep in mind that we observed</w:t>
      </w:r>
      <w:r w:rsidRPr="00C876D5">
        <w:rPr>
          <w:rFonts w:ascii="Arial" w:hAnsi="Arial" w:cs="Arial"/>
          <w:lang w:val="en-US"/>
        </w:rPr>
        <w:t xml:space="preserve"> </w:t>
      </w:r>
      <w:r w:rsidR="00E87D85" w:rsidRPr="00C876D5">
        <w:rPr>
          <w:rFonts w:ascii="Arial" w:hAnsi="Arial" w:cs="Arial"/>
          <w:lang w:val="en-US"/>
        </w:rPr>
        <w:t xml:space="preserve">an increase in </w:t>
      </w:r>
      <w:r w:rsidR="0050215C" w:rsidRPr="00C876D5">
        <w:rPr>
          <w:rFonts w:ascii="Arial" w:hAnsi="Arial" w:cs="Arial"/>
          <w:lang w:val="en-US"/>
        </w:rPr>
        <w:t xml:space="preserve">the </w:t>
      </w:r>
      <w:r w:rsidR="00E87D85" w:rsidRPr="00C876D5">
        <w:rPr>
          <w:rFonts w:ascii="Arial" w:hAnsi="Arial" w:cs="Arial"/>
          <w:lang w:val="en-US"/>
        </w:rPr>
        <w:t>DMF-DMA by-products</w:t>
      </w:r>
      <w:r w:rsidR="0050215C" w:rsidRPr="00C876D5">
        <w:rPr>
          <w:rFonts w:ascii="Arial" w:hAnsi="Arial" w:cs="Arial"/>
          <w:lang w:val="en-US"/>
        </w:rPr>
        <w:t xml:space="preserve"> list</w:t>
      </w:r>
      <w:r w:rsidR="00A87394" w:rsidRPr="00C876D5">
        <w:rPr>
          <w:rFonts w:ascii="Arial" w:hAnsi="Arial" w:cs="Arial"/>
          <w:lang w:val="en-US"/>
        </w:rPr>
        <w:t xml:space="preserve"> in diversity and abundance</w:t>
      </w:r>
      <w:r w:rsidR="0050215C" w:rsidRPr="00C876D5">
        <w:rPr>
          <w:rFonts w:ascii="Arial" w:hAnsi="Arial" w:cs="Arial"/>
          <w:lang w:val="en-US"/>
        </w:rPr>
        <w:t xml:space="preserve"> (Fig</w:t>
      </w:r>
      <w:r w:rsidR="004504CB" w:rsidRPr="00C876D5">
        <w:rPr>
          <w:rFonts w:ascii="Arial" w:hAnsi="Arial" w:cs="Arial"/>
          <w:lang w:val="en-US"/>
        </w:rPr>
        <w:t>s</w:t>
      </w:r>
      <w:r w:rsidR="0050215C" w:rsidRPr="00C876D5">
        <w:rPr>
          <w:rFonts w:ascii="Arial" w:hAnsi="Arial" w:cs="Arial"/>
          <w:lang w:val="en-US"/>
        </w:rPr>
        <w:t xml:space="preserve">. </w:t>
      </w:r>
      <w:r w:rsidR="001E60AC" w:rsidRPr="00C876D5">
        <w:rPr>
          <w:rFonts w:ascii="Arial" w:hAnsi="Arial" w:cs="Arial"/>
          <w:lang w:val="en-US"/>
        </w:rPr>
        <w:t>1 and 3)</w:t>
      </w:r>
      <w:r w:rsidR="00E87D85" w:rsidRPr="00C876D5">
        <w:rPr>
          <w:rFonts w:ascii="Arial" w:hAnsi="Arial" w:cs="Arial"/>
          <w:lang w:val="en-US"/>
        </w:rPr>
        <w:t xml:space="preserve">. </w:t>
      </w:r>
      <w:r w:rsidRPr="00C876D5">
        <w:rPr>
          <w:rFonts w:ascii="Arial" w:hAnsi="Arial" w:cs="Arial"/>
          <w:lang w:val="en-US"/>
        </w:rPr>
        <w:t xml:space="preserve">For </w:t>
      </w:r>
      <w:r w:rsidR="008F35C0" w:rsidRPr="00C876D5">
        <w:rPr>
          <w:rFonts w:ascii="Arial" w:hAnsi="Arial" w:cs="Arial"/>
          <w:lang w:val="en-US"/>
        </w:rPr>
        <w:t>GC-spaceflight missions</w:t>
      </w:r>
      <w:r w:rsidRPr="00C876D5">
        <w:rPr>
          <w:rFonts w:ascii="Arial" w:hAnsi="Arial" w:cs="Arial"/>
          <w:lang w:val="en-US"/>
        </w:rPr>
        <w:t xml:space="preserve">, we </w:t>
      </w:r>
      <w:r w:rsidR="00E87D85" w:rsidRPr="00C876D5">
        <w:rPr>
          <w:rFonts w:ascii="Arial" w:hAnsi="Arial" w:cs="Arial"/>
          <w:lang w:val="en-US"/>
        </w:rPr>
        <w:t xml:space="preserve">are also able to implement the backflush mode, which will more effectively desorb volatiles trapped on the bottom of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E87D85" w:rsidRPr="00C876D5">
        <w:rPr>
          <w:rFonts w:ascii="Arial" w:hAnsi="Arial" w:cs="Arial"/>
          <w:lang w:val="en-US"/>
        </w:rPr>
        <w:t xml:space="preserve"> during the first process, then release the higher molecular weight volatiles trapped in the head of the trap. This is expected to improve performance even for the </w:t>
      </w:r>
      <w:r w:rsidRPr="00C876D5">
        <w:rPr>
          <w:rFonts w:ascii="Arial" w:hAnsi="Arial" w:cs="Arial"/>
          <w:lang w:val="en-US"/>
        </w:rPr>
        <w:t xml:space="preserve">270 °C activation temperature </w:t>
      </w:r>
      <w:r w:rsidR="00E87D85" w:rsidRPr="00C876D5">
        <w:rPr>
          <w:rFonts w:ascii="Arial" w:hAnsi="Arial" w:cs="Arial"/>
          <w:lang w:val="en-US"/>
        </w:rPr>
        <w:t xml:space="preserve">and </w:t>
      </w:r>
      <w:r w:rsidRPr="00C876D5">
        <w:rPr>
          <w:rFonts w:ascii="Arial" w:hAnsi="Arial" w:cs="Arial"/>
          <w:lang w:val="en-US"/>
        </w:rPr>
        <w:t xml:space="preserve">25 mg of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E87D85" w:rsidRPr="00C876D5">
        <w:rPr>
          <w:rFonts w:ascii="Arial" w:hAnsi="Arial" w:cs="Arial"/>
          <w:lang w:val="en-US"/>
        </w:rPr>
        <w:t>.</w:t>
      </w:r>
    </w:p>
    <w:p w14:paraId="332AF9C5" w14:textId="49B8B314" w:rsidR="008B1DCA" w:rsidRPr="00C876D5" w:rsidRDefault="008B1DCA" w:rsidP="008B1DCA">
      <w:pPr>
        <w:ind w:firstLine="360"/>
        <w:jc w:val="both"/>
        <w:rPr>
          <w:rFonts w:ascii="Arial" w:hAnsi="Arial" w:cs="Arial"/>
          <w:lang w:val="en-US"/>
        </w:rPr>
      </w:pPr>
      <w:r w:rsidRPr="00C876D5">
        <w:rPr>
          <w:rFonts w:ascii="Arial" w:hAnsi="Arial" w:cs="Arial"/>
          <w:lang w:val="en-US"/>
        </w:rPr>
        <w:t xml:space="preserve">Within these </w:t>
      </w:r>
      <w:r w:rsidR="00C5497C" w:rsidRPr="00C876D5">
        <w:rPr>
          <w:rFonts w:ascii="Arial" w:hAnsi="Arial" w:cs="Arial"/>
          <w:lang w:val="en-US"/>
        </w:rPr>
        <w:t xml:space="preserve">identified </w:t>
      </w:r>
      <w:r w:rsidRPr="00C876D5">
        <w:rPr>
          <w:rFonts w:ascii="Arial" w:hAnsi="Arial" w:cs="Arial"/>
          <w:lang w:val="en-US"/>
        </w:rPr>
        <w:t xml:space="preserve">optimal conditions, we noted a difference in </w:t>
      </w:r>
      <w:r w:rsidR="00A87394" w:rsidRPr="00C876D5">
        <w:rPr>
          <w:rFonts w:ascii="Arial" w:hAnsi="Arial" w:cs="Arial"/>
          <w:lang w:val="en-US"/>
        </w:rPr>
        <w:t>trapping and desorption efficiencies</w:t>
      </w:r>
      <w:r w:rsidR="00B1599C" w:rsidRPr="00C876D5">
        <w:rPr>
          <w:rFonts w:ascii="Arial" w:hAnsi="Arial" w:cs="Arial"/>
          <w:lang w:val="en-US"/>
        </w:rPr>
        <w:t xml:space="preserve"> of </w:t>
      </w:r>
      <w:r w:rsidRPr="00C876D5">
        <w:rPr>
          <w:rFonts w:ascii="Arial" w:hAnsi="Arial" w:cs="Arial"/>
          <w:lang w:val="en-US"/>
        </w:rPr>
        <w:t xml:space="preserve">organic molecules between a 1 µL derivatized amino acid injection in a fresh 10 mg </w:t>
      </w:r>
      <w:r w:rsidRPr="00C876D5">
        <w:rPr>
          <w:rFonts w:ascii="Arial" w:hAnsi="Arial" w:cs="Arial"/>
          <w:i/>
          <w:iCs/>
          <w:lang w:val="en-US"/>
        </w:rPr>
        <w:t>Tenax</w:t>
      </w:r>
      <w:r w:rsidRPr="00C876D5">
        <w:rPr>
          <w:rFonts w:ascii="Arial" w:hAnsi="Arial" w:cs="Arial"/>
          <w:vertAlign w:val="superscript"/>
          <w:lang w:val="en-US"/>
        </w:rPr>
        <w:t>®</w:t>
      </w:r>
      <w:r w:rsidR="00A87394" w:rsidRPr="00C876D5">
        <w:rPr>
          <w:rFonts w:ascii="Arial" w:hAnsi="Arial" w:cs="Arial"/>
          <w:lang w:val="en-US"/>
        </w:rPr>
        <w:t>TA trap</w:t>
      </w:r>
      <w:r w:rsidRPr="00C876D5">
        <w:rPr>
          <w:rFonts w:ascii="Arial" w:hAnsi="Arial" w:cs="Arial"/>
          <w:lang w:val="en-US"/>
        </w:rPr>
        <w:t xml:space="preserve"> and an injection in </w:t>
      </w:r>
      <w:r w:rsidR="00A87394" w:rsidRPr="00C876D5">
        <w:rPr>
          <w:rFonts w:ascii="Arial" w:hAnsi="Arial" w:cs="Arial"/>
          <w:lang w:val="en-US"/>
        </w:rPr>
        <w:t>a</w:t>
      </w:r>
      <w:r w:rsidRPr="00C876D5">
        <w:rPr>
          <w:rFonts w:ascii="Arial" w:hAnsi="Arial" w:cs="Arial"/>
          <w:lang w:val="en-US"/>
        </w:rPr>
        <w:t xml:space="preserv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w:t>
      </w:r>
      <w:r w:rsidR="00A87394" w:rsidRPr="00C876D5">
        <w:rPr>
          <w:rFonts w:ascii="Arial" w:hAnsi="Arial" w:cs="Arial"/>
          <w:lang w:val="en-US"/>
        </w:rPr>
        <w:t>trap heated for</w:t>
      </w:r>
      <w:r w:rsidR="00C5497C" w:rsidRPr="00C876D5">
        <w:rPr>
          <w:rFonts w:ascii="Arial" w:hAnsi="Arial" w:cs="Arial"/>
          <w:lang w:val="en-US"/>
        </w:rPr>
        <w:t xml:space="preserve"> </w:t>
      </w:r>
      <w:r w:rsidRPr="00C876D5">
        <w:rPr>
          <w:rFonts w:ascii="Arial" w:hAnsi="Arial" w:cs="Arial"/>
          <w:lang w:val="en-US"/>
        </w:rPr>
        <w:t xml:space="preserve">three weeks (120 h at 270 °C). The difference </w:t>
      </w:r>
      <w:r w:rsidR="00C5497C" w:rsidRPr="00C876D5">
        <w:rPr>
          <w:rFonts w:ascii="Arial" w:hAnsi="Arial" w:cs="Arial"/>
          <w:lang w:val="en-US"/>
        </w:rPr>
        <w:t xml:space="preserve">was a </w:t>
      </w:r>
      <w:r w:rsidRPr="00C876D5">
        <w:rPr>
          <w:rFonts w:ascii="Arial" w:hAnsi="Arial" w:cs="Arial"/>
          <w:lang w:val="en-US"/>
        </w:rPr>
        <w:t xml:space="preserve">factor </w:t>
      </w:r>
      <w:r w:rsidR="00C5497C" w:rsidRPr="00C876D5">
        <w:rPr>
          <w:rFonts w:ascii="Arial" w:hAnsi="Arial" w:cs="Arial"/>
          <w:lang w:val="en-US"/>
        </w:rPr>
        <w:t>of</w:t>
      </w:r>
      <w:r w:rsidRPr="00C876D5">
        <w:rPr>
          <w:rFonts w:ascii="Arial" w:hAnsi="Arial" w:cs="Arial"/>
          <w:lang w:val="en-US"/>
        </w:rPr>
        <w:t xml:space="preserve"> 2.5, which means a loss </w:t>
      </w:r>
      <w:r w:rsidR="00C5497C" w:rsidRPr="00C876D5">
        <w:rPr>
          <w:rFonts w:ascii="Arial" w:hAnsi="Arial" w:cs="Arial"/>
          <w:lang w:val="en-US"/>
        </w:rPr>
        <w:t xml:space="preserve">of </w:t>
      </w:r>
      <w:r w:rsidRPr="00C876D5">
        <w:rPr>
          <w:rFonts w:ascii="Arial" w:hAnsi="Arial" w:cs="Arial"/>
          <w:lang w:val="en-US"/>
        </w:rPr>
        <w:t>trapp</w:t>
      </w:r>
      <w:r w:rsidR="00C5497C" w:rsidRPr="00C876D5">
        <w:rPr>
          <w:rFonts w:ascii="Arial" w:hAnsi="Arial" w:cs="Arial"/>
          <w:lang w:val="en-US"/>
        </w:rPr>
        <w:t>ed</w:t>
      </w:r>
      <w:r w:rsidRPr="00C876D5">
        <w:rPr>
          <w:rFonts w:ascii="Arial" w:hAnsi="Arial" w:cs="Arial"/>
          <w:lang w:val="en-US"/>
        </w:rPr>
        <w:t xml:space="preserve"> organic molecules of 40%. </w:t>
      </w:r>
      <w:r w:rsidR="00C5497C" w:rsidRPr="00C876D5">
        <w:rPr>
          <w:rFonts w:ascii="Arial" w:hAnsi="Arial" w:cs="Arial"/>
          <w:lang w:val="en-US"/>
        </w:rPr>
        <w:t xml:space="preserve">This reduction </w:t>
      </w:r>
      <w:r w:rsidRPr="00C876D5">
        <w:rPr>
          <w:rFonts w:ascii="Arial" w:hAnsi="Arial" w:cs="Arial"/>
          <w:lang w:val="en-US"/>
        </w:rPr>
        <w:t xml:space="preserve">has been </w:t>
      </w:r>
      <w:r w:rsidR="00C5497C" w:rsidRPr="00C876D5">
        <w:rPr>
          <w:rFonts w:ascii="Arial" w:hAnsi="Arial" w:cs="Arial"/>
          <w:lang w:val="en-US"/>
        </w:rPr>
        <w:t xml:space="preserve">verified </w:t>
      </w:r>
      <w:r w:rsidRPr="00C876D5">
        <w:rPr>
          <w:rFonts w:ascii="Arial" w:hAnsi="Arial" w:cs="Arial"/>
          <w:lang w:val="en-US"/>
        </w:rPr>
        <w:t xml:space="preserve">on two different 10 mg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traps. </w:t>
      </w:r>
      <w:r w:rsidR="00C5497C" w:rsidRPr="00C876D5">
        <w:rPr>
          <w:rFonts w:ascii="Arial" w:hAnsi="Arial" w:cs="Arial"/>
          <w:lang w:val="en-US"/>
        </w:rPr>
        <w:t>We did note however that</w:t>
      </w:r>
      <w:r w:rsidRPr="00C876D5">
        <w:rPr>
          <w:rFonts w:ascii="Arial" w:hAnsi="Arial" w:cs="Arial"/>
          <w:lang w:val="en-US"/>
        </w:rPr>
        <w:t xml:space="preserve"> after the 180 injections</w:t>
      </w:r>
      <w:r w:rsidR="00C5497C" w:rsidRPr="00C876D5">
        <w:rPr>
          <w:rFonts w:ascii="Arial" w:hAnsi="Arial" w:cs="Arial"/>
          <w:lang w:val="en-US"/>
        </w:rPr>
        <w:t xml:space="preserve"> there were</w:t>
      </w:r>
      <w:r w:rsidRPr="00C876D5">
        <w:rPr>
          <w:rFonts w:ascii="Arial" w:hAnsi="Arial" w:cs="Arial"/>
          <w:lang w:val="en-US"/>
        </w:rPr>
        <w:t xml:space="preserve"> no </w:t>
      </w:r>
      <w:r w:rsidR="00C5497C" w:rsidRPr="00C876D5">
        <w:rPr>
          <w:rFonts w:ascii="Arial" w:hAnsi="Arial" w:cs="Arial"/>
          <w:lang w:val="en-US"/>
        </w:rPr>
        <w:t xml:space="preserve">observed </w:t>
      </w:r>
      <w:r w:rsidRPr="00C876D5">
        <w:rPr>
          <w:rFonts w:ascii="Arial" w:hAnsi="Arial" w:cs="Arial"/>
          <w:lang w:val="en-US"/>
        </w:rPr>
        <w:t xml:space="preserve">retention </w:t>
      </w:r>
      <w:r w:rsidR="003204D4" w:rsidRPr="00C876D5">
        <w:rPr>
          <w:rFonts w:ascii="Arial" w:hAnsi="Arial" w:cs="Arial"/>
          <w:lang w:val="en-US"/>
        </w:rPr>
        <w:t xml:space="preserve">shifts </w:t>
      </w:r>
      <w:r w:rsidRPr="00C876D5">
        <w:rPr>
          <w:rFonts w:ascii="Arial" w:hAnsi="Arial" w:cs="Arial"/>
          <w:lang w:val="en-US"/>
        </w:rPr>
        <w:t>of amino acids, alkanes, and ot</w:t>
      </w:r>
      <w:r w:rsidR="003204D4" w:rsidRPr="00C876D5">
        <w:rPr>
          <w:rFonts w:ascii="Arial" w:hAnsi="Arial" w:cs="Arial"/>
          <w:lang w:val="en-US"/>
        </w:rPr>
        <w:t>her organic compounds, such as m</w:t>
      </w:r>
      <w:r w:rsidRPr="00C876D5">
        <w:rPr>
          <w:rFonts w:ascii="Arial" w:hAnsi="Arial" w:cs="Arial"/>
          <w:lang w:val="en-US"/>
        </w:rPr>
        <w:t xml:space="preserve">ethyl laurate, our internal standard. We also observed, as mentioned in </w:t>
      </w:r>
      <w:r w:rsidR="003204D4" w:rsidRPr="00C876D5">
        <w:rPr>
          <w:rFonts w:ascii="Arial" w:hAnsi="Arial" w:cs="Arial"/>
          <w:lang w:val="en-US"/>
        </w:rPr>
        <w:t xml:space="preserve">the </w:t>
      </w:r>
      <w:r w:rsidRPr="00C876D5">
        <w:rPr>
          <w:rFonts w:ascii="Arial" w:hAnsi="Arial" w:cs="Arial"/>
          <w:lang w:val="en-US"/>
        </w:rPr>
        <w:t xml:space="preserve">previous </w:t>
      </w:r>
      <w:r w:rsidR="00B1599C" w:rsidRPr="00C876D5">
        <w:rPr>
          <w:rFonts w:ascii="Arial" w:hAnsi="Arial" w:cs="Arial"/>
          <w:lang w:val="en-US"/>
        </w:rPr>
        <w:t>section</w:t>
      </w:r>
      <w:r w:rsidRPr="00C876D5">
        <w:rPr>
          <w:rFonts w:ascii="Arial" w:hAnsi="Arial" w:cs="Arial"/>
          <w:lang w:val="en-US"/>
        </w:rPr>
        <w:t xml:space="preserve">, the </w:t>
      </w:r>
      <w:r w:rsidR="00B1599C" w:rsidRPr="00C876D5">
        <w:rPr>
          <w:rFonts w:ascii="Arial" w:hAnsi="Arial" w:cs="Arial"/>
          <w:lang w:val="en-US"/>
        </w:rPr>
        <w:t xml:space="preserve">appearance </w:t>
      </w:r>
      <w:r w:rsidRPr="00C876D5">
        <w:rPr>
          <w:rFonts w:ascii="Arial" w:hAnsi="Arial" w:cs="Arial"/>
          <w:lang w:val="en-US"/>
        </w:rPr>
        <w:t xml:space="preserve">in TIC mode of many by-products, such as naphthalene, 1,1-dimethyl-1H-indene, and other aromatic compounds due to a significant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TA degradation</w:t>
      </w:r>
      <w:r w:rsidR="00B1599C" w:rsidRPr="00C876D5">
        <w:rPr>
          <w:rFonts w:ascii="Arial" w:hAnsi="Arial" w:cs="Arial"/>
          <w:lang w:val="en-US"/>
        </w:rPr>
        <w:t xml:space="preserve">. These products are listed </w:t>
      </w:r>
      <w:r w:rsidRPr="00C876D5">
        <w:rPr>
          <w:rFonts w:ascii="Arial" w:hAnsi="Arial" w:cs="Arial"/>
          <w:lang w:val="en-US"/>
        </w:rPr>
        <w:t>in Table 1</w:t>
      </w:r>
      <w:r w:rsidR="00B1599C" w:rsidRPr="00C876D5">
        <w:rPr>
          <w:rFonts w:ascii="Arial" w:hAnsi="Arial" w:cs="Arial"/>
          <w:lang w:val="en-US"/>
        </w:rPr>
        <w:t xml:space="preserve">. They </w:t>
      </w:r>
      <w:r w:rsidR="003204D4" w:rsidRPr="00C876D5">
        <w:rPr>
          <w:rFonts w:ascii="Arial" w:hAnsi="Arial" w:cs="Arial"/>
          <w:lang w:val="en-US"/>
        </w:rPr>
        <w:t xml:space="preserve">do not coelute with our </w:t>
      </w:r>
      <w:r w:rsidR="00B1599C" w:rsidRPr="00C876D5">
        <w:rPr>
          <w:rFonts w:ascii="Arial" w:hAnsi="Arial" w:cs="Arial"/>
          <w:lang w:val="en-US"/>
        </w:rPr>
        <w:t xml:space="preserve">target </w:t>
      </w:r>
      <w:r w:rsidR="003204D4" w:rsidRPr="00C876D5">
        <w:rPr>
          <w:rFonts w:ascii="Arial" w:hAnsi="Arial" w:cs="Arial"/>
          <w:lang w:val="en-US"/>
        </w:rPr>
        <w:t>organic</w:t>
      </w:r>
      <w:r w:rsidR="00B1599C" w:rsidRPr="00C876D5">
        <w:rPr>
          <w:rFonts w:ascii="Arial" w:hAnsi="Arial" w:cs="Arial"/>
          <w:lang w:val="en-US"/>
        </w:rPr>
        <w:t xml:space="preserve"> analyte</w:t>
      </w:r>
      <w:r w:rsidR="003204D4" w:rsidRPr="00C876D5">
        <w:rPr>
          <w:rFonts w:ascii="Arial" w:hAnsi="Arial" w:cs="Arial"/>
          <w:lang w:val="en-US"/>
        </w:rPr>
        <w:t>s</w:t>
      </w:r>
      <w:r w:rsidRPr="00C876D5">
        <w:rPr>
          <w:rFonts w:ascii="Arial" w:hAnsi="Arial" w:cs="Arial"/>
          <w:lang w:val="en-US"/>
        </w:rPr>
        <w:t xml:space="preserve">. </w:t>
      </w:r>
    </w:p>
    <w:p w14:paraId="12BCC0ED" w14:textId="154D78DF" w:rsidR="008B1DCA" w:rsidRPr="00C876D5" w:rsidRDefault="00B1599C" w:rsidP="008B1DCA">
      <w:pPr>
        <w:ind w:firstLine="360"/>
        <w:jc w:val="both"/>
        <w:rPr>
          <w:rFonts w:ascii="Arial" w:hAnsi="Arial" w:cs="Arial"/>
          <w:lang w:val="en-US"/>
        </w:rPr>
      </w:pPr>
      <w:r w:rsidRPr="00C876D5">
        <w:rPr>
          <w:rFonts w:ascii="Arial" w:hAnsi="Arial" w:cs="Arial"/>
          <w:lang w:val="en-US"/>
        </w:rPr>
        <w:t>Given these results</w:t>
      </w:r>
      <w:r w:rsidR="008B1DCA" w:rsidRPr="00C876D5">
        <w:rPr>
          <w:rFonts w:ascii="Arial" w:hAnsi="Arial" w:cs="Arial"/>
          <w:lang w:val="en-US"/>
        </w:rPr>
        <w:t xml:space="preserve">, </w:t>
      </w:r>
      <w:r w:rsidRPr="00C876D5">
        <w:rPr>
          <w:rFonts w:ascii="Arial" w:hAnsi="Arial" w:cs="Arial"/>
          <w:lang w:val="en-US"/>
        </w:rPr>
        <w:t>we conclude</w:t>
      </w:r>
      <w:r w:rsidR="002D0A94" w:rsidRPr="00C876D5">
        <w:rPr>
          <w:rFonts w:ascii="Arial" w:hAnsi="Arial" w:cs="Arial"/>
          <w:lang w:val="en-US"/>
        </w:rPr>
        <w:t>d</w:t>
      </w:r>
      <w:r w:rsidRPr="00C876D5">
        <w:rPr>
          <w:rFonts w:ascii="Arial" w:hAnsi="Arial" w:cs="Arial"/>
          <w:lang w:val="en-US"/>
        </w:rPr>
        <w:t xml:space="preserve"> that </w:t>
      </w:r>
      <w:r w:rsidR="008B1DCA" w:rsidRPr="00C876D5">
        <w:rPr>
          <w:rFonts w:ascii="Arial" w:hAnsi="Arial" w:cs="Arial"/>
          <w:lang w:val="en-US"/>
        </w:rPr>
        <w:t>the co</w:t>
      </w:r>
      <w:r w:rsidRPr="00C876D5">
        <w:rPr>
          <w:rFonts w:ascii="Arial" w:hAnsi="Arial" w:cs="Arial"/>
          <w:lang w:val="en-US"/>
        </w:rPr>
        <w:t xml:space="preserve">mbination of </w:t>
      </w:r>
      <w:r w:rsidR="008B1DCA" w:rsidRPr="00C876D5">
        <w:rPr>
          <w:rFonts w:ascii="Arial" w:hAnsi="Arial" w:cs="Arial"/>
          <w:lang w:val="en-US"/>
        </w:rPr>
        <w:t xml:space="preserve">25 mg of </w:t>
      </w:r>
      <w:r w:rsidR="008B1DCA" w:rsidRPr="00C876D5">
        <w:rPr>
          <w:rFonts w:ascii="Arial" w:hAnsi="Arial" w:cs="Arial"/>
          <w:i/>
          <w:iCs/>
          <w:lang w:val="en-US"/>
        </w:rPr>
        <w:t>Tenax</w:t>
      </w:r>
      <w:r w:rsidR="008B1DCA" w:rsidRPr="00C876D5">
        <w:rPr>
          <w:rFonts w:ascii="Arial" w:hAnsi="Arial" w:cs="Arial"/>
          <w:vertAlign w:val="superscript"/>
          <w:lang w:val="en-US"/>
        </w:rPr>
        <w:t>®</w:t>
      </w:r>
      <w:r w:rsidR="008B1DCA" w:rsidRPr="00C876D5">
        <w:rPr>
          <w:rFonts w:ascii="Arial" w:hAnsi="Arial" w:cs="Arial"/>
          <w:i/>
          <w:iCs/>
          <w:lang w:val="en-US"/>
        </w:rPr>
        <w:t xml:space="preserve">TA </w:t>
      </w:r>
      <w:r w:rsidR="008B1DCA" w:rsidRPr="00C876D5">
        <w:rPr>
          <w:rFonts w:ascii="Arial" w:hAnsi="Arial" w:cs="Arial"/>
          <w:lang w:val="en-US"/>
        </w:rPr>
        <w:t xml:space="preserve">and </w:t>
      </w:r>
      <w:r w:rsidRPr="00C876D5">
        <w:rPr>
          <w:rFonts w:ascii="Arial" w:hAnsi="Arial" w:cs="Arial"/>
          <w:lang w:val="en-US"/>
        </w:rPr>
        <w:t xml:space="preserve">a </w:t>
      </w:r>
      <w:r w:rsidR="008B1DCA" w:rsidRPr="00C876D5">
        <w:rPr>
          <w:rFonts w:ascii="Arial" w:hAnsi="Arial" w:cs="Arial"/>
          <w:lang w:val="en-US"/>
        </w:rPr>
        <w:t xml:space="preserve">300 °C activation temperature </w:t>
      </w:r>
      <w:r w:rsidRPr="00C876D5">
        <w:rPr>
          <w:rFonts w:ascii="Arial" w:hAnsi="Arial" w:cs="Arial"/>
          <w:lang w:val="en-US"/>
        </w:rPr>
        <w:t xml:space="preserve">would be </w:t>
      </w:r>
      <w:r w:rsidR="008B1DCA" w:rsidRPr="00C876D5">
        <w:rPr>
          <w:rFonts w:ascii="Arial" w:hAnsi="Arial" w:cs="Arial"/>
          <w:lang w:val="en-US"/>
        </w:rPr>
        <w:t xml:space="preserve">optimal for </w:t>
      </w:r>
      <w:r w:rsidR="002D0A94" w:rsidRPr="00C876D5">
        <w:rPr>
          <w:rFonts w:ascii="Arial" w:hAnsi="Arial" w:cs="Arial"/>
          <w:lang w:val="en-US"/>
        </w:rPr>
        <w:t>pmol to hundreds of µmol</w:t>
      </w:r>
      <w:r w:rsidR="008B1DCA" w:rsidRPr="00C876D5">
        <w:rPr>
          <w:rFonts w:ascii="Arial" w:hAnsi="Arial" w:cs="Arial"/>
          <w:lang w:val="en-US"/>
        </w:rPr>
        <w:t xml:space="preserve"> of organics. </w:t>
      </w:r>
      <w:r w:rsidRPr="00C876D5">
        <w:rPr>
          <w:rFonts w:ascii="Arial" w:hAnsi="Arial" w:cs="Arial"/>
          <w:lang w:val="en-US"/>
        </w:rPr>
        <w:t xml:space="preserve">Even though the lower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Pr="00C876D5">
        <w:rPr>
          <w:rFonts w:ascii="Arial" w:hAnsi="Arial" w:cs="Arial"/>
          <w:lang w:val="en-US"/>
        </w:rPr>
        <w:t xml:space="preserve">mass showed better performance, we need to </w:t>
      </w:r>
      <w:r w:rsidR="008B1DCA" w:rsidRPr="00C876D5">
        <w:rPr>
          <w:rFonts w:ascii="Arial" w:hAnsi="Arial" w:cs="Arial"/>
          <w:lang w:val="en-US"/>
        </w:rPr>
        <w:t>ensure the</w:t>
      </w:r>
      <w:r w:rsidRPr="00C876D5">
        <w:rPr>
          <w:rFonts w:ascii="Arial" w:hAnsi="Arial" w:cs="Arial"/>
          <w:lang w:val="en-US"/>
        </w:rPr>
        <w:t>re is sufficient</w:t>
      </w:r>
      <w:r w:rsidR="008B1DCA" w:rsidRPr="00C876D5">
        <w:rPr>
          <w:rFonts w:ascii="Arial" w:hAnsi="Arial" w:cs="Arial"/>
          <w:lang w:val="en-US"/>
        </w:rPr>
        <w:t xml:space="preserve"> trapping</w:t>
      </w:r>
      <w:r w:rsidRPr="00C876D5">
        <w:rPr>
          <w:rFonts w:ascii="Arial" w:hAnsi="Arial" w:cs="Arial"/>
          <w:lang w:val="en-US"/>
        </w:rPr>
        <w:t xml:space="preserve"> capacity</w:t>
      </w:r>
      <w:r w:rsidR="008B1DCA" w:rsidRPr="00C876D5">
        <w:rPr>
          <w:rFonts w:ascii="Arial" w:hAnsi="Arial" w:cs="Arial"/>
          <w:lang w:val="en-US"/>
        </w:rPr>
        <w:t xml:space="preserve"> in DraMS</w:t>
      </w:r>
      <w:r w:rsidRPr="00C876D5">
        <w:rPr>
          <w:rFonts w:ascii="Arial" w:hAnsi="Arial" w:cs="Arial"/>
          <w:lang w:val="en-US"/>
        </w:rPr>
        <w:t xml:space="preserve">, for which the sample mass may be as high as </w:t>
      </w:r>
      <w:r w:rsidR="007C6D82" w:rsidRPr="00C876D5">
        <w:rPr>
          <w:rFonts w:ascii="Arial" w:hAnsi="Arial" w:cs="Arial"/>
          <w:lang w:val="en-US"/>
        </w:rPr>
        <w:t>100</w:t>
      </w:r>
      <w:r w:rsidR="002D0A94" w:rsidRPr="00C876D5">
        <w:rPr>
          <w:rFonts w:ascii="Arial" w:hAnsi="Arial" w:cs="Arial"/>
          <w:lang w:val="en-US"/>
        </w:rPr>
        <w:t>(</w:t>
      </w:r>
      <w:r w:rsidR="007C6D82" w:rsidRPr="00C876D5">
        <w:rPr>
          <w:rFonts w:ascii="Arial" w:hAnsi="Arial" w:cs="Arial"/>
          <w:lang w:val="en-US"/>
        </w:rPr>
        <w:t>-2</w:t>
      </w:r>
      <w:r w:rsidR="008B1DCA" w:rsidRPr="00C876D5">
        <w:rPr>
          <w:rFonts w:ascii="Arial" w:hAnsi="Arial" w:cs="Arial"/>
          <w:lang w:val="en-US"/>
        </w:rPr>
        <w:t>00</w:t>
      </w:r>
      <w:r w:rsidR="002D0A94" w:rsidRPr="00C876D5">
        <w:rPr>
          <w:rFonts w:ascii="Arial" w:hAnsi="Arial" w:cs="Arial"/>
          <w:lang w:val="en-US"/>
        </w:rPr>
        <w:t>)</w:t>
      </w:r>
      <w:r w:rsidR="008B1DCA" w:rsidRPr="00C876D5">
        <w:rPr>
          <w:rFonts w:ascii="Arial" w:hAnsi="Arial" w:cs="Arial"/>
          <w:lang w:val="en-US"/>
        </w:rPr>
        <w:t xml:space="preserve"> mg</w:t>
      </w:r>
      <w:r w:rsidR="00574546" w:rsidRPr="00C876D5">
        <w:rPr>
          <w:rFonts w:ascii="Arial" w:hAnsi="Arial" w:cs="Arial"/>
          <w:lang w:val="en-US"/>
        </w:rPr>
        <w:t xml:space="preserve"> (as well as for MOMA)</w:t>
      </w:r>
      <w:r w:rsidRPr="00C876D5">
        <w:rPr>
          <w:rFonts w:ascii="Arial" w:hAnsi="Arial" w:cs="Arial"/>
          <w:lang w:val="en-US"/>
        </w:rPr>
        <w:t>.</w:t>
      </w:r>
      <w:r w:rsidR="007C6D82" w:rsidRPr="00C876D5">
        <w:rPr>
          <w:rFonts w:ascii="Arial" w:hAnsi="Arial" w:cs="Arial"/>
          <w:lang w:val="en-US"/>
        </w:rPr>
        <w:t xml:space="preserve"> The test conducted on a 100 mg sample with a </w:t>
      </w:r>
      <w:r w:rsidR="002D0A94" w:rsidRPr="00C876D5">
        <w:rPr>
          <w:rFonts w:ascii="Arial" w:hAnsi="Arial" w:cs="Arial"/>
          <w:lang w:val="en-US"/>
        </w:rPr>
        <w:t xml:space="preserve">30 and </w:t>
      </w:r>
      <w:r w:rsidR="007C6D82" w:rsidRPr="00C876D5">
        <w:rPr>
          <w:rFonts w:ascii="Arial" w:hAnsi="Arial" w:cs="Arial"/>
          <w:lang w:val="en-US"/>
        </w:rPr>
        <w:t xml:space="preserve">40 mg </w:t>
      </w:r>
      <w:r w:rsidR="002D0A94" w:rsidRPr="00C876D5">
        <w:rPr>
          <w:rFonts w:ascii="Arial" w:hAnsi="Arial" w:cs="Arial"/>
          <w:i/>
          <w:lang w:val="en-US"/>
        </w:rPr>
        <w:t>Tenax</w:t>
      </w:r>
      <w:r w:rsidR="002D0A94" w:rsidRPr="00C876D5">
        <w:rPr>
          <w:rFonts w:ascii="Arial" w:hAnsi="Arial" w:cs="Arial"/>
          <w:i/>
          <w:iCs/>
          <w:vertAlign w:val="superscript"/>
          <w:lang w:val="en-US"/>
        </w:rPr>
        <w:t>®</w:t>
      </w:r>
      <w:r w:rsidR="002D0A94" w:rsidRPr="00C876D5">
        <w:rPr>
          <w:rFonts w:ascii="Arial" w:hAnsi="Arial" w:cs="Arial"/>
          <w:i/>
          <w:iCs/>
          <w:lang w:val="en-US"/>
        </w:rPr>
        <w:t>TA</w:t>
      </w:r>
      <w:r w:rsidR="002D0A94" w:rsidRPr="00C876D5">
        <w:rPr>
          <w:rFonts w:ascii="Arial" w:hAnsi="Arial" w:cs="Arial"/>
          <w:i/>
          <w:iCs/>
          <w:vertAlign w:val="superscript"/>
          <w:lang w:val="en-US"/>
        </w:rPr>
        <w:t xml:space="preserve"> </w:t>
      </w:r>
      <w:r w:rsidR="007C6D82" w:rsidRPr="00C876D5">
        <w:rPr>
          <w:rFonts w:ascii="Arial" w:hAnsi="Arial" w:cs="Arial"/>
          <w:lang w:val="en-US"/>
        </w:rPr>
        <w:t>trap showed a full trap</w:t>
      </w:r>
      <w:r w:rsidR="002D0A94" w:rsidRPr="00C876D5">
        <w:rPr>
          <w:rFonts w:ascii="Arial" w:hAnsi="Arial" w:cs="Arial"/>
          <w:lang w:val="en-US"/>
        </w:rPr>
        <w:t xml:space="preserve"> and desorption of injected volatile analytes.</w:t>
      </w:r>
      <w:r w:rsidRPr="00C876D5">
        <w:rPr>
          <w:rFonts w:ascii="Arial" w:hAnsi="Arial" w:cs="Arial"/>
          <w:lang w:val="en-US"/>
        </w:rPr>
        <w:t xml:space="preserve"> </w:t>
      </w:r>
      <w:r w:rsidR="0010550C" w:rsidRPr="00C876D5">
        <w:rPr>
          <w:rFonts w:ascii="Arial" w:hAnsi="Arial" w:cs="Arial"/>
          <w:lang w:val="en-US"/>
        </w:rPr>
        <w:t xml:space="preserve">In </w:t>
      </w:r>
      <w:r w:rsidRPr="00C876D5">
        <w:rPr>
          <w:rFonts w:ascii="Arial" w:hAnsi="Arial" w:cs="Arial"/>
          <w:lang w:val="en-US"/>
        </w:rPr>
        <w:t xml:space="preserve">tests that most closely resembled the </w:t>
      </w:r>
      <w:r w:rsidR="008B1DCA" w:rsidRPr="00C876D5">
        <w:rPr>
          <w:rFonts w:ascii="Arial" w:hAnsi="Arial" w:cs="Arial"/>
          <w:i/>
          <w:lang w:val="en-US"/>
        </w:rPr>
        <w:t>in situ</w:t>
      </w:r>
      <w:r w:rsidR="008B1DCA" w:rsidRPr="00C876D5">
        <w:rPr>
          <w:rFonts w:ascii="Arial" w:hAnsi="Arial" w:cs="Arial"/>
          <w:lang w:val="en-US"/>
        </w:rPr>
        <w:t xml:space="preserve"> DraMS conditions</w:t>
      </w:r>
      <w:r w:rsidRPr="00C876D5">
        <w:rPr>
          <w:rFonts w:ascii="Arial" w:hAnsi="Arial" w:cs="Arial"/>
          <w:lang w:val="en-US"/>
        </w:rPr>
        <w:t>,</w:t>
      </w:r>
      <w:r w:rsidR="008B1DCA" w:rsidRPr="00C876D5">
        <w:rPr>
          <w:rFonts w:ascii="Arial" w:hAnsi="Arial" w:cs="Arial"/>
          <w:lang w:val="en-US"/>
        </w:rPr>
        <w:t xml:space="preserve"> with a relatively </w:t>
      </w:r>
      <w:r w:rsidRPr="00C876D5">
        <w:rPr>
          <w:rFonts w:ascii="Arial" w:hAnsi="Arial" w:cs="Arial"/>
          <w:lang w:val="en-US"/>
        </w:rPr>
        <w:t>similar</w:t>
      </w:r>
      <w:r w:rsidR="008B1DCA" w:rsidRPr="00C876D5">
        <w:rPr>
          <w:rFonts w:ascii="Arial" w:hAnsi="Arial" w:cs="Arial"/>
          <w:lang w:val="en-US"/>
        </w:rPr>
        <w:t xml:space="preserve"> geometry (5 cm long and 1 mm diameter for DraMS), activation</w:t>
      </w:r>
      <w:r w:rsidRPr="00C876D5">
        <w:rPr>
          <w:rFonts w:ascii="Arial" w:hAnsi="Arial" w:cs="Arial"/>
          <w:lang w:val="en-US"/>
        </w:rPr>
        <w:t xml:space="preserve"> temperature</w:t>
      </w:r>
      <w:r w:rsidR="008B1DCA" w:rsidRPr="00C876D5">
        <w:rPr>
          <w:rFonts w:ascii="Arial" w:hAnsi="Arial" w:cs="Arial"/>
          <w:lang w:val="en-US"/>
        </w:rPr>
        <w:t xml:space="preserve"> (300 °C), and the same mass and compactness of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10550C" w:rsidRPr="00C876D5">
        <w:rPr>
          <w:rFonts w:ascii="Arial" w:hAnsi="Arial" w:cs="Arial"/>
          <w:lang w:val="en-US"/>
        </w:rPr>
        <w:t>in the trap (25 mg), we had</w:t>
      </w:r>
      <w:r w:rsidR="008B1DCA" w:rsidRPr="00C876D5">
        <w:rPr>
          <w:rFonts w:ascii="Arial" w:hAnsi="Arial" w:cs="Arial"/>
          <w:lang w:val="en-US"/>
        </w:rPr>
        <w:t xml:space="preserve"> efficient desorption of all organics compared to the control without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10550C" w:rsidRPr="00C876D5">
        <w:rPr>
          <w:rFonts w:ascii="Arial" w:hAnsi="Arial" w:cs="Arial"/>
          <w:lang w:val="en-US"/>
        </w:rPr>
        <w:t>trap</w:t>
      </w:r>
      <w:r w:rsidRPr="00C876D5">
        <w:rPr>
          <w:rFonts w:ascii="Arial" w:hAnsi="Arial" w:cs="Arial"/>
          <w:lang w:val="en-US"/>
        </w:rPr>
        <w:t>,</w:t>
      </w:r>
      <w:r w:rsidR="00574546" w:rsidRPr="00C876D5">
        <w:rPr>
          <w:rFonts w:ascii="Arial" w:hAnsi="Arial" w:cs="Arial"/>
          <w:lang w:val="en-US"/>
        </w:rPr>
        <w:t xml:space="preserve"> and no clean</w:t>
      </w:r>
      <w:r w:rsidR="0010550C" w:rsidRPr="00C876D5">
        <w:rPr>
          <w:rFonts w:ascii="Arial" w:hAnsi="Arial" w:cs="Arial"/>
          <w:lang w:val="en-US"/>
        </w:rPr>
        <w:t>-</w:t>
      </w:r>
      <w:r w:rsidR="008B1DCA" w:rsidRPr="00C876D5">
        <w:rPr>
          <w:rFonts w:ascii="Arial" w:hAnsi="Arial" w:cs="Arial"/>
          <w:lang w:val="en-US"/>
        </w:rPr>
        <w:t xml:space="preserve">up </w:t>
      </w:r>
      <w:r w:rsidR="00574546" w:rsidRPr="00C876D5">
        <w:rPr>
          <w:rFonts w:ascii="Arial" w:hAnsi="Arial" w:cs="Arial"/>
          <w:lang w:val="en-US"/>
        </w:rPr>
        <w:t>is</w:t>
      </w:r>
      <w:r w:rsidR="0010550C" w:rsidRPr="00C876D5">
        <w:rPr>
          <w:rFonts w:ascii="Arial" w:hAnsi="Arial" w:cs="Arial"/>
          <w:lang w:val="en-US"/>
        </w:rPr>
        <w:t xml:space="preserve"> </w:t>
      </w:r>
      <w:r w:rsidR="008B1DCA" w:rsidRPr="00C876D5">
        <w:rPr>
          <w:rFonts w:ascii="Arial" w:hAnsi="Arial" w:cs="Arial"/>
          <w:lang w:val="en-US"/>
        </w:rPr>
        <w:t>necessary for 1</w:t>
      </w:r>
      <w:r w:rsidR="00524AA6" w:rsidRPr="00C876D5">
        <w:rPr>
          <w:rFonts w:ascii="Arial" w:hAnsi="Arial" w:cs="Arial"/>
          <w:lang w:val="en-US"/>
        </w:rPr>
        <w:t xml:space="preserve"> </w:t>
      </w:r>
      <w:r w:rsidR="008B1DCA" w:rsidRPr="00C876D5">
        <w:rPr>
          <w:rFonts w:ascii="Arial" w:hAnsi="Arial" w:cs="Arial"/>
          <w:lang w:val="en-US"/>
        </w:rPr>
        <w:t>µL injected</w:t>
      </w:r>
      <w:r w:rsidRPr="00C876D5">
        <w:rPr>
          <w:rFonts w:ascii="Arial" w:hAnsi="Arial" w:cs="Arial"/>
          <w:lang w:val="en-US"/>
        </w:rPr>
        <w:t xml:space="preserve"> sample</w:t>
      </w:r>
      <w:r w:rsidR="008B1DCA" w:rsidRPr="00C876D5">
        <w:rPr>
          <w:rFonts w:ascii="Arial" w:hAnsi="Arial" w:cs="Arial"/>
          <w:lang w:val="en-US"/>
        </w:rPr>
        <w:t>. If we injected 40</w:t>
      </w:r>
      <w:r w:rsidR="00524AA6" w:rsidRPr="00C876D5">
        <w:rPr>
          <w:rFonts w:ascii="Arial" w:hAnsi="Arial" w:cs="Arial"/>
          <w:lang w:val="en-US"/>
        </w:rPr>
        <w:t xml:space="preserve"> </w:t>
      </w:r>
      <w:r w:rsidR="008B1DCA" w:rsidRPr="00C876D5">
        <w:rPr>
          <w:rFonts w:ascii="Arial" w:hAnsi="Arial" w:cs="Arial"/>
          <w:lang w:val="en-US"/>
        </w:rPr>
        <w:t>µL</w:t>
      </w:r>
      <w:r w:rsidRPr="00C876D5">
        <w:rPr>
          <w:rFonts w:ascii="Arial" w:hAnsi="Arial" w:cs="Arial"/>
          <w:lang w:val="en-US"/>
        </w:rPr>
        <w:t>,</w:t>
      </w:r>
      <w:r w:rsidR="008B1DCA" w:rsidRPr="00C876D5">
        <w:rPr>
          <w:rFonts w:ascii="Arial" w:hAnsi="Arial" w:cs="Arial"/>
          <w:lang w:val="en-US"/>
        </w:rPr>
        <w:t xml:space="preserve"> as on DraMS, the backflush</w:t>
      </w:r>
      <w:r w:rsidRPr="00C876D5">
        <w:rPr>
          <w:rFonts w:ascii="Arial" w:hAnsi="Arial" w:cs="Arial"/>
          <w:lang w:val="en-US"/>
        </w:rPr>
        <w:t xml:space="preserve"> capability</w:t>
      </w:r>
      <w:r w:rsidR="008B1DCA" w:rsidRPr="00C876D5">
        <w:rPr>
          <w:rFonts w:ascii="Arial" w:hAnsi="Arial" w:cs="Arial"/>
          <w:lang w:val="en-US"/>
        </w:rPr>
        <w:t xml:space="preserve"> and the optim</w:t>
      </w:r>
      <w:r w:rsidRPr="00C876D5">
        <w:rPr>
          <w:rFonts w:ascii="Arial" w:hAnsi="Arial" w:cs="Arial"/>
          <w:lang w:val="en-US"/>
        </w:rPr>
        <w:t>ized trap</w:t>
      </w:r>
      <w:r w:rsidR="008B1DCA" w:rsidRPr="00C876D5">
        <w:rPr>
          <w:rFonts w:ascii="Arial" w:hAnsi="Arial" w:cs="Arial"/>
          <w:lang w:val="en-US"/>
        </w:rPr>
        <w:t xml:space="preserve"> geometry</w:t>
      </w:r>
      <w:r w:rsidRPr="00C876D5">
        <w:rPr>
          <w:rFonts w:ascii="Arial" w:hAnsi="Arial" w:cs="Arial"/>
          <w:lang w:val="en-US"/>
        </w:rPr>
        <w:t xml:space="preserve"> </w:t>
      </w:r>
      <w:r w:rsidR="008B1DCA" w:rsidRPr="00C876D5">
        <w:rPr>
          <w:rFonts w:ascii="Arial" w:hAnsi="Arial" w:cs="Arial"/>
          <w:lang w:val="en-US"/>
        </w:rPr>
        <w:t>with a relative</w:t>
      </w:r>
      <w:r w:rsidR="00574546" w:rsidRPr="00C876D5">
        <w:rPr>
          <w:rFonts w:ascii="Arial" w:hAnsi="Arial" w:cs="Arial"/>
          <w:lang w:val="en-US"/>
        </w:rPr>
        <w:t>ly</w:t>
      </w:r>
      <w:r w:rsidR="008B1DCA" w:rsidRPr="00C876D5">
        <w:rPr>
          <w:rFonts w:ascii="Arial" w:hAnsi="Arial" w:cs="Arial"/>
          <w:lang w:val="en-US"/>
        </w:rPr>
        <w:t xml:space="preserve"> homogeneous thermal gradient</w:t>
      </w:r>
      <w:r w:rsidR="007D725E" w:rsidRPr="00C876D5">
        <w:rPr>
          <w:rFonts w:ascii="Arial" w:hAnsi="Arial" w:cs="Arial"/>
          <w:lang w:val="en-US"/>
        </w:rPr>
        <w:t xml:space="preserve"> </w:t>
      </w:r>
      <w:r w:rsidR="00574546" w:rsidRPr="00C876D5">
        <w:rPr>
          <w:rFonts w:ascii="Arial" w:hAnsi="Arial" w:cs="Arial"/>
          <w:lang w:val="en-US"/>
        </w:rPr>
        <w:t>are</w:t>
      </w:r>
      <w:r w:rsidR="007D725E" w:rsidRPr="00C876D5">
        <w:rPr>
          <w:rFonts w:ascii="Arial" w:hAnsi="Arial" w:cs="Arial"/>
          <w:lang w:val="en-US"/>
        </w:rPr>
        <w:t xml:space="preserve"> expected to </w:t>
      </w:r>
      <w:r w:rsidR="008B1DCA" w:rsidRPr="00C876D5">
        <w:rPr>
          <w:rFonts w:ascii="Arial" w:hAnsi="Arial" w:cs="Arial"/>
          <w:lang w:val="en-US"/>
        </w:rPr>
        <w:t>be sufficient to clean</w:t>
      </w:r>
      <w:r w:rsidR="007D725E" w:rsidRPr="00C876D5">
        <w:rPr>
          <w:rFonts w:ascii="Arial" w:hAnsi="Arial" w:cs="Arial"/>
          <w:lang w:val="en-US"/>
        </w:rPr>
        <w:t>-</w:t>
      </w:r>
      <w:r w:rsidR="008B1DCA" w:rsidRPr="00C876D5">
        <w:rPr>
          <w:rFonts w:ascii="Arial" w:hAnsi="Arial" w:cs="Arial"/>
          <w:lang w:val="en-US"/>
        </w:rPr>
        <w:t xml:space="preserve">up in one </w:t>
      </w:r>
      <w:r w:rsidR="007C6D82" w:rsidRPr="00C876D5">
        <w:rPr>
          <w:rFonts w:ascii="Arial" w:hAnsi="Arial" w:cs="Arial"/>
          <w:lang w:val="en-US"/>
        </w:rPr>
        <w:t>trap activation</w:t>
      </w:r>
      <w:r w:rsidR="008B1DCA" w:rsidRPr="00C876D5">
        <w:rPr>
          <w:rFonts w:ascii="Arial" w:hAnsi="Arial" w:cs="Arial"/>
          <w:lang w:val="en-US"/>
        </w:rPr>
        <w:t xml:space="preserve">. To confirm </w:t>
      </w:r>
      <w:r w:rsidR="007D725E" w:rsidRPr="00C876D5">
        <w:rPr>
          <w:rFonts w:ascii="Arial" w:hAnsi="Arial" w:cs="Arial"/>
          <w:lang w:val="en-US"/>
        </w:rPr>
        <w:t>this expectation</w:t>
      </w:r>
      <w:r w:rsidR="008B1DCA" w:rsidRPr="00C876D5">
        <w:rPr>
          <w:rFonts w:ascii="Arial" w:hAnsi="Arial" w:cs="Arial"/>
          <w:lang w:val="en-US"/>
        </w:rPr>
        <w:t xml:space="preserve">, we tested an injection of 10 and 20 µL of </w:t>
      </w:r>
      <w:r w:rsidR="007D725E" w:rsidRPr="00C876D5">
        <w:rPr>
          <w:rFonts w:ascii="Arial" w:hAnsi="Arial" w:cs="Arial"/>
          <w:lang w:val="en-US"/>
        </w:rPr>
        <w:t xml:space="preserve">derivatized </w:t>
      </w:r>
      <w:r w:rsidR="008B1DCA" w:rsidRPr="00C876D5">
        <w:rPr>
          <w:rFonts w:ascii="Arial" w:hAnsi="Arial" w:cs="Arial"/>
          <w:lang w:val="en-US"/>
        </w:rPr>
        <w:t xml:space="preserve">amino acids </w:t>
      </w:r>
      <w:r w:rsidR="007C6D82" w:rsidRPr="00C876D5">
        <w:rPr>
          <w:rFonts w:ascii="Arial" w:hAnsi="Arial" w:cs="Arial"/>
          <w:lang w:val="en-US"/>
        </w:rPr>
        <w:t>with</w:t>
      </w:r>
      <w:r w:rsidR="008B1DCA" w:rsidRPr="00C876D5">
        <w:rPr>
          <w:rFonts w:ascii="Arial" w:hAnsi="Arial" w:cs="Arial"/>
          <w:lang w:val="en-US"/>
        </w:rPr>
        <w:t xml:space="preserve"> a split </w:t>
      </w:r>
      <w:r w:rsidR="007C6D82" w:rsidRPr="00C876D5">
        <w:rPr>
          <w:rFonts w:ascii="Arial" w:hAnsi="Arial" w:cs="Arial"/>
          <w:lang w:val="en-US"/>
        </w:rPr>
        <w:t xml:space="preserve">after injection </w:t>
      </w:r>
      <w:r w:rsidR="00574546" w:rsidRPr="00C876D5">
        <w:rPr>
          <w:rFonts w:ascii="Arial" w:hAnsi="Arial" w:cs="Arial"/>
          <w:lang w:val="en-US"/>
        </w:rPr>
        <w:t>(</w:t>
      </w:r>
      <w:r w:rsidR="007C6D82" w:rsidRPr="00C876D5">
        <w:rPr>
          <w:rFonts w:ascii="Arial" w:hAnsi="Arial" w:cs="Arial"/>
          <w:lang w:val="en-US"/>
        </w:rPr>
        <w:t>and before</w:t>
      </w:r>
      <w:r w:rsidR="008B1DCA" w:rsidRPr="00C876D5">
        <w:rPr>
          <w:rFonts w:ascii="Arial" w:hAnsi="Arial" w:cs="Arial"/>
          <w:lang w:val="en-US"/>
        </w:rPr>
        <w:t xml:space="preserve"> the </w:t>
      </w:r>
      <w:r w:rsidR="007C6D82" w:rsidRPr="00C876D5">
        <w:rPr>
          <w:rFonts w:ascii="Arial" w:hAnsi="Arial" w:cs="Arial"/>
          <w:lang w:val="en-US"/>
        </w:rPr>
        <w:t xml:space="preserve">GC </w:t>
      </w:r>
      <w:r w:rsidR="008B1DCA" w:rsidRPr="00C876D5">
        <w:rPr>
          <w:rFonts w:ascii="Arial" w:hAnsi="Arial" w:cs="Arial"/>
          <w:lang w:val="en-US"/>
        </w:rPr>
        <w:t xml:space="preserve">column </w:t>
      </w:r>
      <w:r w:rsidR="007C6D82" w:rsidRPr="00C876D5">
        <w:rPr>
          <w:rFonts w:ascii="Arial" w:hAnsi="Arial" w:cs="Arial"/>
          <w:lang w:val="en-US"/>
        </w:rPr>
        <w:t>introduction</w:t>
      </w:r>
      <w:r w:rsidR="00574546" w:rsidRPr="00C876D5">
        <w:rPr>
          <w:rFonts w:ascii="Arial" w:hAnsi="Arial" w:cs="Arial"/>
          <w:lang w:val="en-US"/>
        </w:rPr>
        <w:t>)</w:t>
      </w:r>
      <w:r w:rsidR="007C6D82" w:rsidRPr="00C876D5">
        <w:rPr>
          <w:rFonts w:ascii="Arial" w:hAnsi="Arial" w:cs="Arial"/>
          <w:lang w:val="en-US"/>
        </w:rPr>
        <w:t xml:space="preserve"> under the DraMS conditions (1/4</w:t>
      </w:r>
      <w:r w:rsidR="008B1DCA" w:rsidRPr="00C876D5">
        <w:rPr>
          <w:rFonts w:ascii="Arial" w:hAnsi="Arial" w:cs="Arial"/>
          <w:lang w:val="en-US"/>
        </w:rPr>
        <w:t>0</w:t>
      </w:r>
      <w:r w:rsidR="007C6D82" w:rsidRPr="00C876D5">
        <w:rPr>
          <w:rFonts w:ascii="Arial" w:hAnsi="Arial" w:cs="Arial"/>
          <w:lang w:val="en-US"/>
        </w:rPr>
        <w:t xml:space="preserve"> sample split</w:t>
      </w:r>
      <w:r w:rsidR="008B1DCA" w:rsidRPr="00C876D5">
        <w:rPr>
          <w:rFonts w:ascii="Arial" w:hAnsi="Arial" w:cs="Arial"/>
          <w:lang w:val="en-US"/>
        </w:rPr>
        <w:t xml:space="preserve">), and we did not need </w:t>
      </w:r>
      <w:r w:rsidR="0010550C" w:rsidRPr="00C876D5">
        <w:rPr>
          <w:rFonts w:ascii="Arial" w:hAnsi="Arial" w:cs="Arial"/>
          <w:lang w:val="en-US"/>
        </w:rPr>
        <w:t>a clean-up</w:t>
      </w:r>
      <w:r w:rsidR="008B1DCA" w:rsidRPr="00C876D5">
        <w:rPr>
          <w:rFonts w:ascii="Arial" w:hAnsi="Arial" w:cs="Arial"/>
          <w:lang w:val="en-US"/>
        </w:rPr>
        <w:t xml:space="preserve"> step after the injection to desorb all organics</w:t>
      </w:r>
      <w:r w:rsidR="007D725E" w:rsidRPr="00C876D5">
        <w:rPr>
          <w:rFonts w:ascii="Arial" w:hAnsi="Arial" w:cs="Arial"/>
          <w:lang w:val="en-US"/>
        </w:rPr>
        <w:t xml:space="preserve"> from the trap</w:t>
      </w:r>
      <w:r w:rsidR="007C6D82" w:rsidRPr="00C876D5">
        <w:rPr>
          <w:rFonts w:ascii="Arial" w:hAnsi="Arial" w:cs="Arial"/>
          <w:lang w:val="en-US"/>
        </w:rPr>
        <w:t xml:space="preserve"> heated for 3 minutes at 300 °C</w:t>
      </w:r>
      <w:r w:rsidR="007D725E" w:rsidRPr="00C876D5">
        <w:rPr>
          <w:rFonts w:ascii="Arial" w:hAnsi="Arial" w:cs="Arial"/>
          <w:lang w:val="en-US"/>
        </w:rPr>
        <w:t xml:space="preserve">, including </w:t>
      </w:r>
      <w:r w:rsidR="0010550C" w:rsidRPr="00C876D5">
        <w:rPr>
          <w:rFonts w:ascii="Arial" w:hAnsi="Arial" w:cs="Arial"/>
          <w:lang w:val="en-US"/>
        </w:rPr>
        <w:t xml:space="preserve">DMF-DMA </w:t>
      </w:r>
      <w:r w:rsidR="007D725E" w:rsidRPr="00C876D5">
        <w:rPr>
          <w:rFonts w:ascii="Arial" w:hAnsi="Arial" w:cs="Arial"/>
          <w:lang w:val="en-US"/>
        </w:rPr>
        <w:t xml:space="preserve">and </w:t>
      </w:r>
      <w:r w:rsidR="0010550C" w:rsidRPr="00C876D5">
        <w:rPr>
          <w:rFonts w:ascii="Arial" w:hAnsi="Arial" w:cs="Arial"/>
          <w:lang w:val="en-US"/>
        </w:rPr>
        <w:t>its by-products</w:t>
      </w:r>
      <w:r w:rsidR="007C6D82" w:rsidRPr="00C876D5">
        <w:rPr>
          <w:rFonts w:ascii="Arial" w:hAnsi="Arial" w:cs="Arial"/>
          <w:lang w:val="en-US"/>
        </w:rPr>
        <w:t xml:space="preserve"> (</w:t>
      </w:r>
      <w:r w:rsidR="008B1DCA" w:rsidRPr="00C876D5">
        <w:rPr>
          <w:rFonts w:ascii="Arial" w:hAnsi="Arial" w:cs="Arial"/>
          <w:lang w:val="en-US"/>
        </w:rPr>
        <w:t>without</w:t>
      </w:r>
      <w:r w:rsidR="007D725E" w:rsidRPr="00C876D5">
        <w:rPr>
          <w:rFonts w:ascii="Arial" w:hAnsi="Arial" w:cs="Arial"/>
          <w:lang w:val="en-US"/>
        </w:rPr>
        <w:t xml:space="preserve"> a</w:t>
      </w:r>
      <w:r w:rsidR="008B1DCA" w:rsidRPr="00C876D5">
        <w:rPr>
          <w:rFonts w:ascii="Arial" w:hAnsi="Arial" w:cs="Arial"/>
          <w:lang w:val="en-US"/>
        </w:rPr>
        <w:t xml:space="preserve"> backflush</w:t>
      </w:r>
      <w:r w:rsidR="007C6D82" w:rsidRPr="00C876D5">
        <w:rPr>
          <w:rFonts w:ascii="Arial" w:hAnsi="Arial" w:cs="Arial"/>
          <w:lang w:val="en-US"/>
        </w:rPr>
        <w:t>)</w:t>
      </w:r>
      <w:r w:rsidR="008B1DCA" w:rsidRPr="00C876D5">
        <w:rPr>
          <w:rFonts w:ascii="Arial" w:hAnsi="Arial" w:cs="Arial"/>
          <w:lang w:val="en-US"/>
        </w:rPr>
        <w:t>.</w:t>
      </w:r>
    </w:p>
    <w:p w14:paraId="7752AADD" w14:textId="3CBDF7C0" w:rsidR="00B42B1C" w:rsidRPr="00C876D5" w:rsidRDefault="00E3056B" w:rsidP="00B42B1C">
      <w:pPr>
        <w:ind w:firstLine="360"/>
        <w:jc w:val="both"/>
        <w:rPr>
          <w:rFonts w:ascii="Arial" w:hAnsi="Arial" w:cs="Arial"/>
          <w:lang w:val="en-US"/>
        </w:rPr>
      </w:pPr>
      <w:r w:rsidRPr="00C876D5">
        <w:rPr>
          <w:rFonts w:ascii="Arial" w:hAnsi="Arial" w:cs="Arial"/>
          <w:lang w:val="en-US"/>
        </w:rPr>
        <w:lastRenderedPageBreak/>
        <w:t>Finally, DMF-DMA is used to derivatized</w:t>
      </w:r>
      <w:r w:rsidR="00131879" w:rsidRPr="00C876D5">
        <w:rPr>
          <w:rFonts w:ascii="Arial" w:hAnsi="Arial" w:cs="Arial"/>
          <w:lang w:val="en-US"/>
        </w:rPr>
        <w:t xml:space="preserve"> </w:t>
      </w:r>
      <w:r w:rsidRPr="00C876D5">
        <w:rPr>
          <w:rFonts w:ascii="Arial" w:hAnsi="Arial" w:cs="Arial"/>
          <w:lang w:val="en-US"/>
        </w:rPr>
        <w:t>organics</w:t>
      </w:r>
      <w:r w:rsidR="00B42B1C" w:rsidRPr="00C876D5">
        <w:rPr>
          <w:rFonts w:ascii="Arial" w:hAnsi="Arial" w:cs="Arial"/>
          <w:lang w:val="en-US"/>
        </w:rPr>
        <w:t xml:space="preserve"> and observe whether they possess a </w:t>
      </w:r>
      <w:r w:rsidR="007C6D82" w:rsidRPr="00C876D5">
        <w:rPr>
          <w:rFonts w:ascii="Arial" w:hAnsi="Arial" w:cs="Arial"/>
          <w:lang w:val="en-US"/>
        </w:rPr>
        <w:t>chiral</w:t>
      </w:r>
      <w:r w:rsidR="00B42B1C" w:rsidRPr="00C876D5">
        <w:rPr>
          <w:rFonts w:ascii="Arial" w:hAnsi="Arial" w:cs="Arial"/>
          <w:lang w:val="en-US"/>
        </w:rPr>
        <w:t xml:space="preserve"> center and under which enantiomeric forms </w:t>
      </w:r>
      <w:r w:rsidR="007C6D82" w:rsidRPr="00C876D5">
        <w:rPr>
          <w:rFonts w:ascii="Arial" w:hAnsi="Arial" w:cs="Arial"/>
          <w:lang w:val="en-US"/>
        </w:rPr>
        <w:t xml:space="preserve">and enantiomeric excess they are present. DMF-DMA </w:t>
      </w:r>
      <w:r w:rsidR="00131879" w:rsidRPr="00C876D5">
        <w:rPr>
          <w:rFonts w:ascii="Arial" w:hAnsi="Arial" w:cs="Arial"/>
          <w:lang w:val="en-US"/>
        </w:rPr>
        <w:t xml:space="preserve">is essential to preserve the </w:t>
      </w:r>
      <w:r w:rsidRPr="00C876D5">
        <w:rPr>
          <w:rFonts w:ascii="Arial" w:hAnsi="Arial" w:cs="Arial"/>
          <w:lang w:val="en-US"/>
        </w:rPr>
        <w:t>chiral conformation during th</w:t>
      </w:r>
      <w:r w:rsidR="000E44F7" w:rsidRPr="00C876D5">
        <w:rPr>
          <w:rFonts w:ascii="Arial" w:hAnsi="Arial" w:cs="Arial"/>
          <w:lang w:val="en-US"/>
        </w:rPr>
        <w:t>e derivatization process</w:t>
      </w:r>
      <w:r w:rsidR="00131879" w:rsidRPr="00C876D5">
        <w:rPr>
          <w:rFonts w:ascii="Arial" w:hAnsi="Arial" w:cs="Arial"/>
          <w:lang w:val="en-US"/>
        </w:rPr>
        <w:t xml:space="preserve"> so that any enantiomeric excesses that may be present can be detected.  </w:t>
      </w:r>
      <w:r w:rsidR="000E44F7" w:rsidRPr="00C876D5">
        <w:rPr>
          <w:rFonts w:ascii="Arial" w:hAnsi="Arial" w:cs="Arial"/>
          <w:lang w:val="en-US"/>
        </w:rPr>
        <w:t>W</w:t>
      </w:r>
      <w:r w:rsidR="00613D38" w:rsidRPr="00C876D5">
        <w:rPr>
          <w:rFonts w:ascii="Arial" w:hAnsi="Arial" w:cs="Arial"/>
          <w:lang w:val="en-US"/>
        </w:rPr>
        <w:t xml:space="preserve">e observed in Fig. 8 </w:t>
      </w:r>
      <w:r w:rsidR="000E44F7" w:rsidRPr="00C876D5">
        <w:rPr>
          <w:rFonts w:ascii="Arial" w:hAnsi="Arial" w:cs="Arial"/>
          <w:lang w:val="en-US"/>
        </w:rPr>
        <w:t xml:space="preserve">that homochirality is conserved for all amino acids. Thus, </w:t>
      </w:r>
      <w:r w:rsidR="005F17A2" w:rsidRPr="00C876D5">
        <w:rPr>
          <w:rFonts w:ascii="Arial" w:hAnsi="Arial" w:cs="Arial"/>
          <w:lang w:val="en-US"/>
        </w:rPr>
        <w:t xml:space="preserve">DMF-DMA </w:t>
      </w:r>
      <w:r w:rsidR="000E44F7" w:rsidRPr="00C876D5">
        <w:rPr>
          <w:rFonts w:ascii="Arial" w:hAnsi="Arial" w:cs="Arial"/>
          <w:lang w:val="en-US"/>
        </w:rPr>
        <w:t xml:space="preserve">is still efficient </w:t>
      </w:r>
      <w:r w:rsidR="00A24D5A" w:rsidRPr="00C876D5">
        <w:rPr>
          <w:rFonts w:ascii="Arial" w:hAnsi="Arial" w:cs="Arial"/>
          <w:lang w:val="en-US"/>
        </w:rPr>
        <w:t xml:space="preserve">regardless of </w:t>
      </w:r>
      <w:r w:rsidR="005F17A2" w:rsidRPr="00C876D5">
        <w:rPr>
          <w:rFonts w:ascii="Arial" w:hAnsi="Arial" w:cs="Arial"/>
          <w:lang w:val="en-US"/>
        </w:rPr>
        <w:t xml:space="preserve">the temperature of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5F17A2" w:rsidRPr="00C876D5">
        <w:rPr>
          <w:rFonts w:ascii="Arial" w:hAnsi="Arial" w:cs="Arial"/>
          <w:lang w:val="en-US"/>
        </w:rPr>
        <w:t>trap activation tested</w:t>
      </w:r>
      <w:r w:rsidR="00801F9D" w:rsidRPr="00C876D5">
        <w:rPr>
          <w:rFonts w:ascii="Arial" w:hAnsi="Arial" w:cs="Arial"/>
          <w:lang w:val="en-US"/>
        </w:rPr>
        <w:t xml:space="preserve">:  </w:t>
      </w:r>
      <w:r w:rsidR="005F17A2" w:rsidRPr="00C876D5">
        <w:rPr>
          <w:rFonts w:ascii="Arial" w:hAnsi="Arial" w:cs="Arial"/>
          <w:lang w:val="en-US"/>
        </w:rPr>
        <w:t>270 °C and 300 °C</w:t>
      </w:r>
      <w:r w:rsidR="00426DC1" w:rsidRPr="00C876D5">
        <w:rPr>
          <w:rFonts w:ascii="Arial" w:hAnsi="Arial" w:cs="Arial"/>
          <w:lang w:val="en-US"/>
        </w:rPr>
        <w:t xml:space="preserve"> </w:t>
      </w:r>
      <w:r w:rsidR="005F17A2" w:rsidRPr="00C876D5">
        <w:rPr>
          <w:rFonts w:ascii="Arial" w:hAnsi="Arial" w:cs="Arial"/>
          <w:lang w:val="en-US"/>
        </w:rPr>
        <w:t>gave the same results</w:t>
      </w:r>
      <w:r w:rsidR="00801F9D" w:rsidRPr="00C876D5">
        <w:rPr>
          <w:rFonts w:ascii="Arial" w:hAnsi="Arial" w:cs="Arial"/>
          <w:lang w:val="en-US"/>
        </w:rPr>
        <w:t xml:space="preserve">. </w:t>
      </w:r>
      <w:r w:rsidR="000E44F7" w:rsidRPr="00C876D5">
        <w:rPr>
          <w:rFonts w:ascii="Arial" w:hAnsi="Arial" w:cs="Arial"/>
          <w:lang w:val="en-US"/>
        </w:rPr>
        <w:t xml:space="preserve"> </w:t>
      </w:r>
      <w:r w:rsidR="00801F9D" w:rsidRPr="00C876D5">
        <w:rPr>
          <w:rFonts w:ascii="Arial" w:hAnsi="Arial" w:cs="Arial"/>
          <w:lang w:val="en-US"/>
        </w:rPr>
        <w:t>The</w:t>
      </w:r>
      <w:r w:rsidR="000E44F7" w:rsidRPr="00C876D5">
        <w:rPr>
          <w:rFonts w:ascii="Arial" w:hAnsi="Arial" w:cs="Arial"/>
          <w:lang w:val="en-US"/>
        </w:rPr>
        <w:t xml:space="preserve"> derivatized organics do not</w:t>
      </w:r>
      <w:r w:rsidR="00801F9D" w:rsidRPr="00C876D5">
        <w:rPr>
          <w:rFonts w:ascii="Arial" w:hAnsi="Arial" w:cs="Arial"/>
          <w:lang w:val="en-US"/>
        </w:rPr>
        <w:t xml:space="preserve"> appear to</w:t>
      </w:r>
      <w:r w:rsidR="000E44F7" w:rsidRPr="00C876D5">
        <w:rPr>
          <w:rFonts w:ascii="Arial" w:hAnsi="Arial" w:cs="Arial"/>
          <w:lang w:val="en-US"/>
        </w:rPr>
        <w:t xml:space="preserve"> interact with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000E44F7" w:rsidRPr="00C876D5">
        <w:rPr>
          <w:rFonts w:ascii="Arial" w:hAnsi="Arial" w:cs="Arial"/>
          <w:lang w:val="en-US"/>
        </w:rPr>
        <w:t xml:space="preserve">trap, </w:t>
      </w:r>
      <w:r w:rsidR="00801F9D" w:rsidRPr="00C876D5">
        <w:rPr>
          <w:rFonts w:ascii="Arial" w:hAnsi="Arial" w:cs="Arial"/>
          <w:lang w:val="en-US"/>
        </w:rPr>
        <w:t>and</w:t>
      </w:r>
      <w:r w:rsidR="000E44F7" w:rsidRPr="00C876D5">
        <w:rPr>
          <w:rFonts w:ascii="Arial" w:hAnsi="Arial" w:cs="Arial"/>
          <w:lang w:val="en-US"/>
        </w:rPr>
        <w:t xml:space="preserve"> do not change in conformation </w:t>
      </w:r>
      <w:r w:rsidR="00801F9D" w:rsidRPr="00C876D5">
        <w:rPr>
          <w:rFonts w:ascii="Arial" w:hAnsi="Arial" w:cs="Arial"/>
          <w:lang w:val="en-US"/>
        </w:rPr>
        <w:t xml:space="preserve">after exposure </w:t>
      </w:r>
      <w:r w:rsidR="000E44F7" w:rsidRPr="00C876D5">
        <w:rPr>
          <w:rFonts w:ascii="Arial" w:hAnsi="Arial" w:cs="Arial"/>
          <w:lang w:val="en-US"/>
        </w:rPr>
        <w:t xml:space="preserve">to high temperature </w:t>
      </w:r>
      <w:r w:rsidR="00801F9D" w:rsidRPr="00C876D5">
        <w:rPr>
          <w:rFonts w:ascii="Arial" w:hAnsi="Arial" w:cs="Arial"/>
          <w:lang w:val="en-US"/>
        </w:rPr>
        <w:t>while retained</w:t>
      </w:r>
      <w:r w:rsidR="000E44F7" w:rsidRPr="00C876D5">
        <w:rPr>
          <w:rFonts w:ascii="Arial" w:hAnsi="Arial" w:cs="Arial"/>
          <w:lang w:val="en-US"/>
        </w:rPr>
        <w:t xml:space="preserve"> in the trap </w:t>
      </w:r>
      <w:r w:rsidR="00801F9D" w:rsidRPr="00C876D5">
        <w:rPr>
          <w:rFonts w:ascii="Arial" w:hAnsi="Arial" w:cs="Arial"/>
          <w:lang w:val="en-US"/>
        </w:rPr>
        <w:t xml:space="preserve">prior to </w:t>
      </w:r>
      <w:r w:rsidR="000E44F7" w:rsidRPr="00C876D5">
        <w:rPr>
          <w:rFonts w:ascii="Arial" w:hAnsi="Arial" w:cs="Arial"/>
          <w:lang w:val="en-US"/>
        </w:rPr>
        <w:t>their full release in</w:t>
      </w:r>
      <w:r w:rsidR="00801F9D" w:rsidRPr="00C876D5">
        <w:rPr>
          <w:rFonts w:ascii="Arial" w:hAnsi="Arial" w:cs="Arial"/>
          <w:lang w:val="en-US"/>
        </w:rPr>
        <w:t>to</w:t>
      </w:r>
      <w:r w:rsidR="000E44F7" w:rsidRPr="00C876D5">
        <w:rPr>
          <w:rFonts w:ascii="Arial" w:hAnsi="Arial" w:cs="Arial"/>
          <w:lang w:val="en-US"/>
        </w:rPr>
        <w:t xml:space="preserve"> the GC column. </w:t>
      </w:r>
    </w:p>
    <w:p w14:paraId="1C27B044" w14:textId="4E3B847A" w:rsidR="00610116" w:rsidRPr="00C876D5" w:rsidRDefault="00613D38" w:rsidP="005E4A71">
      <w:pPr>
        <w:jc w:val="both"/>
        <w:rPr>
          <w:rFonts w:ascii="Arial" w:hAnsi="Arial" w:cs="Arial"/>
          <w:i/>
          <w:iCs/>
          <w:lang w:val="en-US"/>
        </w:rPr>
      </w:pPr>
      <w:r w:rsidRPr="00C876D5">
        <w:rPr>
          <w:rFonts w:ascii="Arial" w:hAnsi="Arial" w:cs="Arial"/>
          <w:b/>
          <w:i/>
          <w:iCs/>
          <w:lang w:val="en-US"/>
        </w:rPr>
        <w:t xml:space="preserve">Fig. 8. </w:t>
      </w:r>
      <w:r w:rsidR="00FF779E" w:rsidRPr="00C876D5">
        <w:rPr>
          <w:rFonts w:ascii="Arial" w:hAnsi="Arial" w:cs="Arial"/>
          <w:i/>
          <w:iCs/>
          <w:lang w:val="en-US"/>
        </w:rPr>
        <w:t>Abundances in amino acids (relative to an internal standard) after trap</w:t>
      </w:r>
      <w:r w:rsidR="00012838" w:rsidRPr="00C876D5">
        <w:rPr>
          <w:rFonts w:ascii="Arial" w:hAnsi="Arial" w:cs="Arial"/>
          <w:i/>
          <w:iCs/>
          <w:lang w:val="en-US"/>
        </w:rPr>
        <w:t>ping for</w:t>
      </w:r>
      <w:r w:rsidR="00FF779E" w:rsidRPr="00C876D5">
        <w:rPr>
          <w:rFonts w:ascii="Arial" w:hAnsi="Arial" w:cs="Arial"/>
          <w:i/>
          <w:iCs/>
          <w:lang w:val="en-US"/>
        </w:rPr>
        <w:t xml:space="preserve"> 3 minutes at 0 °C</w:t>
      </w:r>
      <w:r w:rsidR="00012838" w:rsidRPr="00C876D5">
        <w:rPr>
          <w:rFonts w:ascii="Arial" w:hAnsi="Arial" w:cs="Arial"/>
          <w:i/>
          <w:iCs/>
          <w:lang w:val="en-US"/>
        </w:rPr>
        <w:t>,</w:t>
      </w:r>
      <w:r w:rsidR="00FF779E" w:rsidRPr="00C876D5">
        <w:rPr>
          <w:rFonts w:ascii="Arial" w:hAnsi="Arial" w:cs="Arial"/>
          <w:i/>
          <w:iCs/>
          <w:lang w:val="en-US"/>
        </w:rPr>
        <w:t xml:space="preserve"> and an activation temperature set at 270 °C for </w:t>
      </w:r>
      <w:r w:rsidR="00B42B1C" w:rsidRPr="00C876D5">
        <w:rPr>
          <w:rFonts w:ascii="Arial" w:hAnsi="Arial" w:cs="Arial"/>
          <w:i/>
          <w:iCs/>
          <w:lang w:val="en-US"/>
        </w:rPr>
        <w:t>3</w:t>
      </w:r>
      <w:r w:rsidR="00FF779E" w:rsidRPr="00C876D5">
        <w:rPr>
          <w:rFonts w:ascii="Arial" w:hAnsi="Arial" w:cs="Arial"/>
          <w:i/>
          <w:iCs/>
          <w:lang w:val="en-US"/>
        </w:rPr>
        <w:t xml:space="preserve"> minutes. </w:t>
      </w:r>
      <w:r w:rsidR="002E5356" w:rsidRPr="00C876D5">
        <w:rPr>
          <w:rFonts w:ascii="Arial" w:hAnsi="Arial" w:cs="Arial"/>
          <w:i/>
          <w:iCs/>
          <w:lang w:val="en-US"/>
        </w:rPr>
        <w:t xml:space="preserve">The same results were </w:t>
      </w:r>
      <w:r w:rsidR="00FF779E" w:rsidRPr="00C876D5">
        <w:rPr>
          <w:rFonts w:ascii="Arial" w:hAnsi="Arial" w:cs="Arial"/>
          <w:i/>
          <w:iCs/>
          <w:lang w:val="en-US"/>
        </w:rPr>
        <w:t>obtained at</w:t>
      </w:r>
      <w:r w:rsidR="002E5356" w:rsidRPr="00C876D5">
        <w:rPr>
          <w:rFonts w:ascii="Arial" w:hAnsi="Arial" w:cs="Arial"/>
          <w:i/>
          <w:iCs/>
          <w:lang w:val="en-US"/>
        </w:rPr>
        <w:t xml:space="preserve"> activation temperatures of</w:t>
      </w:r>
      <w:r w:rsidR="00FF779E" w:rsidRPr="00C876D5">
        <w:rPr>
          <w:rFonts w:ascii="Arial" w:hAnsi="Arial" w:cs="Arial"/>
          <w:i/>
          <w:iCs/>
          <w:lang w:val="en-US"/>
        </w:rPr>
        <w:t xml:space="preserve"> 250 °C and 300 °C.</w:t>
      </w:r>
      <w:r w:rsidR="005E4A71" w:rsidRPr="00C876D5">
        <w:rPr>
          <w:rFonts w:ascii="Arial" w:hAnsi="Arial" w:cs="Arial"/>
          <w:i/>
          <w:iCs/>
          <w:lang w:val="en-US"/>
        </w:rPr>
        <w:t xml:space="preserve"> The full orange bars are the injected homochiral amino acids, and the hatched red bars are the non-injected </w:t>
      </w:r>
      <w:r w:rsidR="00B42B1C" w:rsidRPr="00C876D5">
        <w:rPr>
          <w:rFonts w:ascii="Arial" w:hAnsi="Arial" w:cs="Arial"/>
          <w:i/>
          <w:iCs/>
          <w:lang w:val="en-US"/>
        </w:rPr>
        <w:t>enantiomers (produced during the trapping and desorption processes, according to previous studies showing no production of them during the DMF-DMA derivatization)</w:t>
      </w:r>
      <w:r w:rsidR="005E4A71" w:rsidRPr="00C876D5">
        <w:rPr>
          <w:rFonts w:ascii="Arial" w:hAnsi="Arial" w:cs="Arial"/>
          <w:i/>
          <w:iCs/>
          <w:lang w:val="en-US"/>
        </w:rPr>
        <w:t>.</w:t>
      </w:r>
    </w:p>
    <w:p w14:paraId="42373C2B" w14:textId="2CCFC2D0" w:rsidR="00B42B1C" w:rsidRPr="00C876D5" w:rsidRDefault="00B42B1C" w:rsidP="005E4A71">
      <w:pPr>
        <w:jc w:val="both"/>
        <w:rPr>
          <w:rFonts w:ascii="Arial" w:hAnsi="Arial" w:cs="Arial"/>
          <w:i/>
          <w:iCs/>
          <w:lang w:val="en-US"/>
        </w:rPr>
      </w:pPr>
    </w:p>
    <w:p w14:paraId="53EC9330" w14:textId="1C01262F" w:rsidR="00E10EE7" w:rsidRPr="00C876D5" w:rsidRDefault="0010550C" w:rsidP="004801E1">
      <w:pPr>
        <w:numPr>
          <w:ilvl w:val="0"/>
          <w:numId w:val="1"/>
        </w:numPr>
        <w:jc w:val="both"/>
        <w:rPr>
          <w:rFonts w:ascii="Arial" w:hAnsi="Arial" w:cs="Arial"/>
          <w:b/>
          <w:bCs/>
          <w:lang w:val="en-US"/>
        </w:rPr>
      </w:pPr>
      <w:r w:rsidRPr="00C876D5">
        <w:rPr>
          <w:rFonts w:ascii="Arial" w:hAnsi="Arial" w:cs="Arial"/>
          <w:b/>
          <w:bCs/>
          <w:lang w:val="en-US"/>
        </w:rPr>
        <w:t>Conclusion</w:t>
      </w:r>
      <w:r w:rsidR="00C31E77" w:rsidRPr="00C876D5">
        <w:rPr>
          <w:rFonts w:ascii="Arial" w:hAnsi="Arial" w:cs="Arial"/>
          <w:b/>
          <w:bCs/>
          <w:lang w:val="en-US"/>
        </w:rPr>
        <w:t>s</w:t>
      </w:r>
    </w:p>
    <w:p w14:paraId="295590C8" w14:textId="087CFB3C" w:rsidR="00E10EE7" w:rsidRPr="00C876D5" w:rsidRDefault="007C7B1A" w:rsidP="00610116">
      <w:pPr>
        <w:ind w:firstLine="708"/>
        <w:jc w:val="both"/>
        <w:rPr>
          <w:rFonts w:ascii="Arial" w:hAnsi="Arial" w:cs="Arial"/>
          <w:lang w:val="en-CA"/>
        </w:rPr>
      </w:pPr>
      <w:r w:rsidRPr="00C876D5">
        <w:rPr>
          <w:rFonts w:ascii="Arial" w:hAnsi="Arial" w:cs="Arial"/>
          <w:lang w:val="en-CA"/>
        </w:rPr>
        <w:t>To conclude on the conducted work, we recommend for future spaceflight GC-MS applic</w:t>
      </w:r>
      <w:r w:rsidR="00574546" w:rsidRPr="00C876D5">
        <w:rPr>
          <w:rFonts w:ascii="Arial" w:hAnsi="Arial" w:cs="Arial"/>
          <w:lang w:val="en-CA"/>
        </w:rPr>
        <w:t>ations to trap organics within</w:t>
      </w:r>
      <w:r w:rsidRPr="00C876D5">
        <w:rPr>
          <w:rFonts w:ascii="Arial" w:hAnsi="Arial" w:cs="Arial"/>
          <w:lang w:val="en-CA"/>
        </w:rPr>
        <w:t xml:space="preserve"> 30-40 mg of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Cs/>
          <w:lang w:val="en-US"/>
        </w:rPr>
        <w:t>, activated at 270(-300) °C to ensure a full trap and desorption of volat</w:t>
      </w:r>
      <w:r w:rsidR="00574546" w:rsidRPr="00C876D5">
        <w:rPr>
          <w:rFonts w:ascii="Arial" w:hAnsi="Arial" w:cs="Arial"/>
          <w:iCs/>
          <w:lang w:val="en-US"/>
        </w:rPr>
        <w:t>ile</w:t>
      </w:r>
      <w:r w:rsidRPr="00C876D5">
        <w:rPr>
          <w:rFonts w:ascii="Arial" w:hAnsi="Arial" w:cs="Arial"/>
          <w:iCs/>
          <w:lang w:val="en-US"/>
        </w:rPr>
        <w:t xml:space="preserve"> compounds with the lowest DMF-DMA by-products diversity and abundance.</w:t>
      </w:r>
      <w:r w:rsidRPr="00C876D5">
        <w:rPr>
          <w:rFonts w:ascii="Arial" w:hAnsi="Arial" w:cs="Arial"/>
          <w:lang w:val="en-CA"/>
        </w:rPr>
        <w:t xml:space="preserve"> </w:t>
      </w:r>
    </w:p>
    <w:p w14:paraId="143E0D61" w14:textId="380453AD" w:rsidR="00610116" w:rsidRPr="00C876D5" w:rsidRDefault="00610116" w:rsidP="00610116">
      <w:pPr>
        <w:ind w:firstLine="708"/>
        <w:jc w:val="both"/>
        <w:rPr>
          <w:rFonts w:ascii="Arial" w:hAnsi="Arial" w:cs="Arial"/>
          <w:lang w:val="en-US"/>
        </w:rPr>
      </w:pPr>
      <w:r w:rsidRPr="00C876D5">
        <w:rPr>
          <w:rFonts w:ascii="Arial" w:hAnsi="Arial" w:cs="Arial"/>
          <w:lang w:val="en-CA"/>
        </w:rPr>
        <w:t xml:space="preserve">For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Pr="00C876D5">
        <w:rPr>
          <w:rFonts w:ascii="Arial" w:hAnsi="Arial" w:cs="Arial"/>
          <w:lang w:val="en-CA"/>
        </w:rPr>
        <w:t>interacting with DMF-DMA reagent, we did not notice any differences in quantity or presence of new by-products comparing an air, or N</w:t>
      </w:r>
      <w:r w:rsidRPr="00C876D5">
        <w:rPr>
          <w:rFonts w:ascii="Arial" w:hAnsi="Arial" w:cs="Arial"/>
          <w:vertAlign w:val="subscript"/>
          <w:lang w:val="en-CA"/>
        </w:rPr>
        <w:t>2</w:t>
      </w:r>
      <w:r w:rsidRPr="00C876D5">
        <w:rPr>
          <w:rFonts w:ascii="Arial" w:hAnsi="Arial" w:cs="Arial"/>
          <w:lang w:val="en-CA"/>
        </w:rPr>
        <w:t xml:space="preserve">, and 2 °C storage conditions. </w:t>
      </w:r>
      <w:r w:rsidRPr="00C876D5">
        <w:rPr>
          <w:rFonts w:ascii="Arial" w:hAnsi="Arial" w:cs="Arial"/>
          <w:lang w:val="en-US"/>
        </w:rPr>
        <w:t xml:space="preserve">However, as expected, using </w:t>
      </w:r>
      <w:r w:rsidR="00574546" w:rsidRPr="00C876D5">
        <w:rPr>
          <w:rFonts w:ascii="Arial" w:hAnsi="Arial" w:cs="Arial"/>
          <w:lang w:val="en-US"/>
        </w:rPr>
        <w:t>a polymer as a chemical adsorbent</w:t>
      </w:r>
      <w:r w:rsidRPr="00C876D5">
        <w:rPr>
          <w:rFonts w:ascii="Arial" w:hAnsi="Arial" w:cs="Arial"/>
          <w:lang w:val="en-US"/>
        </w:rPr>
        <w:t xml:space="preserve">, we saw a significant rise in by-product diversity compared to a DMF-DMA </w:t>
      </w:r>
      <w:r w:rsidR="00574546" w:rsidRPr="00C876D5">
        <w:rPr>
          <w:rFonts w:ascii="Arial" w:hAnsi="Arial" w:cs="Arial"/>
          <w:lang w:val="en-US"/>
        </w:rPr>
        <w:t>analysi</w:t>
      </w:r>
      <w:r w:rsidRPr="00C876D5">
        <w:rPr>
          <w:rFonts w:ascii="Arial" w:hAnsi="Arial" w:cs="Arial"/>
          <w:lang w:val="en-US"/>
        </w:rPr>
        <w:t xml:space="preserve">s without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8444E6" w:rsidRPr="00C876D5">
        <w:rPr>
          <w:rFonts w:ascii="Arial" w:hAnsi="Arial" w:cs="Arial"/>
          <w:i/>
          <w:iCs/>
          <w:vertAlign w:val="superscript"/>
          <w:lang w:val="en-US"/>
        </w:rPr>
        <w:t xml:space="preserve"> </w:t>
      </w:r>
      <w:r w:rsidRPr="00C876D5">
        <w:rPr>
          <w:rFonts w:ascii="Arial" w:hAnsi="Arial" w:cs="Arial"/>
          <w:iCs/>
          <w:lang w:val="en-US"/>
        </w:rPr>
        <w:t>T</w:t>
      </w:r>
      <w:r w:rsidRPr="00C876D5">
        <w:rPr>
          <w:rFonts w:ascii="Arial" w:hAnsi="Arial" w:cs="Arial"/>
          <w:lang w:val="en-US"/>
        </w:rPr>
        <w:t>h</w:t>
      </w:r>
      <w:r w:rsidR="007853F2" w:rsidRPr="00C876D5">
        <w:rPr>
          <w:rFonts w:ascii="Arial" w:hAnsi="Arial" w:cs="Arial"/>
          <w:lang w:val="en-US"/>
        </w:rPr>
        <w:t xml:space="preserve">is work and that of </w:t>
      </w:r>
      <w:r w:rsidRPr="00C876D5">
        <w:rPr>
          <w:rFonts w:ascii="Arial" w:hAnsi="Arial" w:cs="Arial"/>
          <w:lang w:val="en-US"/>
        </w:rPr>
        <w:t xml:space="preserve">A. </w:t>
      </w:r>
      <w:proofErr w:type="spellStart"/>
      <w:r w:rsidRPr="00C876D5">
        <w:rPr>
          <w:rFonts w:ascii="Arial" w:hAnsi="Arial" w:cs="Arial"/>
          <w:lang w:val="en-US"/>
        </w:rPr>
        <w:t>Buch</w:t>
      </w:r>
      <w:proofErr w:type="spellEnd"/>
      <w:r w:rsidRPr="00C876D5">
        <w:rPr>
          <w:rFonts w:ascii="Arial" w:hAnsi="Arial" w:cs="Arial"/>
          <w:lang w:val="en-US"/>
        </w:rPr>
        <w:t xml:space="preserve"> et al. </w:t>
      </w:r>
      <w:r w:rsidR="00721A88" w:rsidRPr="00C876D5">
        <w:rPr>
          <w:rFonts w:ascii="Arial" w:hAnsi="Arial" w:cs="Arial"/>
          <w:lang w:val="en-US"/>
        </w:rPr>
        <w:fldChar w:fldCharType="begin"/>
      </w:r>
      <w:r w:rsidR="00832F97" w:rsidRPr="00C876D5">
        <w:rPr>
          <w:rFonts w:ascii="Arial" w:hAnsi="Arial" w:cs="Arial"/>
          <w:lang w:val="en-US"/>
        </w:rPr>
        <w:instrText xml:space="preserve"> ADDIN ZOTERO_ITEM CSL_CITATION {"citationID":"WBuOzdlM","properties":{"formattedCitation":"[20]","plainCitation":"[20]","noteIndex":0},"citationItems":[{"id":75,"uris":["http://zotero.org/users/8610872/items/IM46XEIV"],"itemData":{"id":75,"type":"article-journal","abstract":"The Sample Analysis at Mars (SAM) experiment on the National Aeronautics and Space Administration Curiosity rover seeks evidence of organic compounds on the surface of Mars. Since the beginning of the mission, various organic molecules have been detected and identiﬁed. While several have been demonstrated to be indigenous to the Martian soil and rocks analyzed, others appear to have been produced from sources internal to the experiment. The objective of this study is to build an exhaustive molecular database to support the interpretation of SAM results by identifying all the chemical species produced from Tenax® adsorbents, by determining (1) the thermal degradation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Tenax®, (2) the effect of Tenax® conditioning on the formation of Tenax®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(3) the impact of MTBSTFA or a mixture of MTBSTFA and DMF on Tenax® decomposition, and (4) the reaction between Tenax® and calcium perchlorate. Our results indicate that the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of the SAM trap are due to the impact of trap heating, the impact of the derivatization reagent (MTBSTFA) and the presence of perchlorate in Martian soil. Some of these by</w:instrText>
      </w:r>
      <w:r w:rsidR="00832F97" w:rsidRPr="00C876D5">
        <w:rPr>
          <w:rFonts w:ascii="Cambria Math" w:hAnsi="Cambria Math" w:cs="Cambria Math"/>
          <w:lang w:val="en-US"/>
        </w:rPr>
        <w:instrText>‐</w:instrText>
      </w:r>
      <w:r w:rsidR="00832F97" w:rsidRPr="00C876D5">
        <w:rPr>
          <w:rFonts w:ascii="Arial" w:hAnsi="Arial" w:cs="Arial"/>
          <w:lang w:val="en-US"/>
        </w:rPr>
        <w:instrText>products are observed in the SAM gas chromatograph mass spectrometer data from Mars. Plain Language Summary The Sample Analysis at Mars (SAM) experiment onboard the Curiosity Rover has a polymer</w:instrText>
      </w:r>
      <w:r w:rsidR="00832F97" w:rsidRPr="00C876D5">
        <w:rPr>
          <w:rFonts w:ascii="Cambria Math" w:hAnsi="Cambria Math" w:cs="Cambria Math"/>
          <w:lang w:val="en-US"/>
        </w:rPr>
        <w:instrText>‐</w:instrText>
      </w:r>
      <w:r w:rsidR="00832F97" w:rsidRPr="00C876D5">
        <w:rPr>
          <w:rFonts w:ascii="Arial" w:hAnsi="Arial" w:cs="Arial"/>
          <w:lang w:val="en-US"/>
        </w:rPr>
        <w:instrText>based chemical trap (Tenax®) that concentrates the evolved species from the Martian samples. We studied the impact that this trap could have on the SAM results when heated, when exposed to the chemical compounds used for sample processing (derivatization) and when exposed to Martian perchlorates. We conclude by demonstrating that some of the organic compounds detected in the background signal of the SAM chromatograms likely came from the degradation of Tenax®. This study will help to discriminate the endogenous organic compounds detected on Mars by SAM from the contamination.","container-title":"Journal of Geophysical Research: Planets","DOI":"10.1029/2019JE005973","ISSN":"2169-9097, 2169-9100","issue":"11","journalAbbreviation":"J. Geophys. Res. Planets","language":"en","page":"2819-2851","source":"DOI.org (Crossref)","title":"Role of the Tenax® Adsorbent in the Interpretation of the EGA and GC</w:instrText>
      </w:r>
      <w:r w:rsidR="00832F97" w:rsidRPr="00C876D5">
        <w:rPr>
          <w:rFonts w:ascii="Cambria Math" w:hAnsi="Cambria Math" w:cs="Cambria Math"/>
          <w:lang w:val="en-US"/>
        </w:rPr>
        <w:instrText>‐</w:instrText>
      </w:r>
      <w:r w:rsidR="00832F97" w:rsidRPr="00C876D5">
        <w:rPr>
          <w:rFonts w:ascii="Arial" w:hAnsi="Arial" w:cs="Arial"/>
          <w:lang w:val="en-US"/>
        </w:rPr>
        <w:instrText>MS Analyses Performed With the Sample Analysis at Mars in Gale Crater","volume":"124","author":[{"family":"Buch","given":"A."},{"family":"Belmahdi","given":"I."},{"family":"Szopa","given":"C."},{"family":"Freissinet","given":"C."},{"family":"Glavin","given":"D.P."},{"family":"Millan","given":"M."},{"family":"Summons","given":"R."},{"family":"Coscia","given":"D."},{"family":"Teinturier","given":"S."},{"family":"Bonnet","given":"J.</w:instrText>
      </w:r>
      <w:r w:rsidR="00832F97" w:rsidRPr="00C876D5">
        <w:rPr>
          <w:rFonts w:ascii="Cambria Math" w:hAnsi="Cambria Math" w:cs="Cambria Math"/>
          <w:lang w:val="en-US"/>
        </w:rPr>
        <w:instrText>‐</w:instrText>
      </w:r>
      <w:r w:rsidR="00832F97" w:rsidRPr="00C876D5">
        <w:rPr>
          <w:rFonts w:ascii="Arial" w:hAnsi="Arial" w:cs="Arial"/>
          <w:lang w:val="en-US"/>
        </w:rPr>
        <w:instrText>Y."},{"family":"He","given":"Y."},{"family":"Cabane","given":"M."},{"family":"Navarro</w:instrText>
      </w:r>
      <w:r w:rsidR="00832F97" w:rsidRPr="00C876D5">
        <w:rPr>
          <w:rFonts w:ascii="Cambria Math" w:hAnsi="Cambria Math" w:cs="Cambria Math"/>
          <w:lang w:val="en-US"/>
        </w:rPr>
        <w:instrText>‐</w:instrText>
      </w:r>
      <w:r w:rsidR="00832F97" w:rsidRPr="00C876D5">
        <w:rPr>
          <w:rFonts w:ascii="Arial" w:hAnsi="Arial" w:cs="Arial"/>
          <w:lang w:val="en-US"/>
        </w:rPr>
        <w:instrText xml:space="preserve">Gonzalez","given":"R."},{"family":"Malespin","given":"C.A."},{"family":"Stern","given":"J."},{"family":"Eigenbrode","given":"J."},{"family":"Mahaffy","given":"P.R."},{"family":"Johnson","given":"S.S."}],"issued":{"date-parts":[["2019",11]]}}}],"schema":"https://github.com/citation-style-language/schema/raw/master/csl-citation.json"} </w:instrText>
      </w:r>
      <w:r w:rsidR="00721A88" w:rsidRPr="00C876D5">
        <w:rPr>
          <w:rFonts w:ascii="Arial" w:hAnsi="Arial" w:cs="Arial"/>
          <w:lang w:val="en-US"/>
        </w:rPr>
        <w:fldChar w:fldCharType="separate"/>
      </w:r>
      <w:r w:rsidR="00832F97" w:rsidRPr="00C876D5">
        <w:rPr>
          <w:rFonts w:ascii="Arial" w:hAnsi="Arial" w:cs="Arial"/>
          <w:lang w:val="en-US"/>
        </w:rPr>
        <w:t>[20]</w:t>
      </w:r>
      <w:r w:rsidR="00721A88" w:rsidRPr="00C876D5">
        <w:rPr>
          <w:rFonts w:ascii="Arial" w:hAnsi="Arial" w:cs="Arial"/>
          <w:lang w:val="en-US"/>
        </w:rPr>
        <w:fldChar w:fldCharType="end"/>
      </w:r>
      <w:r w:rsidR="00574546" w:rsidRPr="00C876D5">
        <w:rPr>
          <w:rFonts w:ascii="Arial" w:hAnsi="Arial" w:cs="Arial"/>
          <w:lang w:val="en-US"/>
        </w:rPr>
        <w:t xml:space="preserve"> provide</w:t>
      </w:r>
      <w:r w:rsidR="007853F2" w:rsidRPr="00C876D5">
        <w:rPr>
          <w:rFonts w:ascii="Arial" w:hAnsi="Arial" w:cs="Arial"/>
          <w:lang w:val="en-US"/>
        </w:rPr>
        <w:t xml:space="preserve"> the catalog of </w:t>
      </w:r>
      <w:r w:rsidRPr="00C876D5">
        <w:rPr>
          <w:rFonts w:ascii="Arial" w:hAnsi="Arial" w:cs="Arial"/>
          <w:lang w:val="en-US"/>
        </w:rPr>
        <w:t>degradation products</w:t>
      </w:r>
      <w:r w:rsidR="007853F2" w:rsidRPr="00C876D5">
        <w:rPr>
          <w:rFonts w:ascii="Arial" w:hAnsi="Arial" w:cs="Arial"/>
          <w:lang w:val="en-US"/>
        </w:rPr>
        <w:t>, along with expected quantities and activation conditions under which the by-products will appear.</w:t>
      </w:r>
      <w:r w:rsidR="0010550C" w:rsidRPr="00C876D5">
        <w:rPr>
          <w:rFonts w:ascii="Arial" w:hAnsi="Arial" w:cs="Arial"/>
          <w:lang w:val="en-US"/>
        </w:rPr>
        <w:t xml:space="preserve"> Thus,</w:t>
      </w:r>
      <w:r w:rsidRPr="00C876D5">
        <w:rPr>
          <w:rFonts w:ascii="Arial" w:hAnsi="Arial" w:cs="Arial"/>
          <w:lang w:val="en-US"/>
        </w:rPr>
        <w:t xml:space="preserve"> it will be </w:t>
      </w:r>
      <w:r w:rsidR="007853F2" w:rsidRPr="00C876D5">
        <w:rPr>
          <w:rFonts w:ascii="Arial" w:hAnsi="Arial" w:cs="Arial"/>
          <w:lang w:val="en-US"/>
        </w:rPr>
        <w:t xml:space="preserve">possible </w:t>
      </w:r>
      <w:r w:rsidRPr="00C876D5">
        <w:rPr>
          <w:rFonts w:ascii="Arial" w:hAnsi="Arial" w:cs="Arial"/>
          <w:lang w:val="en-US"/>
        </w:rPr>
        <w:t xml:space="preserve">to differentiate </w:t>
      </w:r>
      <w:r w:rsidR="007853F2" w:rsidRPr="00C876D5">
        <w:rPr>
          <w:rFonts w:ascii="Arial" w:hAnsi="Arial" w:cs="Arial"/>
          <w:lang w:val="en-US"/>
        </w:rPr>
        <w:t xml:space="preserve">the </w:t>
      </w:r>
      <w:r w:rsidR="004801E1" w:rsidRPr="00C876D5">
        <w:rPr>
          <w:rFonts w:ascii="Arial" w:hAnsi="Arial" w:cs="Arial"/>
          <w:lang w:val="en-US"/>
        </w:rPr>
        <w:t>internal</w:t>
      </w:r>
      <w:r w:rsidR="007853F2" w:rsidRPr="00C876D5">
        <w:rPr>
          <w:rFonts w:ascii="Arial" w:hAnsi="Arial" w:cs="Arial"/>
          <w:lang w:val="en-US"/>
        </w:rPr>
        <w:t xml:space="preserve"> contaminants from the </w:t>
      </w:r>
      <w:r w:rsidRPr="00C876D5">
        <w:rPr>
          <w:rFonts w:ascii="Arial" w:hAnsi="Arial" w:cs="Arial"/>
          <w:lang w:val="en-US"/>
        </w:rPr>
        <w:t xml:space="preserve">indigenous compounds </w:t>
      </w:r>
      <w:r w:rsidR="007853F2" w:rsidRPr="00C876D5">
        <w:rPr>
          <w:rFonts w:ascii="Arial" w:hAnsi="Arial" w:cs="Arial"/>
          <w:lang w:val="en-US"/>
        </w:rPr>
        <w:t>in</w:t>
      </w:r>
      <w:r w:rsidRPr="00C876D5">
        <w:rPr>
          <w:rFonts w:ascii="Arial" w:hAnsi="Arial" w:cs="Arial"/>
          <w:lang w:val="en-US"/>
        </w:rPr>
        <w:t xml:space="preserve"> the original sample</w:t>
      </w:r>
      <w:r w:rsidR="007853F2" w:rsidRPr="00C876D5">
        <w:rPr>
          <w:rFonts w:ascii="Arial" w:hAnsi="Arial" w:cs="Arial"/>
          <w:lang w:val="en-US"/>
        </w:rPr>
        <w:t>s</w:t>
      </w:r>
      <w:r w:rsidRPr="00C876D5">
        <w:rPr>
          <w:rFonts w:ascii="Arial" w:hAnsi="Arial" w:cs="Arial"/>
          <w:lang w:val="en-US"/>
        </w:rPr>
        <w:t xml:space="preserve">. For Titan, </w:t>
      </w:r>
      <w:r w:rsidR="007853F2" w:rsidRPr="00C876D5">
        <w:rPr>
          <w:rFonts w:ascii="Arial" w:hAnsi="Arial" w:cs="Arial"/>
          <w:lang w:val="en-US"/>
        </w:rPr>
        <w:t>surface samples will likely contain abundant</w:t>
      </w:r>
      <w:r w:rsidRPr="00C876D5">
        <w:rPr>
          <w:rFonts w:ascii="Arial" w:hAnsi="Arial" w:cs="Arial"/>
          <w:lang w:val="en-US"/>
        </w:rPr>
        <w:t xml:space="preserve">, </w:t>
      </w:r>
      <w:r w:rsidR="007853F2" w:rsidRPr="00C876D5">
        <w:rPr>
          <w:rFonts w:ascii="Arial" w:hAnsi="Arial" w:cs="Arial"/>
          <w:lang w:val="en-US"/>
        </w:rPr>
        <w:t>and</w:t>
      </w:r>
      <w:r w:rsidRPr="00C876D5">
        <w:rPr>
          <w:rFonts w:ascii="Arial" w:hAnsi="Arial" w:cs="Arial"/>
          <w:lang w:val="en-US"/>
        </w:rPr>
        <w:t xml:space="preserve"> </w:t>
      </w:r>
      <w:r w:rsidR="007853F2" w:rsidRPr="00C876D5">
        <w:rPr>
          <w:rFonts w:ascii="Arial" w:hAnsi="Arial" w:cs="Arial"/>
          <w:lang w:val="en-US"/>
        </w:rPr>
        <w:t xml:space="preserve">the DMF-DMA should fully react with organics in the </w:t>
      </w:r>
      <w:r w:rsidRPr="00C876D5">
        <w:rPr>
          <w:rFonts w:ascii="Arial" w:hAnsi="Arial" w:cs="Arial"/>
          <w:lang w:val="en-US"/>
        </w:rPr>
        <w:t>DraMS experiment</w:t>
      </w:r>
      <w:r w:rsidR="007853F2" w:rsidRPr="00C876D5">
        <w:rPr>
          <w:rFonts w:ascii="Arial" w:hAnsi="Arial" w:cs="Arial"/>
          <w:lang w:val="en-US"/>
        </w:rPr>
        <w:t>s</w:t>
      </w:r>
      <w:r w:rsidR="00E3056B" w:rsidRPr="00C876D5">
        <w:rPr>
          <w:rFonts w:ascii="Arial" w:hAnsi="Arial" w:cs="Arial"/>
          <w:lang w:val="en-US"/>
        </w:rPr>
        <w:t xml:space="preserve">. Therefore, by-products </w:t>
      </w:r>
      <w:r w:rsidR="004801E1" w:rsidRPr="00C876D5">
        <w:rPr>
          <w:rFonts w:ascii="Arial" w:hAnsi="Arial" w:cs="Arial"/>
          <w:lang w:val="en-US"/>
        </w:rPr>
        <w:t>present a lower risk</w:t>
      </w:r>
      <w:r w:rsidR="007853F2" w:rsidRPr="00C876D5">
        <w:rPr>
          <w:rFonts w:ascii="Arial" w:hAnsi="Arial" w:cs="Arial"/>
          <w:lang w:val="en-US"/>
        </w:rPr>
        <w:t xml:space="preserve"> </w:t>
      </w:r>
      <w:r w:rsidR="00574546" w:rsidRPr="00C876D5">
        <w:rPr>
          <w:rFonts w:ascii="Arial" w:hAnsi="Arial" w:cs="Arial"/>
          <w:lang w:val="en-US"/>
        </w:rPr>
        <w:t>of</w:t>
      </w:r>
      <w:r w:rsidR="007853F2" w:rsidRPr="00C876D5">
        <w:rPr>
          <w:rFonts w:ascii="Arial" w:hAnsi="Arial" w:cs="Arial"/>
          <w:lang w:val="en-US"/>
        </w:rPr>
        <w:t xml:space="preserve"> </w:t>
      </w:r>
      <w:r w:rsidRPr="00C876D5">
        <w:rPr>
          <w:rFonts w:ascii="Arial" w:hAnsi="Arial" w:cs="Arial"/>
          <w:lang w:val="en-US"/>
        </w:rPr>
        <w:t>detecti</w:t>
      </w:r>
      <w:r w:rsidR="007853F2" w:rsidRPr="00C876D5">
        <w:rPr>
          <w:rFonts w:ascii="Arial" w:hAnsi="Arial" w:cs="Arial"/>
          <w:lang w:val="en-US"/>
        </w:rPr>
        <w:t>on</w:t>
      </w:r>
      <w:r w:rsidRPr="00C876D5">
        <w:rPr>
          <w:rFonts w:ascii="Arial" w:hAnsi="Arial" w:cs="Arial"/>
          <w:lang w:val="en-US"/>
        </w:rPr>
        <w:t xml:space="preserve"> and </w:t>
      </w:r>
      <w:r w:rsidR="007853F2" w:rsidRPr="00C876D5">
        <w:rPr>
          <w:rFonts w:ascii="Arial" w:hAnsi="Arial" w:cs="Arial"/>
          <w:lang w:val="en-US"/>
        </w:rPr>
        <w:t xml:space="preserve">precise </w:t>
      </w:r>
      <w:r w:rsidRPr="00C876D5">
        <w:rPr>
          <w:rFonts w:ascii="Arial" w:hAnsi="Arial" w:cs="Arial"/>
          <w:lang w:val="en-US"/>
        </w:rPr>
        <w:t>quantif</w:t>
      </w:r>
      <w:r w:rsidR="007853F2" w:rsidRPr="00C876D5">
        <w:rPr>
          <w:rFonts w:ascii="Arial" w:hAnsi="Arial" w:cs="Arial"/>
          <w:lang w:val="en-US"/>
        </w:rPr>
        <w:t xml:space="preserve">ication of the </w:t>
      </w:r>
      <w:r w:rsidRPr="00C876D5">
        <w:rPr>
          <w:rFonts w:ascii="Arial" w:hAnsi="Arial" w:cs="Arial"/>
          <w:lang w:val="en-US"/>
        </w:rPr>
        <w:t>targeted organic molecules of astrobiolog</w:t>
      </w:r>
      <w:r w:rsidR="007853F2" w:rsidRPr="00C876D5">
        <w:rPr>
          <w:rFonts w:ascii="Arial" w:hAnsi="Arial" w:cs="Arial"/>
          <w:lang w:val="en-US"/>
        </w:rPr>
        <w:t>ical</w:t>
      </w:r>
      <w:r w:rsidRPr="00C876D5">
        <w:rPr>
          <w:rFonts w:ascii="Arial" w:hAnsi="Arial" w:cs="Arial"/>
          <w:lang w:val="en-US"/>
        </w:rPr>
        <w:t xml:space="preserve"> interest. </w:t>
      </w:r>
    </w:p>
    <w:p w14:paraId="4AB64782" w14:textId="44A9F9A0" w:rsidR="007C7CB7" w:rsidRPr="00C876D5" w:rsidRDefault="00E10EE7" w:rsidP="007C7CB7">
      <w:pPr>
        <w:ind w:firstLine="708"/>
        <w:jc w:val="both"/>
        <w:rPr>
          <w:rFonts w:ascii="Arial" w:hAnsi="Arial" w:cs="Arial"/>
          <w:lang w:val="en-US"/>
        </w:rPr>
      </w:pPr>
      <w:r w:rsidRPr="00C876D5">
        <w:rPr>
          <w:rFonts w:ascii="Arial" w:hAnsi="Arial" w:cs="Arial"/>
          <w:lang w:val="en-CA"/>
        </w:rPr>
        <w:t xml:space="preserve">Here we also show that </w:t>
      </w:r>
      <w:r w:rsidR="00610116" w:rsidRPr="00C876D5">
        <w:rPr>
          <w:rFonts w:ascii="Arial" w:hAnsi="Arial" w:cs="Arial"/>
          <w:lang w:val="en-CA"/>
        </w:rPr>
        <w:t xml:space="preserve">a full release of </w:t>
      </w:r>
      <w:r w:rsidRPr="00C876D5">
        <w:rPr>
          <w:rFonts w:ascii="Arial" w:hAnsi="Arial" w:cs="Arial"/>
          <w:lang w:val="en-CA"/>
        </w:rPr>
        <w:t>the derivati</w:t>
      </w:r>
      <w:r w:rsidR="00574546" w:rsidRPr="00C876D5">
        <w:rPr>
          <w:rFonts w:ascii="Arial" w:hAnsi="Arial" w:cs="Arial"/>
          <w:lang w:val="en-CA"/>
        </w:rPr>
        <w:t>zed amino acids can be achieved</w:t>
      </w:r>
      <w:r w:rsidRPr="00C876D5">
        <w:rPr>
          <w:rFonts w:ascii="Arial" w:hAnsi="Arial" w:cs="Arial"/>
          <w:lang w:val="en-CA"/>
        </w:rPr>
        <w:t xml:space="preserve"> and that the trap efficiency remains acceptable even after multiple activations. The </w:t>
      </w:r>
      <w:r w:rsidR="00610116" w:rsidRPr="00C876D5">
        <w:rPr>
          <w:rFonts w:ascii="Arial" w:hAnsi="Arial" w:cs="Arial"/>
          <w:lang w:val="en-CA"/>
        </w:rPr>
        <w:t>Tenax</w:t>
      </w:r>
      <w:r w:rsidR="00610116" w:rsidRPr="00C876D5">
        <w:rPr>
          <w:rFonts w:ascii="Arial" w:hAnsi="Arial" w:cs="Arial"/>
          <w:i/>
          <w:iCs/>
          <w:vertAlign w:val="superscript"/>
          <w:lang w:val="en-US"/>
        </w:rPr>
        <w:t>®</w:t>
      </w:r>
      <w:r w:rsidR="00610116" w:rsidRPr="00C876D5">
        <w:rPr>
          <w:rFonts w:ascii="Arial" w:hAnsi="Arial" w:cs="Arial"/>
          <w:lang w:val="en-CA"/>
        </w:rPr>
        <w:t xml:space="preserve">TA </w:t>
      </w:r>
      <w:r w:rsidRPr="00C876D5">
        <w:rPr>
          <w:rFonts w:ascii="Arial" w:hAnsi="Arial" w:cs="Arial"/>
          <w:lang w:val="en-CA"/>
        </w:rPr>
        <w:t xml:space="preserve">studied did not show the onset of degradation until after </w:t>
      </w:r>
      <w:r w:rsidR="00610116" w:rsidRPr="00C876D5">
        <w:rPr>
          <w:rFonts w:ascii="Arial" w:hAnsi="Arial" w:cs="Arial"/>
          <w:lang w:val="en-CA"/>
        </w:rPr>
        <w:t>150 experiments</w:t>
      </w:r>
      <w:r w:rsidRPr="00C876D5">
        <w:rPr>
          <w:rFonts w:ascii="Arial" w:hAnsi="Arial" w:cs="Arial"/>
          <w:lang w:val="en-CA"/>
        </w:rPr>
        <w:t xml:space="preserve"> –  </w:t>
      </w:r>
      <w:r w:rsidR="00574546" w:rsidRPr="00C876D5">
        <w:rPr>
          <w:rFonts w:ascii="Arial" w:hAnsi="Arial" w:cs="Arial"/>
          <w:lang w:val="en-CA"/>
        </w:rPr>
        <w:t xml:space="preserve">a </w:t>
      </w:r>
      <w:r w:rsidR="00610116" w:rsidRPr="00C876D5">
        <w:rPr>
          <w:rFonts w:ascii="Arial" w:hAnsi="Arial" w:cs="Arial"/>
          <w:lang w:val="en-CA"/>
        </w:rPr>
        <w:t xml:space="preserve">120 h at 300 °C experiment – which </w:t>
      </w:r>
      <w:r w:rsidRPr="00C876D5">
        <w:rPr>
          <w:rFonts w:ascii="Arial" w:hAnsi="Arial" w:cs="Arial"/>
          <w:lang w:val="en-CA"/>
        </w:rPr>
        <w:t xml:space="preserve">greatly exceeds the experimental lifetimes for the </w:t>
      </w:r>
      <w:r w:rsidR="00610116" w:rsidRPr="00C876D5">
        <w:rPr>
          <w:rFonts w:ascii="Arial" w:hAnsi="Arial" w:cs="Arial"/>
          <w:lang w:val="en-CA"/>
        </w:rPr>
        <w:t xml:space="preserve">DraMS and </w:t>
      </w:r>
      <w:r w:rsidR="00842BFE" w:rsidRPr="00C876D5">
        <w:rPr>
          <w:rFonts w:ascii="Arial" w:hAnsi="Arial" w:cs="Arial"/>
          <w:lang w:val="en-CA"/>
        </w:rPr>
        <w:t>GC-space</w:t>
      </w:r>
      <w:r w:rsidR="00610116" w:rsidRPr="00C876D5">
        <w:rPr>
          <w:rFonts w:ascii="Arial" w:hAnsi="Arial" w:cs="Arial"/>
          <w:lang w:val="en-CA"/>
        </w:rPr>
        <w:t xml:space="preserve"> </w:t>
      </w:r>
      <w:r w:rsidRPr="00C876D5">
        <w:rPr>
          <w:rFonts w:ascii="Arial" w:hAnsi="Arial" w:cs="Arial"/>
          <w:i/>
          <w:lang w:val="en-CA"/>
        </w:rPr>
        <w:t>in situ</w:t>
      </w:r>
      <w:r w:rsidRPr="00C876D5">
        <w:rPr>
          <w:rFonts w:ascii="Arial" w:hAnsi="Arial" w:cs="Arial"/>
          <w:lang w:val="en-CA"/>
        </w:rPr>
        <w:t xml:space="preserve"> investigations</w:t>
      </w:r>
      <w:r w:rsidR="00610116" w:rsidRPr="00C876D5">
        <w:rPr>
          <w:rFonts w:ascii="Arial" w:hAnsi="Arial" w:cs="Arial"/>
          <w:lang w:val="en-CA"/>
        </w:rPr>
        <w:t xml:space="preserve">. </w:t>
      </w:r>
      <w:r w:rsidR="004801E1" w:rsidRPr="00C876D5">
        <w:rPr>
          <w:rFonts w:ascii="Arial" w:hAnsi="Arial" w:cs="Arial"/>
          <w:lang w:val="en-CA"/>
        </w:rPr>
        <w:t>Ultimately</w:t>
      </w:r>
      <w:r w:rsidRPr="00C876D5">
        <w:rPr>
          <w:rFonts w:ascii="Arial" w:hAnsi="Arial" w:cs="Arial"/>
          <w:lang w:val="en-CA"/>
        </w:rPr>
        <w:t>, a</w:t>
      </w:r>
      <w:r w:rsidR="00610116" w:rsidRPr="00C876D5">
        <w:rPr>
          <w:rFonts w:ascii="Arial" w:hAnsi="Arial" w:cs="Arial"/>
          <w:lang w:val="en-CA"/>
        </w:rPr>
        <w:t>fter 250 injections, a high graphitization of the trap</w:t>
      </w:r>
      <w:r w:rsidRPr="00C876D5">
        <w:rPr>
          <w:rFonts w:ascii="Arial" w:hAnsi="Arial" w:cs="Arial"/>
          <w:lang w:val="en-CA"/>
        </w:rPr>
        <w:t xml:space="preserve"> was observed</w:t>
      </w:r>
      <w:r w:rsidR="00610116" w:rsidRPr="00C876D5">
        <w:rPr>
          <w:rFonts w:ascii="Arial" w:hAnsi="Arial" w:cs="Arial"/>
          <w:lang w:val="en-CA"/>
        </w:rPr>
        <w:t>,</w:t>
      </w:r>
      <w:r w:rsidRPr="00C876D5">
        <w:rPr>
          <w:rFonts w:ascii="Arial" w:hAnsi="Arial" w:cs="Arial"/>
          <w:lang w:val="en-CA"/>
        </w:rPr>
        <w:t xml:space="preserve"> which lead to</w:t>
      </w:r>
      <w:r w:rsidR="00610116" w:rsidRPr="00C876D5">
        <w:rPr>
          <w:rFonts w:ascii="Arial" w:hAnsi="Arial" w:cs="Arial"/>
          <w:lang w:val="en-CA"/>
        </w:rPr>
        <w:t xml:space="preserve"> a significant decrease in trapping and releasing organics.</w:t>
      </w:r>
      <w:r w:rsidR="007C7CB7" w:rsidRPr="00C876D5">
        <w:rPr>
          <w:rFonts w:ascii="Arial" w:hAnsi="Arial" w:cs="Arial"/>
          <w:lang w:val="en-US"/>
        </w:rPr>
        <w:t xml:space="preserve"> </w:t>
      </w:r>
    </w:p>
    <w:p w14:paraId="5DB7CEA6" w14:textId="2F828C94" w:rsidR="007C7CB7" w:rsidRPr="00C876D5" w:rsidRDefault="00C4407F" w:rsidP="007C7CB7">
      <w:pPr>
        <w:ind w:firstLine="708"/>
        <w:jc w:val="both"/>
        <w:rPr>
          <w:rFonts w:ascii="Arial" w:hAnsi="Arial" w:cs="Arial"/>
          <w:i/>
          <w:iCs/>
          <w:lang w:val="en-US"/>
        </w:rPr>
      </w:pPr>
      <w:r w:rsidRPr="00C876D5">
        <w:rPr>
          <w:rFonts w:ascii="Arial" w:hAnsi="Arial" w:cs="Arial"/>
          <w:lang w:val="en-US"/>
        </w:rPr>
        <w:t>Finally</w:t>
      </w:r>
      <w:r w:rsidR="007C7CB7" w:rsidRPr="00C876D5">
        <w:rPr>
          <w:rFonts w:ascii="Arial" w:hAnsi="Arial" w:cs="Arial"/>
          <w:lang w:val="en-US"/>
        </w:rPr>
        <w:t xml:space="preserve">, this study reveals the limitations of using the </w:t>
      </w:r>
      <w:r w:rsidR="008444E6" w:rsidRPr="00C876D5">
        <w:rPr>
          <w:rFonts w:ascii="Arial" w:hAnsi="Arial" w:cs="Arial"/>
          <w:i/>
          <w:lang w:val="en-US"/>
        </w:rPr>
        <w:t>Tenax</w:t>
      </w:r>
      <w:r w:rsidR="008444E6" w:rsidRPr="00C876D5">
        <w:rPr>
          <w:rFonts w:ascii="Arial" w:hAnsi="Arial" w:cs="Arial"/>
          <w:i/>
          <w:iCs/>
          <w:vertAlign w:val="superscript"/>
          <w:lang w:val="en-US"/>
        </w:rPr>
        <w:t>®</w:t>
      </w:r>
      <w:r w:rsidR="008444E6" w:rsidRPr="00C876D5">
        <w:rPr>
          <w:rFonts w:ascii="Arial" w:hAnsi="Arial" w:cs="Arial"/>
          <w:i/>
          <w:iCs/>
          <w:lang w:val="en-US"/>
        </w:rPr>
        <w:t>TA</w:t>
      </w:r>
      <w:r w:rsidR="007C7CB7" w:rsidRPr="00C876D5">
        <w:rPr>
          <w:rFonts w:ascii="Arial" w:hAnsi="Arial" w:cs="Arial"/>
          <w:i/>
          <w:iCs/>
          <w:vertAlign w:val="superscript"/>
          <w:lang w:val="en-US"/>
        </w:rPr>
        <w:t xml:space="preserve"> </w:t>
      </w:r>
      <w:r w:rsidR="007C7CB7" w:rsidRPr="00C876D5">
        <w:rPr>
          <w:rFonts w:ascii="Arial" w:hAnsi="Arial" w:cs="Arial"/>
          <w:lang w:val="en-US"/>
        </w:rPr>
        <w:t xml:space="preserve">polymer and DMF-DMA reagent together, as they each produce many by-products (about 70 and 46, respectively, depending on the activation temperature). Further, the interaction between the two leads to the production of 22 additional by-products from DMF-DMA degradation. These by-products present an obvious challenge in detecting the wider range of unknown organic compounds. Follow on work </w:t>
      </w:r>
      <w:r w:rsidRPr="00C876D5">
        <w:rPr>
          <w:rFonts w:ascii="Arial" w:hAnsi="Arial" w:cs="Arial"/>
          <w:lang w:val="en-US"/>
        </w:rPr>
        <w:t>is needed</w:t>
      </w:r>
      <w:r w:rsidR="007C7CB7" w:rsidRPr="00C876D5">
        <w:rPr>
          <w:rFonts w:ascii="Arial" w:hAnsi="Arial" w:cs="Arial"/>
          <w:lang w:val="en-US"/>
        </w:rPr>
        <w:t xml:space="preserve"> </w:t>
      </w:r>
      <w:r w:rsidR="00FD2E8F" w:rsidRPr="00C876D5">
        <w:rPr>
          <w:rFonts w:ascii="Arial" w:hAnsi="Arial" w:cs="Arial"/>
          <w:lang w:val="en-US"/>
        </w:rPr>
        <w:t xml:space="preserve">to </w:t>
      </w:r>
      <w:r w:rsidR="007C7CB7" w:rsidRPr="00C876D5">
        <w:rPr>
          <w:rFonts w:ascii="Arial" w:hAnsi="Arial" w:cs="Arial"/>
          <w:lang w:val="en-US"/>
        </w:rPr>
        <w:t xml:space="preserve">seek to identify new adsorbents and chemical reagents that could similarly fulfill the scientific objectives but with fewer degradation by-products. In particular, alternate strategies to analyze homochiral organic molecules without racemization, despite the presence of water or salts in samples, would be a priority. </w:t>
      </w:r>
    </w:p>
    <w:p w14:paraId="4018CC01" w14:textId="6F7FA3D9" w:rsidR="00610116" w:rsidRPr="00C876D5" w:rsidRDefault="00610116" w:rsidP="00F51AD4">
      <w:pPr>
        <w:ind w:firstLine="708"/>
        <w:jc w:val="both"/>
        <w:rPr>
          <w:rFonts w:ascii="Arial" w:hAnsi="Arial" w:cs="Arial"/>
          <w:lang w:val="en-CA"/>
        </w:rPr>
      </w:pPr>
    </w:p>
    <w:p w14:paraId="12570727" w14:textId="77777777" w:rsidR="00610116" w:rsidRPr="00C876D5" w:rsidRDefault="00610116" w:rsidP="00610116">
      <w:pPr>
        <w:ind w:left="360"/>
        <w:jc w:val="both"/>
        <w:rPr>
          <w:rFonts w:ascii="Arial" w:hAnsi="Arial" w:cs="Arial"/>
          <w:b/>
          <w:bCs/>
          <w:lang w:val="en-US"/>
        </w:rPr>
      </w:pPr>
      <w:r w:rsidRPr="00C876D5">
        <w:rPr>
          <w:rFonts w:ascii="Arial" w:hAnsi="Arial" w:cs="Arial"/>
          <w:b/>
          <w:bCs/>
          <w:lang w:val="en-US"/>
        </w:rPr>
        <w:t>Acknowledgments</w:t>
      </w:r>
    </w:p>
    <w:p w14:paraId="01E32534" w14:textId="0BEEDE89" w:rsidR="00861D64" w:rsidRPr="00C876D5" w:rsidRDefault="002E5356" w:rsidP="00610116">
      <w:pPr>
        <w:ind w:firstLine="360"/>
        <w:jc w:val="both"/>
        <w:rPr>
          <w:rFonts w:ascii="Arial" w:hAnsi="Arial" w:cs="Arial"/>
          <w:lang w:val="en-US"/>
        </w:rPr>
      </w:pPr>
      <w:r w:rsidRPr="00C876D5">
        <w:rPr>
          <w:rFonts w:ascii="Arial" w:hAnsi="Arial" w:cs="Arial"/>
          <w:lang w:val="en-US"/>
        </w:rPr>
        <w:lastRenderedPageBreak/>
        <w:t>The authors</w:t>
      </w:r>
      <w:r w:rsidR="00610116" w:rsidRPr="00C876D5">
        <w:rPr>
          <w:rFonts w:ascii="Arial" w:hAnsi="Arial" w:cs="Arial"/>
          <w:lang w:val="en-US"/>
        </w:rPr>
        <w:t xml:space="preserve"> </w:t>
      </w:r>
      <w:r w:rsidR="00524AA6" w:rsidRPr="00C876D5">
        <w:rPr>
          <w:rFonts w:ascii="Arial" w:hAnsi="Arial" w:cs="Arial"/>
          <w:lang w:val="en-US"/>
        </w:rPr>
        <w:t>thank</w:t>
      </w:r>
      <w:r w:rsidR="00610116" w:rsidRPr="00C876D5">
        <w:rPr>
          <w:rFonts w:ascii="Arial" w:hAnsi="Arial" w:cs="Arial"/>
          <w:lang w:val="en-US"/>
        </w:rPr>
        <w:t xml:space="preserve"> all LGPM team for help in technical issue resolutions, especially Corinne </w:t>
      </w:r>
      <w:proofErr w:type="spellStart"/>
      <w:r w:rsidR="00610116" w:rsidRPr="00C876D5">
        <w:rPr>
          <w:rFonts w:ascii="Arial" w:hAnsi="Arial" w:cs="Arial"/>
          <w:lang w:val="en-US"/>
        </w:rPr>
        <w:t>Roussel</w:t>
      </w:r>
      <w:proofErr w:type="spellEnd"/>
      <w:r w:rsidR="00610116" w:rsidRPr="00C876D5">
        <w:rPr>
          <w:rFonts w:ascii="Arial" w:hAnsi="Arial" w:cs="Arial"/>
          <w:lang w:val="en-US"/>
        </w:rPr>
        <w:t xml:space="preserve">, </w:t>
      </w:r>
      <w:proofErr w:type="spellStart"/>
      <w:r w:rsidR="00610116" w:rsidRPr="00C876D5">
        <w:rPr>
          <w:rFonts w:ascii="Arial" w:hAnsi="Arial" w:cs="Arial"/>
          <w:lang w:val="en-US"/>
        </w:rPr>
        <w:t>Sébastien</w:t>
      </w:r>
      <w:proofErr w:type="spellEnd"/>
      <w:r w:rsidR="00610116" w:rsidRPr="00C876D5">
        <w:rPr>
          <w:rFonts w:ascii="Arial" w:hAnsi="Arial" w:cs="Arial"/>
          <w:lang w:val="en-US"/>
        </w:rPr>
        <w:t xml:space="preserve"> Gauthier, Joel </w:t>
      </w:r>
      <w:proofErr w:type="spellStart"/>
      <w:r w:rsidR="00610116" w:rsidRPr="00C876D5">
        <w:rPr>
          <w:rFonts w:ascii="Arial" w:hAnsi="Arial" w:cs="Arial"/>
          <w:lang w:val="en-US"/>
        </w:rPr>
        <w:t>Casalinho</w:t>
      </w:r>
      <w:proofErr w:type="spellEnd"/>
      <w:r w:rsidR="00610116" w:rsidRPr="00C876D5">
        <w:rPr>
          <w:rFonts w:ascii="Arial" w:hAnsi="Arial" w:cs="Arial"/>
          <w:lang w:val="en-US"/>
        </w:rPr>
        <w:t xml:space="preserve">, Jamila El </w:t>
      </w:r>
      <w:proofErr w:type="spellStart"/>
      <w:r w:rsidR="00610116" w:rsidRPr="00C876D5">
        <w:rPr>
          <w:rFonts w:ascii="Arial" w:hAnsi="Arial" w:cs="Arial"/>
          <w:lang w:val="en-US"/>
        </w:rPr>
        <w:t>Bekri</w:t>
      </w:r>
      <w:proofErr w:type="spellEnd"/>
      <w:r w:rsidR="00610116" w:rsidRPr="00C876D5">
        <w:rPr>
          <w:rFonts w:ascii="Arial" w:hAnsi="Arial" w:cs="Arial"/>
          <w:lang w:val="en-US"/>
        </w:rPr>
        <w:t xml:space="preserve">. Then, </w:t>
      </w:r>
      <w:r w:rsidR="00861D64" w:rsidRPr="00C876D5">
        <w:rPr>
          <w:rFonts w:ascii="Arial" w:hAnsi="Arial" w:cs="Arial"/>
          <w:lang w:val="en-US"/>
        </w:rPr>
        <w:t>we</w:t>
      </w:r>
      <w:r w:rsidR="00610116" w:rsidRPr="00C876D5">
        <w:rPr>
          <w:rFonts w:ascii="Arial" w:hAnsi="Arial" w:cs="Arial"/>
          <w:lang w:val="en-US"/>
        </w:rPr>
        <w:t xml:space="preserve"> would like to acknowledge all the work of the LATMOS team, working in collaboration</w:t>
      </w:r>
      <w:r w:rsidR="00861D64" w:rsidRPr="00C876D5">
        <w:rPr>
          <w:rFonts w:ascii="Arial" w:hAnsi="Arial" w:cs="Arial"/>
          <w:lang w:val="en-US"/>
        </w:rPr>
        <w:t xml:space="preserve"> on the project.</w:t>
      </w:r>
    </w:p>
    <w:p w14:paraId="3DF419A5" w14:textId="77777777" w:rsidR="00861D64" w:rsidRPr="00C876D5" w:rsidRDefault="00861D64" w:rsidP="00610116">
      <w:pPr>
        <w:ind w:firstLine="360"/>
        <w:jc w:val="both"/>
        <w:rPr>
          <w:lang w:val="en-US"/>
        </w:rPr>
      </w:pPr>
      <w:r w:rsidRPr="00C876D5">
        <w:rPr>
          <w:rFonts w:ascii="Arial" w:hAnsi="Arial" w:cs="Arial"/>
          <w:lang w:val="en-US"/>
        </w:rPr>
        <w:t>We</w:t>
      </w:r>
      <w:r w:rsidR="00610116" w:rsidRPr="00C876D5">
        <w:rPr>
          <w:rFonts w:ascii="Arial" w:hAnsi="Arial" w:cs="Arial"/>
          <w:lang w:val="en-US"/>
        </w:rPr>
        <w:t xml:space="preserve"> acknowledge all the </w:t>
      </w:r>
      <w:r w:rsidR="00610116" w:rsidRPr="00C876D5">
        <w:rPr>
          <w:rFonts w:ascii="Arial" w:hAnsi="Arial" w:cs="Arial"/>
          <w:i/>
          <w:lang w:val="en-US"/>
        </w:rPr>
        <w:t>Dragonfly</w:t>
      </w:r>
      <w:r w:rsidR="00610116" w:rsidRPr="00C876D5">
        <w:rPr>
          <w:rFonts w:ascii="Arial" w:hAnsi="Arial" w:cs="Arial"/>
          <w:lang w:val="en-US"/>
        </w:rPr>
        <w:t xml:space="preserve"> team, for its support and during science meetings bringing up new ideas once results were obtained and presented. </w:t>
      </w:r>
      <w:r w:rsidR="002E5356" w:rsidRPr="00C876D5">
        <w:rPr>
          <w:lang w:val="en-US"/>
        </w:rPr>
        <w:t xml:space="preserve"> </w:t>
      </w:r>
    </w:p>
    <w:p w14:paraId="0F8DDA6E" w14:textId="23633F51" w:rsidR="00610116" w:rsidRPr="00C876D5" w:rsidRDefault="002E5356" w:rsidP="00610116">
      <w:pPr>
        <w:ind w:firstLine="360"/>
        <w:jc w:val="both"/>
        <w:rPr>
          <w:rFonts w:ascii="Arial" w:hAnsi="Arial" w:cs="Arial"/>
          <w:lang w:val="en-US"/>
        </w:rPr>
      </w:pPr>
      <w:r w:rsidRPr="00C876D5">
        <w:rPr>
          <w:rFonts w:ascii="Arial" w:hAnsi="Arial" w:cs="Arial"/>
          <w:i/>
          <w:lang w:val="en-US"/>
        </w:rPr>
        <w:t>Dragonfly</w:t>
      </w:r>
      <w:r w:rsidRPr="00C876D5">
        <w:rPr>
          <w:rFonts w:ascii="Arial" w:hAnsi="Arial" w:cs="Arial"/>
          <w:lang w:val="en-US"/>
        </w:rPr>
        <w:t xml:space="preserve"> and DraMS development is currently supported by the NASA New Frontiers program.</w:t>
      </w:r>
    </w:p>
    <w:p w14:paraId="07A23907" w14:textId="40F8639E" w:rsidR="00B21B23" w:rsidRPr="00C876D5" w:rsidRDefault="00B21B23" w:rsidP="008F77B3">
      <w:pPr>
        <w:jc w:val="both"/>
        <w:rPr>
          <w:rFonts w:ascii="Arial" w:hAnsi="Arial" w:cs="Arial"/>
          <w:lang w:val="en-US"/>
        </w:rPr>
      </w:pPr>
    </w:p>
    <w:p w14:paraId="37CFD070" w14:textId="25A0C1F7" w:rsidR="00610116" w:rsidRPr="00C876D5" w:rsidRDefault="00610116" w:rsidP="00610116">
      <w:pPr>
        <w:ind w:firstLine="360"/>
        <w:jc w:val="both"/>
        <w:rPr>
          <w:rFonts w:ascii="Arial" w:hAnsi="Arial" w:cs="Arial"/>
          <w:b/>
          <w:bCs/>
          <w:lang w:val="en-US"/>
        </w:rPr>
      </w:pPr>
      <w:r w:rsidRPr="00C876D5">
        <w:rPr>
          <w:rFonts w:ascii="Arial" w:hAnsi="Arial" w:cs="Arial"/>
          <w:b/>
          <w:bCs/>
          <w:lang w:val="en-US"/>
        </w:rPr>
        <w:t>References</w:t>
      </w:r>
    </w:p>
    <w:p w14:paraId="758BDCEF" w14:textId="77777777" w:rsidR="00832F97" w:rsidRPr="00C876D5" w:rsidRDefault="00B91D53" w:rsidP="00832F97">
      <w:pPr>
        <w:pStyle w:val="Bibliographie"/>
        <w:rPr>
          <w:rFonts w:ascii="Calibri" w:hAnsi="Calibri" w:cs="Calibri"/>
          <w:lang w:val="en-US"/>
        </w:rPr>
      </w:pPr>
      <w:r w:rsidRPr="00C876D5">
        <w:rPr>
          <w:rFonts w:ascii="Arial" w:hAnsi="Arial" w:cs="Arial"/>
          <w:b/>
          <w:bCs/>
          <w:lang w:val="en-US"/>
        </w:rPr>
        <w:fldChar w:fldCharType="begin"/>
      </w:r>
      <w:r w:rsidR="00A97AB5" w:rsidRPr="00C876D5">
        <w:rPr>
          <w:rFonts w:ascii="Arial" w:hAnsi="Arial" w:cs="Arial"/>
          <w:b/>
          <w:bCs/>
          <w:lang w:val="en-US"/>
        </w:rPr>
        <w:instrText xml:space="preserve"> ADDIN ZOTERO_BIBL {"uncited":[],"omitted":[],"custom":[]} CSL_BIBLIOGRAPHY </w:instrText>
      </w:r>
      <w:r w:rsidRPr="00C876D5">
        <w:rPr>
          <w:rFonts w:ascii="Arial" w:hAnsi="Arial" w:cs="Arial"/>
          <w:b/>
          <w:bCs/>
          <w:lang w:val="en-US"/>
        </w:rPr>
        <w:fldChar w:fldCharType="separate"/>
      </w:r>
      <w:r w:rsidR="00832F97" w:rsidRPr="00C876D5">
        <w:rPr>
          <w:rFonts w:ascii="Calibri" w:hAnsi="Calibri" w:cs="Calibri"/>
          <w:lang w:val="en-US"/>
        </w:rPr>
        <w:t>[1]</w:t>
      </w:r>
      <w:r w:rsidR="00832F97" w:rsidRPr="00C876D5">
        <w:rPr>
          <w:rFonts w:ascii="Calibri" w:hAnsi="Calibri" w:cs="Calibri"/>
          <w:lang w:val="en-US"/>
        </w:rPr>
        <w:tab/>
        <w:t>C. Brassé, A. Buch, P. Coll, F. Raulin, Low-Temperature Alkaline pH Hydrolysis of Oxygen-Free Titan Tholins: Carbonates’ Impact, Astrobiology. 17 (2017) 8–26. https://doi.org/10.1089/ast.2016.1524.</w:t>
      </w:r>
    </w:p>
    <w:p w14:paraId="11A7BD54" w14:textId="428CF324" w:rsidR="00832F97" w:rsidRPr="00C876D5" w:rsidRDefault="00832F97" w:rsidP="00832F97">
      <w:pPr>
        <w:pStyle w:val="Bibliographie"/>
        <w:rPr>
          <w:rFonts w:ascii="Calibri" w:hAnsi="Calibri" w:cs="Calibri"/>
          <w:lang w:val="en-US"/>
        </w:rPr>
      </w:pPr>
      <w:r w:rsidRPr="00C876D5">
        <w:rPr>
          <w:rFonts w:ascii="Calibri" w:hAnsi="Calibri" w:cs="Calibri"/>
          <w:lang w:val="en-US"/>
        </w:rPr>
        <w:t>[2]</w:t>
      </w:r>
      <w:r w:rsidRPr="00C876D5">
        <w:rPr>
          <w:rFonts w:ascii="Calibri" w:hAnsi="Calibri" w:cs="Calibri"/>
          <w:lang w:val="en-US"/>
        </w:rPr>
        <w:tab/>
        <w:t>J.P. Grotzinger</w:t>
      </w:r>
      <w:r w:rsidR="00BA08CB" w:rsidRPr="00C876D5">
        <w:rPr>
          <w:rFonts w:ascii="Calibri" w:hAnsi="Calibri" w:cs="Calibri"/>
          <w:lang w:val="en-US"/>
        </w:rPr>
        <w:t xml:space="preserve"> et al.</w:t>
      </w:r>
      <w:r w:rsidRPr="00C876D5">
        <w:rPr>
          <w:rFonts w:ascii="Calibri" w:hAnsi="Calibri" w:cs="Calibri"/>
          <w:lang w:val="en-US"/>
        </w:rPr>
        <w:t>, Mars Science Laboratory Mission and Science Investigation, Space Sci. Rev. 170 (2012) 5–56. https://doi.org/10.1007/s11214-012-9892-2.</w:t>
      </w:r>
    </w:p>
    <w:p w14:paraId="6B1706C5" w14:textId="7EEE88DC" w:rsidR="00832F97" w:rsidRPr="00C876D5" w:rsidRDefault="00832F97" w:rsidP="00832F97">
      <w:pPr>
        <w:pStyle w:val="Bibliographie"/>
        <w:rPr>
          <w:rFonts w:ascii="Calibri" w:hAnsi="Calibri" w:cs="Calibri"/>
          <w:lang w:val="en-US"/>
        </w:rPr>
      </w:pPr>
      <w:r w:rsidRPr="00C876D5">
        <w:rPr>
          <w:rFonts w:ascii="Calibri" w:hAnsi="Calibri" w:cs="Calibri"/>
          <w:lang w:val="en-US"/>
        </w:rPr>
        <w:t>[3]</w:t>
      </w:r>
      <w:r w:rsidRPr="00C876D5">
        <w:rPr>
          <w:rFonts w:ascii="Calibri" w:hAnsi="Calibri" w:cs="Calibri"/>
          <w:lang w:val="en-US"/>
        </w:rPr>
        <w:tab/>
        <w:t>P.R. Mahaffy</w:t>
      </w:r>
      <w:r w:rsidR="00BA08CB" w:rsidRPr="00C876D5">
        <w:rPr>
          <w:rFonts w:ascii="Calibri" w:hAnsi="Calibri" w:cs="Calibri"/>
          <w:lang w:val="en-US"/>
        </w:rPr>
        <w:t xml:space="preserve"> et al.</w:t>
      </w:r>
      <w:r w:rsidRPr="00C876D5">
        <w:rPr>
          <w:rFonts w:ascii="Calibri" w:hAnsi="Calibri" w:cs="Calibri"/>
          <w:lang w:val="en-US"/>
        </w:rPr>
        <w:t>, The Sample Analysis at Mars Investigation and Instrument Suite, Space Sci. Rev. 170 (2012) 401–478. https://doi.org/10.1007/s11214-012-9879-z.</w:t>
      </w:r>
    </w:p>
    <w:p w14:paraId="6D6BA9CD" w14:textId="3A70C6D4" w:rsidR="00832F97" w:rsidRPr="00C876D5" w:rsidRDefault="00832F97" w:rsidP="00832F97">
      <w:pPr>
        <w:pStyle w:val="Bibliographie"/>
        <w:rPr>
          <w:rFonts w:ascii="Calibri" w:hAnsi="Calibri" w:cs="Calibri"/>
          <w:lang w:val="en-US"/>
        </w:rPr>
      </w:pPr>
      <w:r w:rsidRPr="00C876D5">
        <w:rPr>
          <w:rFonts w:ascii="Calibri" w:hAnsi="Calibri" w:cs="Calibri"/>
          <w:lang w:val="en-US"/>
        </w:rPr>
        <w:t>[4]</w:t>
      </w:r>
      <w:r w:rsidRPr="00C876D5">
        <w:rPr>
          <w:rFonts w:ascii="Calibri" w:hAnsi="Calibri" w:cs="Calibri"/>
          <w:lang w:val="en-US"/>
        </w:rPr>
        <w:tab/>
        <w:t>F. Goesmann</w:t>
      </w:r>
      <w:r w:rsidR="00BA08CB" w:rsidRPr="00C876D5">
        <w:rPr>
          <w:rFonts w:ascii="Calibri" w:hAnsi="Calibri" w:cs="Calibri"/>
          <w:lang w:val="en-US"/>
        </w:rPr>
        <w:t xml:space="preserve"> et al.</w:t>
      </w:r>
      <w:r w:rsidRPr="00C876D5">
        <w:rPr>
          <w:rFonts w:ascii="Calibri" w:hAnsi="Calibri" w:cs="Calibri"/>
          <w:lang w:val="en-US"/>
        </w:rPr>
        <w:t>, the MOMA Science Team, The Mars Organic Molecule Analyzer (MOMA) Instrument: Characterization of Organic Material in Martian Sediments, Astrobiology. 17 (2017) 655–685. https://doi.org/10.1089/ast.2016.1551.</w:t>
      </w:r>
    </w:p>
    <w:p w14:paraId="565E0F96" w14:textId="609963BF" w:rsidR="00832F97" w:rsidRPr="00C876D5" w:rsidRDefault="00832F97" w:rsidP="00832F97">
      <w:pPr>
        <w:pStyle w:val="Bibliographie"/>
        <w:rPr>
          <w:rFonts w:ascii="Calibri" w:hAnsi="Calibri" w:cs="Calibri"/>
          <w:lang w:val="en-US"/>
        </w:rPr>
      </w:pPr>
      <w:r w:rsidRPr="00C876D5">
        <w:rPr>
          <w:rFonts w:ascii="Calibri" w:hAnsi="Calibri" w:cs="Calibri"/>
          <w:lang w:val="en-US"/>
        </w:rPr>
        <w:t>[5]</w:t>
      </w:r>
      <w:r w:rsidRPr="00C876D5">
        <w:rPr>
          <w:rFonts w:ascii="Calibri" w:hAnsi="Calibri" w:cs="Calibri"/>
          <w:lang w:val="en-US"/>
        </w:rPr>
        <w:tab/>
        <w:t>J.L. Vago</w:t>
      </w:r>
      <w:r w:rsidR="00F404C7" w:rsidRPr="00C876D5">
        <w:rPr>
          <w:rFonts w:ascii="Calibri" w:hAnsi="Calibri" w:cs="Calibri"/>
          <w:lang w:val="en-US"/>
        </w:rPr>
        <w:t xml:space="preserve"> et al.</w:t>
      </w:r>
      <w:r w:rsidRPr="00C876D5">
        <w:rPr>
          <w:rFonts w:ascii="Calibri" w:hAnsi="Calibri" w:cs="Calibri"/>
          <w:lang w:val="en-US"/>
        </w:rPr>
        <w:t>, the ExoMars Project Team, Habitability on Early Mars and the Search for Biosignatures with the ExoMars Rover, Astrobiology. 17 (2017) 471–510. https://doi.org/10.1089/ast.2016.1533.</w:t>
      </w:r>
    </w:p>
    <w:p w14:paraId="7188DFE8" w14:textId="3004CB89" w:rsidR="00832F97" w:rsidRPr="00C876D5" w:rsidRDefault="00832F97" w:rsidP="00832F97">
      <w:pPr>
        <w:pStyle w:val="Bibliographie"/>
        <w:rPr>
          <w:rFonts w:ascii="Calibri" w:hAnsi="Calibri" w:cs="Calibri"/>
          <w:lang w:val="en-US"/>
        </w:rPr>
      </w:pPr>
      <w:r w:rsidRPr="00C876D5">
        <w:rPr>
          <w:rFonts w:ascii="Calibri" w:hAnsi="Calibri" w:cs="Calibri"/>
          <w:lang w:val="en-US"/>
        </w:rPr>
        <w:t>[6]</w:t>
      </w:r>
      <w:r w:rsidRPr="00C876D5">
        <w:rPr>
          <w:rFonts w:ascii="Calibri" w:hAnsi="Calibri" w:cs="Calibri"/>
          <w:lang w:val="en-US"/>
        </w:rPr>
        <w:tab/>
      </w:r>
      <w:r w:rsidR="006C0A75" w:rsidRPr="00C876D5">
        <w:rPr>
          <w:rFonts w:ascii="Calibri" w:hAnsi="Calibri" w:cs="Calibri"/>
          <w:lang w:val="en-US"/>
        </w:rPr>
        <w:t>E. Sefton-Nash</w:t>
      </w:r>
      <w:r w:rsidR="00F404C7" w:rsidRPr="00C876D5">
        <w:rPr>
          <w:rFonts w:ascii="Calibri" w:hAnsi="Calibri" w:cs="Calibri"/>
          <w:lang w:val="en-US"/>
        </w:rPr>
        <w:t xml:space="preserve"> et al.</w:t>
      </w:r>
      <w:r w:rsidRPr="00C876D5">
        <w:rPr>
          <w:rFonts w:ascii="Calibri" w:hAnsi="Calibri" w:cs="Calibri"/>
          <w:lang w:val="en-US"/>
        </w:rPr>
        <w:t>, The ExoMars Rosalind Franklin Rover: Continuing Mission Preparations, 2022.</w:t>
      </w:r>
    </w:p>
    <w:p w14:paraId="17AA8C9B" w14:textId="59C8B269" w:rsidR="00832F97" w:rsidRPr="00C876D5" w:rsidRDefault="00832F97" w:rsidP="00832F97">
      <w:pPr>
        <w:pStyle w:val="Bibliographie"/>
        <w:rPr>
          <w:rFonts w:ascii="Calibri" w:hAnsi="Calibri" w:cs="Calibri"/>
          <w:lang w:val="en-US"/>
        </w:rPr>
      </w:pPr>
      <w:r w:rsidRPr="00C876D5">
        <w:rPr>
          <w:rFonts w:ascii="Calibri" w:hAnsi="Calibri" w:cs="Calibri"/>
          <w:lang w:val="en-US"/>
        </w:rPr>
        <w:t>[7]</w:t>
      </w:r>
      <w:r w:rsidRPr="00C876D5">
        <w:rPr>
          <w:rFonts w:ascii="Calibri" w:hAnsi="Calibri" w:cs="Calibri"/>
          <w:lang w:val="en-US"/>
        </w:rPr>
        <w:tab/>
        <w:t xml:space="preserve">D. </w:t>
      </w:r>
      <w:r w:rsidR="00F404C7" w:rsidRPr="00C876D5">
        <w:rPr>
          <w:rFonts w:ascii="Calibri" w:hAnsi="Calibri" w:cs="Calibri"/>
          <w:lang w:val="en-US"/>
        </w:rPr>
        <w:t>Boulesteix</w:t>
      </w:r>
      <w:r w:rsidRPr="00C876D5">
        <w:rPr>
          <w:rFonts w:ascii="Calibri" w:hAnsi="Calibri" w:cs="Calibri"/>
          <w:lang w:val="en-US"/>
        </w:rPr>
        <w:t xml:space="preserve"> et al., Using Derivatization with DMF-DMA Reagent for in situ Chiral Analyses of Organic </w:t>
      </w:r>
    </w:p>
    <w:p w14:paraId="469229D2" w14:textId="7D26DA7E" w:rsidR="00832F97" w:rsidRPr="00C876D5" w:rsidRDefault="00832F97" w:rsidP="00832F97">
      <w:pPr>
        <w:pStyle w:val="Bibliographie"/>
        <w:rPr>
          <w:rFonts w:ascii="Calibri" w:hAnsi="Calibri" w:cs="Calibri"/>
          <w:lang w:val="en-US"/>
        </w:rPr>
      </w:pPr>
      <w:r w:rsidRPr="00C876D5">
        <w:rPr>
          <w:rFonts w:ascii="Calibri" w:hAnsi="Calibri" w:cs="Calibri"/>
          <w:lang w:val="en-US"/>
        </w:rPr>
        <w:t xml:space="preserve">          Molecules on Titan with the DraMS Space Instrument, submitted in JACS journal the 22</w:t>
      </w:r>
      <w:r w:rsidRPr="00C876D5">
        <w:rPr>
          <w:rFonts w:ascii="Calibri" w:hAnsi="Calibri" w:cs="Calibri"/>
          <w:vertAlign w:val="superscript"/>
          <w:lang w:val="en-US"/>
        </w:rPr>
        <w:t>nd</w:t>
      </w:r>
      <w:r w:rsidRPr="00C876D5">
        <w:rPr>
          <w:rFonts w:ascii="Calibri" w:hAnsi="Calibri" w:cs="Calibri"/>
          <w:lang w:val="en-US"/>
        </w:rPr>
        <w:t xml:space="preserve"> of June 2023. </w:t>
      </w:r>
    </w:p>
    <w:p w14:paraId="21057BE7" w14:textId="7060A476" w:rsidR="00832F97" w:rsidRPr="00C876D5" w:rsidRDefault="00832F97" w:rsidP="00832F97">
      <w:pPr>
        <w:pStyle w:val="Bibliographie"/>
        <w:rPr>
          <w:rFonts w:ascii="Calibri" w:hAnsi="Calibri" w:cs="Calibri"/>
          <w:lang w:val="en-US"/>
        </w:rPr>
      </w:pPr>
      <w:r w:rsidRPr="00C876D5">
        <w:rPr>
          <w:rFonts w:ascii="Calibri" w:hAnsi="Calibri" w:cs="Calibri"/>
          <w:lang w:val="en-US"/>
        </w:rPr>
        <w:t>[8]</w:t>
      </w:r>
      <w:r w:rsidRPr="00C876D5">
        <w:rPr>
          <w:rFonts w:ascii="Calibri" w:hAnsi="Calibri" w:cs="Calibri"/>
          <w:lang w:val="en-US"/>
        </w:rPr>
        <w:tab/>
        <w:t>C. Freissinet, A. Buch, R. Sternberg, C. Szopa, C. Geffroy-Rodier, C. Jelinek, M. Stambouli, Search for evidence of life in space: Analysis of enantiomeric organic molecules by N,N-dimethylformamide dimethylacetal derivative dependant Gas Chromatography–Mass Spectrometry, J. Chromatogr. A. 1217 (2010) 731–740. https://doi.org/10.1016/j.chroma.2009.11.009.</w:t>
      </w:r>
    </w:p>
    <w:p w14:paraId="6A6F0A82" w14:textId="77777777" w:rsidR="00832F97" w:rsidRPr="00C876D5" w:rsidRDefault="00832F97" w:rsidP="00832F97">
      <w:pPr>
        <w:pStyle w:val="Bibliographie"/>
        <w:rPr>
          <w:rFonts w:ascii="Calibri" w:hAnsi="Calibri" w:cs="Calibri"/>
          <w:lang w:val="en-US"/>
        </w:rPr>
      </w:pPr>
      <w:r w:rsidRPr="00C876D5">
        <w:rPr>
          <w:rFonts w:ascii="Calibri" w:hAnsi="Calibri" w:cs="Calibri"/>
          <w:lang w:val="en-US"/>
        </w:rPr>
        <w:t>[9]</w:t>
      </w:r>
      <w:r w:rsidRPr="00C876D5">
        <w:rPr>
          <w:rFonts w:ascii="Calibri" w:hAnsi="Calibri" w:cs="Calibri"/>
          <w:lang w:val="en-US"/>
        </w:rPr>
        <w:tab/>
        <w:t>C. Freissinet, A. Buch, C. Szopa, R. Sternberg, Enantiomeric separation of volatile organics by gas chromatography for the in situ analysis of extraterrestrial materials: Kinetics and thermodynamics investigation of various chiral stationary phases, J. Chromatogr. A. 1306 (2013) 59–71. https://doi.org/10.1016/j.chroma.2013.07.058.</w:t>
      </w:r>
    </w:p>
    <w:p w14:paraId="40F302E8" w14:textId="69BF217C" w:rsidR="00832F97" w:rsidRPr="00C876D5" w:rsidRDefault="00832F97" w:rsidP="00832F97">
      <w:pPr>
        <w:pStyle w:val="Bibliographie"/>
        <w:rPr>
          <w:rFonts w:ascii="Calibri" w:hAnsi="Calibri" w:cs="Calibri"/>
          <w:lang w:val="en-US"/>
        </w:rPr>
      </w:pPr>
      <w:r w:rsidRPr="00C876D5">
        <w:rPr>
          <w:rFonts w:ascii="Calibri" w:hAnsi="Calibri" w:cs="Calibri"/>
          <w:lang w:val="en-US"/>
        </w:rPr>
        <w:t>[10]</w:t>
      </w:r>
      <w:r w:rsidRPr="00C876D5">
        <w:rPr>
          <w:rFonts w:ascii="Calibri" w:hAnsi="Calibri" w:cs="Calibri"/>
          <w:lang w:val="en-US"/>
        </w:rPr>
        <w:tab/>
        <w:t>Y. He</w:t>
      </w:r>
      <w:r w:rsidR="00F404C7" w:rsidRPr="00C876D5">
        <w:rPr>
          <w:rFonts w:ascii="Calibri" w:hAnsi="Calibri" w:cs="Calibri"/>
          <w:lang w:val="en-US"/>
        </w:rPr>
        <w:t xml:space="preserve"> et al.</w:t>
      </w:r>
      <w:r w:rsidRPr="00C876D5">
        <w:rPr>
          <w:rFonts w:ascii="Calibri" w:hAnsi="Calibri" w:cs="Calibri"/>
          <w:lang w:val="en-US"/>
        </w:rPr>
        <w:t>, Influence of Calcium Perchlorate on the Search for Martian Organic Compounds with MTBSTFA/DMF Derivatization, Astrobiology. (2021). https://doi.org/10.1089/ast.2020.2393.</w:t>
      </w:r>
    </w:p>
    <w:p w14:paraId="45C3446A" w14:textId="77777777" w:rsidR="00832F97" w:rsidRPr="00C876D5" w:rsidRDefault="00832F97" w:rsidP="00832F97">
      <w:pPr>
        <w:pStyle w:val="Bibliographie"/>
        <w:rPr>
          <w:rFonts w:ascii="Calibri" w:hAnsi="Calibri" w:cs="Calibri"/>
          <w:lang w:val="en-US"/>
        </w:rPr>
      </w:pPr>
      <w:r w:rsidRPr="00C876D5">
        <w:rPr>
          <w:rFonts w:ascii="Calibri" w:hAnsi="Calibri" w:cs="Calibri"/>
          <w:lang w:val="en-US"/>
        </w:rPr>
        <w:t>[11]</w:t>
      </w:r>
      <w:r w:rsidRPr="00C876D5">
        <w:rPr>
          <w:rFonts w:ascii="Calibri" w:hAnsi="Calibri" w:cs="Calibri"/>
          <w:lang w:val="en-US"/>
        </w:rPr>
        <w:tab/>
        <w:t>D. Boulesteix, A. Buch, A.J. Williams, Y. He, C. Freissinet, M.G. Trainer, J.C. Stern, C. Szopa, Comparison of tetramethylammonium hydroxide (TMAH), trimethylsulfonium hydroxide (TMSH), and trimethylphenylammonium hydroxide (TMPAH) thermochemolysis for in situ space analysis of organic molecules in planetary environments, Talanta. 257 (2023) 124283. https://doi.org/10.1016/j.talanta.2023.124283.</w:t>
      </w:r>
    </w:p>
    <w:p w14:paraId="6F2470F2" w14:textId="4F9A0D6B" w:rsidR="00832F97" w:rsidRPr="00C876D5" w:rsidRDefault="00832F97" w:rsidP="00832F97">
      <w:pPr>
        <w:pStyle w:val="Bibliographie"/>
        <w:rPr>
          <w:rFonts w:ascii="Calibri" w:hAnsi="Calibri" w:cs="Calibri"/>
          <w:lang w:val="en-US"/>
        </w:rPr>
      </w:pPr>
      <w:r w:rsidRPr="00C876D5">
        <w:rPr>
          <w:rFonts w:ascii="Calibri" w:hAnsi="Calibri" w:cs="Calibri"/>
          <w:lang w:val="en-US"/>
        </w:rPr>
        <w:t>[12]</w:t>
      </w:r>
      <w:r w:rsidRPr="00C876D5">
        <w:rPr>
          <w:rFonts w:ascii="Calibri" w:hAnsi="Calibri" w:cs="Calibri"/>
          <w:lang w:val="en-US"/>
        </w:rPr>
        <w:tab/>
        <w:t>J.W. Barnes</w:t>
      </w:r>
      <w:r w:rsidR="00F404C7" w:rsidRPr="00C876D5">
        <w:rPr>
          <w:rFonts w:ascii="Calibri" w:hAnsi="Calibri" w:cs="Calibri"/>
          <w:lang w:val="en-US"/>
        </w:rPr>
        <w:t xml:space="preserve"> et al.</w:t>
      </w:r>
      <w:r w:rsidRPr="00C876D5">
        <w:rPr>
          <w:rFonts w:ascii="Calibri" w:hAnsi="Calibri" w:cs="Calibri"/>
          <w:lang w:val="en-US"/>
        </w:rPr>
        <w:t>, Science Goals and Objectives for the Dragonfly Titan Rotorcraft Relocatable Lander, Planet. Sci. J. 2 (2021) 130. https://doi.org/10.3847/PSJ/abfdcf.</w:t>
      </w:r>
    </w:p>
    <w:p w14:paraId="640DD6F8" w14:textId="1C9EAB61" w:rsidR="00832F97" w:rsidRPr="00C876D5" w:rsidRDefault="00832F97" w:rsidP="00832F97">
      <w:pPr>
        <w:pStyle w:val="Bibliographie"/>
        <w:rPr>
          <w:rFonts w:ascii="Calibri" w:hAnsi="Calibri" w:cs="Calibri"/>
          <w:lang w:val="en-US"/>
        </w:rPr>
      </w:pPr>
      <w:r w:rsidRPr="00C876D5">
        <w:rPr>
          <w:rFonts w:ascii="Calibri" w:hAnsi="Calibri" w:cs="Calibri"/>
          <w:lang w:val="en-US"/>
        </w:rPr>
        <w:t>[13]</w:t>
      </w:r>
      <w:r w:rsidRPr="00C876D5">
        <w:rPr>
          <w:rFonts w:ascii="Calibri" w:hAnsi="Calibri" w:cs="Calibri"/>
          <w:lang w:val="en-US"/>
        </w:rPr>
        <w:tab/>
        <w:t>R.D. Lorenz</w:t>
      </w:r>
      <w:r w:rsidR="00F404C7" w:rsidRPr="00C876D5">
        <w:rPr>
          <w:rFonts w:ascii="Calibri" w:hAnsi="Calibri" w:cs="Calibri"/>
          <w:lang w:val="en-US"/>
        </w:rPr>
        <w:t xml:space="preserve"> et al.</w:t>
      </w:r>
      <w:r w:rsidRPr="00C876D5">
        <w:rPr>
          <w:rFonts w:ascii="Calibri" w:hAnsi="Calibri" w:cs="Calibri"/>
          <w:lang w:val="en-US"/>
        </w:rPr>
        <w:t>, Selection and Characteristics of the Dragonfly Landing Site near Selk Crater, Titan, Planet. Sci. J. 2 (2021) 24. https://doi.org/10.3847/PSJ/abd08f.</w:t>
      </w:r>
    </w:p>
    <w:p w14:paraId="01FCC708" w14:textId="0DDC068B" w:rsidR="00832F97" w:rsidRPr="00C876D5" w:rsidRDefault="00832F97" w:rsidP="00832F97">
      <w:pPr>
        <w:pStyle w:val="Bibliographie"/>
        <w:rPr>
          <w:rFonts w:ascii="Calibri" w:hAnsi="Calibri" w:cs="Calibri"/>
          <w:lang w:val="en-US"/>
        </w:rPr>
      </w:pPr>
      <w:r w:rsidRPr="00C876D5">
        <w:rPr>
          <w:rFonts w:ascii="Calibri" w:hAnsi="Calibri" w:cs="Calibri"/>
          <w:lang w:val="en-US"/>
        </w:rPr>
        <w:t>[14]</w:t>
      </w:r>
      <w:r w:rsidRPr="00C876D5">
        <w:rPr>
          <w:rFonts w:ascii="Calibri" w:hAnsi="Calibri" w:cs="Calibri"/>
          <w:lang w:val="en-US"/>
        </w:rPr>
        <w:tab/>
        <w:t>A. Grubisic</w:t>
      </w:r>
      <w:r w:rsidR="00F404C7" w:rsidRPr="00C876D5">
        <w:rPr>
          <w:rFonts w:ascii="Calibri" w:hAnsi="Calibri" w:cs="Calibri"/>
          <w:lang w:val="en-US"/>
        </w:rPr>
        <w:t xml:space="preserve"> et al.</w:t>
      </w:r>
      <w:r w:rsidRPr="00C876D5">
        <w:rPr>
          <w:rFonts w:ascii="Calibri" w:hAnsi="Calibri" w:cs="Calibri"/>
          <w:lang w:val="en-US"/>
        </w:rPr>
        <w:t>, Laser Desorption Mass Spectrometry at Saturn’s moon Titan, Int. J. Mass Spectrom. 470 (2021) 116707. https://doi.org/10.1016/j.ijms.2021.116707.</w:t>
      </w:r>
    </w:p>
    <w:p w14:paraId="596C36B3" w14:textId="77777777" w:rsidR="00832F97" w:rsidRPr="00C876D5" w:rsidRDefault="00832F97" w:rsidP="00832F97">
      <w:pPr>
        <w:pStyle w:val="Bibliographie"/>
        <w:rPr>
          <w:rFonts w:ascii="Calibri" w:hAnsi="Calibri" w:cs="Calibri"/>
          <w:lang w:val="en-US"/>
        </w:rPr>
      </w:pPr>
      <w:r w:rsidRPr="00C876D5">
        <w:rPr>
          <w:rFonts w:ascii="Calibri" w:hAnsi="Calibri" w:cs="Calibri"/>
          <w:lang w:val="en-US"/>
        </w:rPr>
        <w:t>[15]</w:t>
      </w:r>
      <w:r w:rsidRPr="00C876D5">
        <w:rPr>
          <w:rFonts w:ascii="Calibri" w:hAnsi="Calibri" w:cs="Calibri"/>
          <w:lang w:val="en-US"/>
        </w:rPr>
        <w:tab/>
        <w:t>M. Neveu, L.E. Hays, M.A. Voytek, M.H. New, M.D. Schulte, The Ladder of Life Detection, Astrobiology. 18 (2018) 1375–1402. https://doi.org/10.1089/ast.2017.1773.</w:t>
      </w:r>
    </w:p>
    <w:p w14:paraId="277B6518" w14:textId="77777777" w:rsidR="00832F97" w:rsidRPr="00C876D5" w:rsidRDefault="00832F97" w:rsidP="00832F97">
      <w:pPr>
        <w:pStyle w:val="Bibliographie"/>
        <w:rPr>
          <w:rFonts w:ascii="Calibri" w:hAnsi="Calibri" w:cs="Calibri"/>
          <w:lang w:val="en-US"/>
        </w:rPr>
      </w:pPr>
      <w:r w:rsidRPr="00C876D5">
        <w:rPr>
          <w:rFonts w:ascii="Calibri" w:hAnsi="Calibri" w:cs="Calibri"/>
          <w:lang w:val="en-US"/>
        </w:rPr>
        <w:t>[16]</w:t>
      </w:r>
      <w:r w:rsidRPr="00C876D5">
        <w:rPr>
          <w:rFonts w:ascii="Calibri" w:hAnsi="Calibri" w:cs="Calibri"/>
          <w:lang w:val="en-US"/>
        </w:rPr>
        <w:tab/>
        <w:t>R.D. Lorenz, E.P. Turtle, J.W. Barnes, M.G. Trainer, Dragonfly: A Rotorcraft Lander Concept for Scientific Exploration at Titan, Johns Hopkins APL Tech. Dig. 34 (2018) 14.</w:t>
      </w:r>
    </w:p>
    <w:p w14:paraId="43E2220F" w14:textId="4831594B" w:rsidR="00832F97" w:rsidRPr="00C876D5" w:rsidRDefault="00832F97" w:rsidP="00832F97">
      <w:pPr>
        <w:pStyle w:val="Bibliographie"/>
        <w:rPr>
          <w:rFonts w:ascii="Calibri" w:hAnsi="Calibri" w:cs="Calibri"/>
          <w:lang w:val="en-US"/>
        </w:rPr>
      </w:pPr>
      <w:r w:rsidRPr="00C876D5">
        <w:rPr>
          <w:rFonts w:ascii="Calibri" w:hAnsi="Calibri" w:cs="Calibri"/>
          <w:lang w:val="en-US"/>
        </w:rPr>
        <w:lastRenderedPageBreak/>
        <w:t>[17]</w:t>
      </w:r>
      <w:r w:rsidRPr="00C876D5">
        <w:rPr>
          <w:rFonts w:ascii="Calibri" w:hAnsi="Calibri" w:cs="Calibri"/>
          <w:lang w:val="en-US"/>
        </w:rPr>
        <w:tab/>
        <w:t>H.B. Niemann</w:t>
      </w:r>
      <w:r w:rsidR="00F404C7" w:rsidRPr="00C876D5">
        <w:rPr>
          <w:rFonts w:ascii="Calibri" w:hAnsi="Calibri" w:cs="Calibri"/>
          <w:lang w:val="en-US"/>
        </w:rPr>
        <w:t xml:space="preserve"> et al.</w:t>
      </w:r>
      <w:r w:rsidRPr="00C876D5">
        <w:rPr>
          <w:rFonts w:ascii="Calibri" w:hAnsi="Calibri" w:cs="Calibri"/>
          <w:lang w:val="en-US"/>
        </w:rPr>
        <w:t>, The Gas Chromatograph Mass Spectrometer for the Huygens Probe, in: C.T. Russell (Ed.), Cassini-Huygens Mission Overv. Object. Huygens Instrumentarium Vol. 1, Springer Netherlands, Dordrecht, 2003: pp. 553–591. https://doi.org/10.1007/978-94-017-3251-2_14.</w:t>
      </w:r>
    </w:p>
    <w:p w14:paraId="55417935" w14:textId="1E8E2702" w:rsidR="00832F97" w:rsidRPr="00C876D5" w:rsidRDefault="00832F97" w:rsidP="00832F97">
      <w:pPr>
        <w:pStyle w:val="Bibliographie"/>
        <w:rPr>
          <w:rFonts w:ascii="Calibri" w:hAnsi="Calibri" w:cs="Calibri"/>
          <w:lang w:val="en-US"/>
        </w:rPr>
      </w:pPr>
      <w:r w:rsidRPr="00C876D5">
        <w:rPr>
          <w:rFonts w:ascii="Calibri" w:hAnsi="Calibri" w:cs="Calibri"/>
          <w:lang w:val="en-US"/>
        </w:rPr>
        <w:t>[18]</w:t>
      </w:r>
      <w:r w:rsidRPr="00C876D5">
        <w:rPr>
          <w:rFonts w:ascii="Calibri" w:hAnsi="Calibri" w:cs="Calibri"/>
          <w:lang w:val="en-US"/>
        </w:rPr>
        <w:tab/>
        <w:t>V. Moulay</w:t>
      </w:r>
      <w:r w:rsidR="00F404C7" w:rsidRPr="00C876D5">
        <w:rPr>
          <w:rFonts w:ascii="Calibri" w:hAnsi="Calibri" w:cs="Calibri"/>
          <w:lang w:val="en-US"/>
        </w:rPr>
        <w:t xml:space="preserve"> et al.</w:t>
      </w:r>
      <w:r w:rsidRPr="00C876D5">
        <w:rPr>
          <w:rFonts w:ascii="Calibri" w:hAnsi="Calibri" w:cs="Calibri"/>
          <w:lang w:val="en-US"/>
        </w:rPr>
        <w:t>, Selection and Analytical Performances of the Dragonfly Mass Spectrometer Gas Chromatographic Columns to Support the Search for Organic Molecules of Astrobiological Interest on Titan, Astrobiology. (2022). https://doi.org/10.1089/ast.2022.0038.</w:t>
      </w:r>
    </w:p>
    <w:p w14:paraId="4BD3C556" w14:textId="77777777" w:rsidR="00832F97" w:rsidRPr="00C876D5" w:rsidRDefault="00832F97" w:rsidP="00832F97">
      <w:pPr>
        <w:pStyle w:val="Bibliographie"/>
        <w:rPr>
          <w:rFonts w:ascii="Calibri" w:hAnsi="Calibri" w:cs="Calibri"/>
          <w:lang w:val="en-US"/>
        </w:rPr>
      </w:pPr>
      <w:r w:rsidRPr="00C876D5">
        <w:rPr>
          <w:rFonts w:ascii="Calibri" w:hAnsi="Calibri" w:cs="Calibri"/>
          <w:lang w:val="en-US"/>
        </w:rPr>
        <w:t>[19]</w:t>
      </w:r>
      <w:r w:rsidRPr="00C876D5">
        <w:rPr>
          <w:rFonts w:ascii="Calibri" w:hAnsi="Calibri" w:cs="Calibri"/>
          <w:lang w:val="en-US"/>
        </w:rPr>
        <w:tab/>
        <w:t>C. Szopa, D. Coscia, M. Cabane, A. Buch, Miniaturized gas chromatography for space exploration: A 50 years history, in: 2017 Symp. Des. Test Integr. Packag. MEMSMOEMS DTIP, IEEE, Bordeaux, France, 2017: pp. 1–4. https://doi.org/10.1109/DTIP.2017.7984486.</w:t>
      </w:r>
    </w:p>
    <w:p w14:paraId="16466157" w14:textId="2A401BD9" w:rsidR="00832F97" w:rsidRPr="00C876D5" w:rsidRDefault="00832F97" w:rsidP="00832F97">
      <w:pPr>
        <w:pStyle w:val="Bibliographie"/>
        <w:rPr>
          <w:rFonts w:ascii="Calibri" w:hAnsi="Calibri" w:cs="Calibri"/>
          <w:lang w:val="en-US"/>
        </w:rPr>
      </w:pPr>
      <w:r w:rsidRPr="00C876D5">
        <w:rPr>
          <w:rFonts w:ascii="Calibri" w:hAnsi="Calibri" w:cs="Calibri"/>
          <w:lang w:val="en-US"/>
        </w:rPr>
        <w:t>[20]</w:t>
      </w:r>
      <w:r w:rsidRPr="00C876D5">
        <w:rPr>
          <w:rFonts w:ascii="Calibri" w:hAnsi="Calibri" w:cs="Calibri"/>
          <w:lang w:val="en-US"/>
        </w:rPr>
        <w:tab/>
        <w:t>A. Buch</w:t>
      </w:r>
      <w:r w:rsidR="00F404C7" w:rsidRPr="00C876D5">
        <w:rPr>
          <w:rFonts w:ascii="Calibri" w:hAnsi="Calibri" w:cs="Calibri"/>
          <w:lang w:val="en-US"/>
        </w:rPr>
        <w:t xml:space="preserve"> et al.</w:t>
      </w:r>
      <w:r w:rsidRPr="00C876D5">
        <w:rPr>
          <w:rFonts w:ascii="Calibri" w:hAnsi="Calibri" w:cs="Calibri"/>
          <w:lang w:val="en-US"/>
        </w:rPr>
        <w:t>, Role of the Tenax® Adsorbent in the Interpretation of the EGA and GC‐MS Analyses Performed With the Sample Analysis at Mars in Gale Crater, J. Geophys. Res. Planets. 124 (2019) 2819–2851. https://doi.org/10.1029/2019JE005973.</w:t>
      </w:r>
    </w:p>
    <w:p w14:paraId="25110C11" w14:textId="77777777" w:rsidR="00832F97" w:rsidRPr="00C876D5" w:rsidRDefault="00832F97" w:rsidP="00832F97">
      <w:pPr>
        <w:pStyle w:val="Bibliographie"/>
        <w:rPr>
          <w:rFonts w:ascii="Calibri" w:hAnsi="Calibri" w:cs="Calibri"/>
          <w:lang w:val="en-US"/>
        </w:rPr>
      </w:pPr>
      <w:r w:rsidRPr="00C876D5">
        <w:rPr>
          <w:rFonts w:ascii="Calibri" w:hAnsi="Calibri" w:cs="Calibri"/>
          <w:lang w:val="en-US"/>
        </w:rPr>
        <w:t>[21]</w:t>
      </w:r>
      <w:r w:rsidRPr="00C876D5">
        <w:rPr>
          <w:rFonts w:ascii="Calibri" w:hAnsi="Calibri" w:cs="Calibri"/>
          <w:lang w:val="en-US"/>
        </w:rPr>
        <w:tab/>
        <w:t>L. Bouchra, C. Szopa, A. Buch, D. Coscia, Thermal stability of adsorbents used for gas chromatography in space exploration, J. Chromatogr. A. 1644 (2021) 462087. https://doi.org/10.1016/j.chroma.2021.462087.</w:t>
      </w:r>
    </w:p>
    <w:p w14:paraId="1A08AA44" w14:textId="690B2682" w:rsidR="00832F97" w:rsidRPr="00C876D5" w:rsidRDefault="00832F97" w:rsidP="00832F97">
      <w:pPr>
        <w:pStyle w:val="Bibliographie"/>
        <w:rPr>
          <w:rFonts w:ascii="Calibri" w:hAnsi="Calibri" w:cs="Calibri"/>
          <w:lang w:val="en-US"/>
        </w:rPr>
      </w:pPr>
      <w:r w:rsidRPr="00C876D5">
        <w:rPr>
          <w:rFonts w:ascii="Calibri" w:hAnsi="Calibri" w:cs="Calibri"/>
          <w:lang w:val="en-US"/>
        </w:rPr>
        <w:t>[22]</w:t>
      </w:r>
      <w:r w:rsidRPr="00C876D5">
        <w:rPr>
          <w:rFonts w:ascii="Calibri" w:hAnsi="Calibri" w:cs="Calibri"/>
          <w:lang w:val="en-US"/>
        </w:rPr>
        <w:tab/>
        <w:t>K.E. Miller</w:t>
      </w:r>
      <w:r w:rsidR="00F404C7" w:rsidRPr="00C876D5">
        <w:rPr>
          <w:rFonts w:ascii="Calibri" w:hAnsi="Calibri" w:cs="Calibri"/>
          <w:lang w:val="en-US"/>
        </w:rPr>
        <w:t xml:space="preserve"> et al.</w:t>
      </w:r>
      <w:r w:rsidRPr="00C876D5">
        <w:rPr>
          <w:rFonts w:ascii="Calibri" w:hAnsi="Calibri" w:cs="Calibri"/>
          <w:lang w:val="en-US"/>
        </w:rPr>
        <w:t>, Evaluation of the Tenax trap in the Sample Analysis at Mars instrument suite on the Curiosity rover as a potential hydrocarbon source for chlorinated organics detected in Gale Crater: SAM TRAP AS SOURCE OF ORGANICS ON MARS, J. Geophys. Res. Planets. 120 (2015) 1446–1459. https://doi.org/10.1002/2015JE004825.</w:t>
      </w:r>
    </w:p>
    <w:p w14:paraId="5978AE1F" w14:textId="1E19127A" w:rsidR="00832F97" w:rsidRPr="00C876D5" w:rsidRDefault="00832F97" w:rsidP="00832F97">
      <w:pPr>
        <w:pStyle w:val="Bibliographie"/>
        <w:rPr>
          <w:rFonts w:ascii="Calibri" w:hAnsi="Calibri" w:cs="Calibri"/>
          <w:lang w:val="en-US"/>
        </w:rPr>
      </w:pPr>
      <w:r w:rsidRPr="00C876D5">
        <w:rPr>
          <w:rFonts w:ascii="Calibri" w:hAnsi="Calibri" w:cs="Calibri"/>
          <w:lang w:val="en-US"/>
        </w:rPr>
        <w:t>[23]</w:t>
      </w:r>
      <w:r w:rsidRPr="00C876D5">
        <w:rPr>
          <w:rFonts w:ascii="Calibri" w:hAnsi="Calibri" w:cs="Calibri"/>
          <w:lang w:val="en-US"/>
        </w:rPr>
        <w:tab/>
        <w:t>J.L. Eigenbrode</w:t>
      </w:r>
      <w:r w:rsidR="00F404C7" w:rsidRPr="00C876D5">
        <w:rPr>
          <w:rFonts w:ascii="Calibri" w:hAnsi="Calibri" w:cs="Calibri"/>
          <w:lang w:val="en-US"/>
        </w:rPr>
        <w:t xml:space="preserve"> et al.</w:t>
      </w:r>
      <w:r w:rsidRPr="00C876D5">
        <w:rPr>
          <w:rFonts w:ascii="Calibri" w:hAnsi="Calibri" w:cs="Calibri"/>
          <w:lang w:val="en-US"/>
        </w:rPr>
        <w:t>, Organic matter preserved in 3-billion-year-old mudstones at Gale crater, Mars, Science. 360 (2018) 1096–1101. https://doi.org/10.1126/science.aas9185.</w:t>
      </w:r>
    </w:p>
    <w:p w14:paraId="07B8A390" w14:textId="69EEA98E" w:rsidR="0055234D" w:rsidRPr="00C876D5" w:rsidRDefault="00B91D53" w:rsidP="002A26C0">
      <w:pPr>
        <w:spacing w:after="0"/>
        <w:jc w:val="both"/>
        <w:rPr>
          <w:rFonts w:ascii="Arial" w:hAnsi="Arial" w:cs="Arial"/>
          <w:b/>
          <w:bCs/>
          <w:lang w:val="en-US"/>
        </w:rPr>
      </w:pPr>
      <w:r w:rsidRPr="00C876D5">
        <w:rPr>
          <w:rFonts w:ascii="Arial" w:hAnsi="Arial" w:cs="Arial"/>
          <w:b/>
          <w:bCs/>
          <w:lang w:val="en-US"/>
        </w:rPr>
        <w:fldChar w:fldCharType="end"/>
      </w:r>
    </w:p>
    <w:p w14:paraId="03EBA17A" w14:textId="14A5143C" w:rsidR="000644E8" w:rsidRPr="00C876D5" w:rsidRDefault="000644E8" w:rsidP="002A26C0">
      <w:pPr>
        <w:spacing w:after="0"/>
        <w:jc w:val="both"/>
        <w:rPr>
          <w:rFonts w:ascii="Arial" w:hAnsi="Arial" w:cs="Arial"/>
          <w:b/>
          <w:bCs/>
          <w:lang w:val="en-US"/>
        </w:rPr>
      </w:pPr>
    </w:p>
    <w:p w14:paraId="1C05F5A6" w14:textId="5D36EF0E" w:rsidR="000644E8" w:rsidRPr="00C876D5" w:rsidRDefault="000644E8" w:rsidP="002A26C0">
      <w:pPr>
        <w:spacing w:after="0"/>
        <w:jc w:val="both"/>
        <w:rPr>
          <w:rFonts w:ascii="Arial" w:hAnsi="Arial" w:cs="Arial"/>
          <w:b/>
          <w:bCs/>
          <w:lang w:val="en-US"/>
        </w:rPr>
      </w:pPr>
    </w:p>
    <w:p w14:paraId="1F7DC148" w14:textId="2F005339" w:rsidR="000644E8" w:rsidRPr="00C876D5" w:rsidRDefault="000644E8" w:rsidP="002A26C0">
      <w:pPr>
        <w:spacing w:after="0"/>
        <w:jc w:val="both"/>
        <w:rPr>
          <w:rFonts w:ascii="Arial" w:hAnsi="Arial" w:cs="Arial"/>
          <w:b/>
          <w:bCs/>
          <w:lang w:val="en-US"/>
        </w:rPr>
      </w:pPr>
    </w:p>
    <w:p w14:paraId="3A858E8B" w14:textId="4A439D8F" w:rsidR="000644E8" w:rsidRPr="00C876D5" w:rsidRDefault="000644E8" w:rsidP="002A26C0">
      <w:pPr>
        <w:spacing w:after="0"/>
        <w:jc w:val="both"/>
        <w:rPr>
          <w:rFonts w:ascii="Arial" w:hAnsi="Arial" w:cs="Arial"/>
          <w:b/>
          <w:bCs/>
          <w:lang w:val="en-US"/>
        </w:rPr>
      </w:pPr>
    </w:p>
    <w:p w14:paraId="1F0045A0" w14:textId="6206F745" w:rsidR="000644E8" w:rsidRPr="00C876D5" w:rsidRDefault="000644E8" w:rsidP="002A26C0">
      <w:pPr>
        <w:spacing w:after="0"/>
        <w:jc w:val="both"/>
        <w:rPr>
          <w:rFonts w:ascii="Arial" w:hAnsi="Arial" w:cs="Arial"/>
          <w:b/>
          <w:bCs/>
          <w:lang w:val="en-US"/>
        </w:rPr>
      </w:pPr>
    </w:p>
    <w:p w14:paraId="4048FAAB" w14:textId="12997763" w:rsidR="000644E8" w:rsidRPr="00C876D5" w:rsidRDefault="000644E8" w:rsidP="002A26C0">
      <w:pPr>
        <w:spacing w:after="0"/>
        <w:jc w:val="both"/>
        <w:rPr>
          <w:rFonts w:ascii="Arial" w:hAnsi="Arial" w:cs="Arial"/>
          <w:b/>
          <w:bCs/>
          <w:lang w:val="en-US"/>
        </w:rPr>
      </w:pPr>
    </w:p>
    <w:p w14:paraId="2485CE1C" w14:textId="08BC0798" w:rsidR="000644E8" w:rsidRPr="00C876D5" w:rsidRDefault="000644E8" w:rsidP="002A26C0">
      <w:pPr>
        <w:spacing w:after="0"/>
        <w:jc w:val="both"/>
        <w:rPr>
          <w:rFonts w:ascii="Arial" w:hAnsi="Arial" w:cs="Arial"/>
          <w:b/>
          <w:bCs/>
          <w:lang w:val="en-US"/>
        </w:rPr>
      </w:pPr>
    </w:p>
    <w:p w14:paraId="307C17E8" w14:textId="385D3022" w:rsidR="000644E8" w:rsidRPr="00C876D5" w:rsidRDefault="000644E8" w:rsidP="002A26C0">
      <w:pPr>
        <w:spacing w:after="0"/>
        <w:jc w:val="both"/>
        <w:rPr>
          <w:rFonts w:ascii="Arial" w:hAnsi="Arial" w:cs="Arial"/>
          <w:b/>
          <w:bCs/>
          <w:lang w:val="en-US"/>
        </w:rPr>
      </w:pPr>
    </w:p>
    <w:p w14:paraId="6A0C68A2" w14:textId="19C4E64E" w:rsidR="000644E8" w:rsidRPr="00C876D5" w:rsidRDefault="000644E8" w:rsidP="002A26C0">
      <w:pPr>
        <w:spacing w:after="0"/>
        <w:jc w:val="both"/>
        <w:rPr>
          <w:rFonts w:ascii="Arial" w:hAnsi="Arial" w:cs="Arial"/>
          <w:b/>
          <w:bCs/>
          <w:lang w:val="en-US"/>
        </w:rPr>
      </w:pPr>
    </w:p>
    <w:p w14:paraId="31C3FDF4" w14:textId="62AF3A17" w:rsidR="000644E8" w:rsidRPr="00C876D5" w:rsidRDefault="000644E8" w:rsidP="002A26C0">
      <w:pPr>
        <w:spacing w:after="0"/>
        <w:jc w:val="both"/>
        <w:rPr>
          <w:rFonts w:ascii="Arial" w:hAnsi="Arial" w:cs="Arial"/>
          <w:b/>
          <w:bCs/>
          <w:lang w:val="en-US"/>
        </w:rPr>
      </w:pPr>
    </w:p>
    <w:p w14:paraId="77547472" w14:textId="39254F49" w:rsidR="000644E8" w:rsidRPr="00C876D5" w:rsidRDefault="000644E8" w:rsidP="002A26C0">
      <w:pPr>
        <w:spacing w:after="0"/>
        <w:jc w:val="both"/>
        <w:rPr>
          <w:rFonts w:ascii="Arial" w:hAnsi="Arial" w:cs="Arial"/>
          <w:b/>
          <w:bCs/>
          <w:lang w:val="en-US"/>
        </w:rPr>
      </w:pPr>
    </w:p>
    <w:p w14:paraId="675F6707" w14:textId="638FEE43" w:rsidR="000644E8" w:rsidRPr="00C876D5" w:rsidRDefault="000644E8" w:rsidP="002A26C0">
      <w:pPr>
        <w:spacing w:after="0"/>
        <w:jc w:val="both"/>
        <w:rPr>
          <w:rFonts w:ascii="Arial" w:hAnsi="Arial" w:cs="Arial"/>
          <w:b/>
          <w:bCs/>
          <w:lang w:val="en-US"/>
        </w:rPr>
      </w:pPr>
    </w:p>
    <w:p w14:paraId="23B460C6" w14:textId="78315659" w:rsidR="000644E8" w:rsidRPr="00C876D5" w:rsidRDefault="000644E8" w:rsidP="002A26C0">
      <w:pPr>
        <w:spacing w:after="0"/>
        <w:jc w:val="both"/>
        <w:rPr>
          <w:rFonts w:ascii="Arial" w:hAnsi="Arial" w:cs="Arial"/>
          <w:b/>
          <w:bCs/>
          <w:lang w:val="en-US"/>
        </w:rPr>
      </w:pPr>
    </w:p>
    <w:p w14:paraId="17CA9BF4" w14:textId="7219794F" w:rsidR="000644E8" w:rsidRPr="00C876D5" w:rsidRDefault="000644E8" w:rsidP="002A26C0">
      <w:pPr>
        <w:spacing w:after="0"/>
        <w:jc w:val="both"/>
        <w:rPr>
          <w:rFonts w:ascii="Arial" w:hAnsi="Arial" w:cs="Arial"/>
          <w:b/>
          <w:bCs/>
          <w:lang w:val="en-US"/>
        </w:rPr>
      </w:pPr>
    </w:p>
    <w:p w14:paraId="564FC023" w14:textId="5D78E53E" w:rsidR="000644E8" w:rsidRPr="00C876D5" w:rsidRDefault="000644E8" w:rsidP="002A26C0">
      <w:pPr>
        <w:spacing w:after="0"/>
        <w:jc w:val="both"/>
        <w:rPr>
          <w:rFonts w:ascii="Arial" w:hAnsi="Arial" w:cs="Arial"/>
          <w:b/>
          <w:bCs/>
          <w:lang w:val="en-US"/>
        </w:rPr>
      </w:pPr>
    </w:p>
    <w:p w14:paraId="01FF66D3" w14:textId="73BDEF04" w:rsidR="000644E8" w:rsidRPr="00C876D5" w:rsidRDefault="000644E8" w:rsidP="002A26C0">
      <w:pPr>
        <w:spacing w:after="0"/>
        <w:jc w:val="both"/>
        <w:rPr>
          <w:rFonts w:ascii="Arial" w:hAnsi="Arial" w:cs="Arial"/>
          <w:b/>
          <w:bCs/>
          <w:lang w:val="en-US"/>
        </w:rPr>
      </w:pPr>
    </w:p>
    <w:p w14:paraId="58875DD2" w14:textId="7A5EB6B9" w:rsidR="000644E8" w:rsidRPr="00C876D5" w:rsidRDefault="000644E8" w:rsidP="002A26C0">
      <w:pPr>
        <w:spacing w:after="0"/>
        <w:jc w:val="both"/>
        <w:rPr>
          <w:rFonts w:ascii="Arial" w:hAnsi="Arial" w:cs="Arial"/>
          <w:b/>
          <w:bCs/>
          <w:lang w:val="en-US"/>
        </w:rPr>
      </w:pPr>
    </w:p>
    <w:p w14:paraId="1E94CBB9" w14:textId="12B32572" w:rsidR="000644E8" w:rsidRPr="00C876D5" w:rsidRDefault="000644E8" w:rsidP="002A26C0">
      <w:pPr>
        <w:spacing w:after="0"/>
        <w:jc w:val="both"/>
        <w:rPr>
          <w:rFonts w:ascii="Arial" w:hAnsi="Arial" w:cs="Arial"/>
          <w:b/>
          <w:bCs/>
          <w:lang w:val="en-US"/>
        </w:rPr>
      </w:pPr>
    </w:p>
    <w:p w14:paraId="7DB033E4" w14:textId="183F898E" w:rsidR="000644E8" w:rsidRPr="00C876D5" w:rsidRDefault="000644E8" w:rsidP="002A26C0">
      <w:pPr>
        <w:spacing w:after="0"/>
        <w:jc w:val="both"/>
        <w:rPr>
          <w:rFonts w:ascii="Arial" w:hAnsi="Arial" w:cs="Arial"/>
          <w:b/>
          <w:bCs/>
          <w:lang w:val="en-US"/>
        </w:rPr>
      </w:pPr>
    </w:p>
    <w:p w14:paraId="588CD5A4" w14:textId="48DAE248" w:rsidR="008F77B3" w:rsidRPr="00C876D5" w:rsidRDefault="008F77B3" w:rsidP="002A26C0">
      <w:pPr>
        <w:spacing w:after="0"/>
        <w:jc w:val="both"/>
        <w:rPr>
          <w:rFonts w:ascii="Arial" w:hAnsi="Arial" w:cs="Arial"/>
          <w:b/>
          <w:bCs/>
          <w:lang w:val="en-US"/>
        </w:rPr>
      </w:pPr>
    </w:p>
    <w:p w14:paraId="1027D17B" w14:textId="7F723011" w:rsidR="008F77B3" w:rsidRPr="00C876D5" w:rsidRDefault="008F77B3" w:rsidP="002A26C0">
      <w:pPr>
        <w:spacing w:after="0"/>
        <w:jc w:val="both"/>
        <w:rPr>
          <w:rFonts w:ascii="Arial" w:hAnsi="Arial" w:cs="Arial"/>
          <w:b/>
          <w:bCs/>
          <w:lang w:val="en-US"/>
        </w:rPr>
      </w:pPr>
    </w:p>
    <w:p w14:paraId="5AAB0299" w14:textId="69BA69AF" w:rsidR="008F77B3" w:rsidRPr="00C876D5" w:rsidRDefault="008F77B3" w:rsidP="002A26C0">
      <w:pPr>
        <w:spacing w:after="0"/>
        <w:jc w:val="both"/>
        <w:rPr>
          <w:rFonts w:ascii="Arial" w:hAnsi="Arial" w:cs="Arial"/>
          <w:b/>
          <w:bCs/>
          <w:lang w:val="en-US"/>
        </w:rPr>
      </w:pPr>
    </w:p>
    <w:p w14:paraId="2F75508B" w14:textId="717371D0" w:rsidR="008F77B3" w:rsidRPr="00C876D5" w:rsidRDefault="008F77B3" w:rsidP="002A26C0">
      <w:pPr>
        <w:spacing w:after="0"/>
        <w:jc w:val="both"/>
        <w:rPr>
          <w:rFonts w:ascii="Arial" w:hAnsi="Arial" w:cs="Arial"/>
          <w:b/>
          <w:bCs/>
          <w:lang w:val="en-US"/>
        </w:rPr>
      </w:pPr>
    </w:p>
    <w:p w14:paraId="74E2262E" w14:textId="2C53BC6A" w:rsidR="008F77B3" w:rsidRPr="00C876D5" w:rsidRDefault="008F77B3" w:rsidP="002A26C0">
      <w:pPr>
        <w:spacing w:after="0"/>
        <w:jc w:val="both"/>
        <w:rPr>
          <w:rFonts w:ascii="Arial" w:hAnsi="Arial" w:cs="Arial"/>
          <w:b/>
          <w:bCs/>
          <w:lang w:val="en-US"/>
        </w:rPr>
      </w:pPr>
    </w:p>
    <w:p w14:paraId="236FEB47" w14:textId="2EABEAF2" w:rsidR="008F77B3" w:rsidRPr="00C876D5" w:rsidRDefault="008F77B3" w:rsidP="002A26C0">
      <w:pPr>
        <w:spacing w:after="0"/>
        <w:jc w:val="both"/>
        <w:rPr>
          <w:rFonts w:ascii="Arial" w:hAnsi="Arial" w:cs="Arial"/>
          <w:b/>
          <w:bCs/>
          <w:lang w:val="en-US"/>
        </w:rPr>
      </w:pPr>
    </w:p>
    <w:p w14:paraId="14611D6F" w14:textId="41EFA613" w:rsidR="008F77B3" w:rsidRPr="00C876D5" w:rsidRDefault="008F77B3" w:rsidP="002A26C0">
      <w:pPr>
        <w:spacing w:after="0"/>
        <w:jc w:val="both"/>
        <w:rPr>
          <w:rFonts w:ascii="Arial" w:hAnsi="Arial" w:cs="Arial"/>
          <w:b/>
          <w:bCs/>
          <w:lang w:val="en-US"/>
        </w:rPr>
      </w:pPr>
    </w:p>
    <w:p w14:paraId="21C30ED4" w14:textId="77777777" w:rsidR="008F77B3" w:rsidRPr="00C876D5" w:rsidRDefault="008F77B3" w:rsidP="002A26C0">
      <w:pPr>
        <w:spacing w:after="0"/>
        <w:jc w:val="both"/>
        <w:rPr>
          <w:rFonts w:ascii="Arial" w:hAnsi="Arial" w:cs="Arial"/>
          <w:b/>
          <w:bCs/>
          <w:lang w:val="en-US"/>
        </w:rPr>
      </w:pPr>
    </w:p>
    <w:p w14:paraId="26AF157F" w14:textId="1056BE8D" w:rsidR="000644E8" w:rsidRPr="00C876D5" w:rsidRDefault="000644E8" w:rsidP="002A26C0">
      <w:pPr>
        <w:spacing w:after="0"/>
        <w:jc w:val="both"/>
        <w:rPr>
          <w:rFonts w:ascii="Arial" w:hAnsi="Arial" w:cs="Arial"/>
          <w:b/>
          <w:bCs/>
          <w:lang w:val="en-US"/>
        </w:rPr>
      </w:pPr>
    </w:p>
    <w:p w14:paraId="3F840BAD" w14:textId="0B94E0AB" w:rsidR="000644E8" w:rsidRPr="00C876D5" w:rsidRDefault="000644E8" w:rsidP="002A26C0">
      <w:pPr>
        <w:spacing w:after="0"/>
        <w:jc w:val="both"/>
        <w:rPr>
          <w:rFonts w:ascii="Arial" w:hAnsi="Arial" w:cs="Arial"/>
          <w:b/>
          <w:bCs/>
          <w:lang w:val="en-US"/>
        </w:rPr>
      </w:pPr>
    </w:p>
    <w:p w14:paraId="26FBF88A" w14:textId="0094DA68" w:rsidR="000644E8" w:rsidRPr="00C876D5" w:rsidRDefault="000644E8" w:rsidP="000644E8">
      <w:pPr>
        <w:spacing w:after="0"/>
        <w:jc w:val="center"/>
        <w:rPr>
          <w:rFonts w:ascii="Arial" w:hAnsi="Arial" w:cs="Arial"/>
          <w:b/>
          <w:bCs/>
          <w:sz w:val="28"/>
          <w:lang w:val="en-US"/>
        </w:rPr>
      </w:pPr>
      <w:r w:rsidRPr="00C876D5">
        <w:rPr>
          <w:rFonts w:ascii="Arial" w:hAnsi="Arial" w:cs="Arial"/>
          <w:b/>
          <w:bCs/>
          <w:sz w:val="28"/>
          <w:lang w:val="en-US"/>
        </w:rPr>
        <w:lastRenderedPageBreak/>
        <w:t>Figures</w:t>
      </w:r>
    </w:p>
    <w:p w14:paraId="698B6E11" w14:textId="77777777" w:rsidR="0040716D" w:rsidRPr="00C876D5" w:rsidRDefault="0040716D" w:rsidP="000644E8">
      <w:pPr>
        <w:spacing w:after="0"/>
        <w:jc w:val="center"/>
        <w:rPr>
          <w:rFonts w:ascii="Arial" w:hAnsi="Arial" w:cs="Arial"/>
          <w:b/>
          <w:bCs/>
          <w:sz w:val="28"/>
          <w:lang w:val="en-US"/>
        </w:rPr>
      </w:pPr>
    </w:p>
    <w:p w14:paraId="49023B28" w14:textId="330F4456" w:rsidR="000644E8" w:rsidRPr="00C876D5" w:rsidRDefault="000644E8" w:rsidP="000644E8">
      <w:pPr>
        <w:spacing w:after="0"/>
        <w:rPr>
          <w:rFonts w:ascii="Arial" w:hAnsi="Arial" w:cs="Arial"/>
          <w:sz w:val="40"/>
          <w:lang w:val="en-US"/>
        </w:rPr>
      </w:pPr>
      <w:r w:rsidRPr="00C876D5">
        <w:rPr>
          <w:rFonts w:ascii="Arial" w:hAnsi="Arial" w:cs="Arial"/>
          <w:noProof/>
          <w:sz w:val="40"/>
          <w:lang w:eastAsia="fr-FR"/>
        </w:rPr>
        <w:drawing>
          <wp:inline distT="0" distB="0" distL="0" distR="0" wp14:anchorId="27142E0C" wp14:editId="4F7A95EF">
            <wp:extent cx="6188710" cy="185293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1852930"/>
                    </a:xfrm>
                    <a:prstGeom prst="rect">
                      <a:avLst/>
                    </a:prstGeom>
                  </pic:spPr>
                </pic:pic>
              </a:graphicData>
            </a:graphic>
          </wp:inline>
        </w:drawing>
      </w:r>
    </w:p>
    <w:p w14:paraId="7E83D85D" w14:textId="62B9DE2A" w:rsidR="000644E8" w:rsidRPr="00C876D5" w:rsidRDefault="000644E8" w:rsidP="000644E8">
      <w:pPr>
        <w:jc w:val="both"/>
        <w:rPr>
          <w:rFonts w:ascii="Arial" w:hAnsi="Arial" w:cs="Arial"/>
          <w:lang w:val="en-US"/>
        </w:rPr>
      </w:pPr>
      <w:r w:rsidRPr="00C876D5">
        <w:rPr>
          <w:rFonts w:ascii="Arial" w:hAnsi="Arial" w:cs="Arial"/>
          <w:b/>
          <w:bCs/>
          <w:i/>
          <w:iCs/>
          <w:lang w:val="en-US"/>
        </w:rPr>
        <w:t>Fig. 1.</w:t>
      </w:r>
      <w:r w:rsidRPr="00C876D5">
        <w:rPr>
          <w:rFonts w:ascii="Arial" w:hAnsi="Arial" w:cs="Arial"/>
          <w:i/>
          <w:iCs/>
          <w:lang w:val="en-US"/>
        </w:rPr>
        <w:t xml:space="preserve"> </w:t>
      </w:r>
      <w:r w:rsidRPr="00C876D5">
        <w:rPr>
          <w:rFonts w:ascii="Arial" w:hAnsi="Arial" w:cs="Arial"/>
          <w:lang w:val="en-US"/>
        </w:rPr>
        <w:t xml:space="preserve">Concentration in DMF and DMF-DMA (determined by calibration curves) at a) different temperature of activation for the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 xml:space="preserve">trap compared to a control without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(270 °C for the temperature of activation) and b) to different thermal stress DMF-DMA will see for space applications.</w:t>
      </w:r>
    </w:p>
    <w:p w14:paraId="0F8CCAF3" w14:textId="11E0B8F9" w:rsidR="000644E8" w:rsidRPr="00C876D5" w:rsidRDefault="000644E8" w:rsidP="000644E8">
      <w:pPr>
        <w:jc w:val="both"/>
        <w:rPr>
          <w:rFonts w:ascii="Arial" w:hAnsi="Arial" w:cs="Arial"/>
          <w:lang w:val="en-US"/>
        </w:rPr>
      </w:pPr>
      <w:r w:rsidRPr="00C876D5">
        <w:rPr>
          <w:rFonts w:ascii="Arial" w:hAnsi="Arial" w:cs="Arial"/>
          <w:noProof/>
          <w:lang w:eastAsia="fr-FR"/>
        </w:rPr>
        <w:drawing>
          <wp:inline distT="0" distB="0" distL="0" distR="0" wp14:anchorId="7524F1F5" wp14:editId="0E34DDF8">
            <wp:extent cx="6115230" cy="17803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rotWithShape="1">
                    <a:blip r:embed="rId9">
                      <a:extLst>
                        <a:ext uri="{28A0092B-C50C-407E-A947-70E740481C1C}">
                          <a14:useLocalDpi xmlns:a14="http://schemas.microsoft.com/office/drawing/2010/main" val="0"/>
                        </a:ext>
                      </a:extLst>
                    </a:blip>
                    <a:srcRect t="2954" r="1162" b="2111"/>
                    <a:stretch/>
                  </pic:blipFill>
                  <pic:spPr bwMode="auto">
                    <a:xfrm>
                      <a:off x="0" y="0"/>
                      <a:ext cx="6116782" cy="1780761"/>
                    </a:xfrm>
                    <a:prstGeom prst="rect">
                      <a:avLst/>
                    </a:prstGeom>
                    <a:ln>
                      <a:noFill/>
                    </a:ln>
                    <a:extLst>
                      <a:ext uri="{53640926-AAD7-44D8-BBD7-CCE9431645EC}">
                        <a14:shadowObscured xmlns:a14="http://schemas.microsoft.com/office/drawing/2010/main"/>
                      </a:ext>
                    </a:extLst>
                  </pic:spPr>
                </pic:pic>
              </a:graphicData>
            </a:graphic>
          </wp:inline>
        </w:drawing>
      </w:r>
    </w:p>
    <w:p w14:paraId="23105C3A" w14:textId="2CFB509C" w:rsidR="000644E8" w:rsidRPr="00C876D5" w:rsidRDefault="000644E8" w:rsidP="000644E8">
      <w:pPr>
        <w:jc w:val="both"/>
        <w:rPr>
          <w:rFonts w:ascii="Arial" w:hAnsi="Arial" w:cs="Arial"/>
          <w:i/>
          <w:iCs/>
          <w:lang w:val="en-US"/>
        </w:rPr>
      </w:pPr>
      <w:r w:rsidRPr="00C876D5">
        <w:rPr>
          <w:rFonts w:ascii="Arial" w:hAnsi="Arial" w:cs="Arial"/>
          <w:b/>
          <w:bCs/>
          <w:i/>
          <w:iCs/>
          <w:lang w:val="en-US"/>
        </w:rPr>
        <w:t>Fig. 2.</w:t>
      </w:r>
      <w:r w:rsidRPr="00C876D5">
        <w:rPr>
          <w:rFonts w:ascii="Arial" w:hAnsi="Arial" w:cs="Arial"/>
          <w:sz w:val="28"/>
          <w:szCs w:val="28"/>
          <w:lang w:val="en-US"/>
        </w:rPr>
        <w:t xml:space="preserve"> </w:t>
      </w:r>
      <w:r w:rsidRPr="00C876D5">
        <w:rPr>
          <w:rFonts w:ascii="Arial" w:hAnsi="Arial" w:cs="Arial"/>
          <w:i/>
          <w:iCs/>
          <w:lang w:val="en-US"/>
        </w:rPr>
        <w:t xml:space="preserve">a) DMF and b) DMF-DMA calibration curves determined by the injection of different concentrations of the reagents in GC-MS at 270 °C and measured based on their integrated peak area. </w:t>
      </w:r>
    </w:p>
    <w:p w14:paraId="405046B1" w14:textId="43244151" w:rsidR="000644E8" w:rsidRPr="00C876D5" w:rsidRDefault="000644E8" w:rsidP="000644E8">
      <w:pPr>
        <w:jc w:val="both"/>
        <w:rPr>
          <w:rFonts w:ascii="Arial" w:hAnsi="Arial" w:cs="Arial"/>
          <w:i/>
          <w:iCs/>
          <w:lang w:val="en-US"/>
        </w:rPr>
      </w:pPr>
      <w:r w:rsidRPr="00C876D5">
        <w:rPr>
          <w:rFonts w:ascii="Arial" w:hAnsi="Arial" w:cs="Arial"/>
          <w:noProof/>
          <w:lang w:eastAsia="fr-FR"/>
        </w:rPr>
        <w:lastRenderedPageBreak/>
        <w:drawing>
          <wp:inline distT="0" distB="0" distL="0" distR="0" wp14:anchorId="60EA9578" wp14:editId="2274FCA7">
            <wp:extent cx="6038268" cy="813435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5387" cy="8157412"/>
                    </a:xfrm>
                    <a:prstGeom prst="rect">
                      <a:avLst/>
                    </a:prstGeom>
                    <a:noFill/>
                  </pic:spPr>
                </pic:pic>
              </a:graphicData>
            </a:graphic>
          </wp:inline>
        </w:drawing>
      </w:r>
    </w:p>
    <w:p w14:paraId="45AEDB09" w14:textId="27F6E86F" w:rsidR="000644E8" w:rsidRPr="00C876D5" w:rsidRDefault="000644E8" w:rsidP="000644E8">
      <w:pPr>
        <w:jc w:val="both"/>
        <w:rPr>
          <w:rFonts w:ascii="Arial" w:hAnsi="Arial" w:cs="Arial"/>
          <w:i/>
          <w:iCs/>
          <w:lang w:val="en-US"/>
        </w:rPr>
      </w:pPr>
      <w:r w:rsidRPr="00C876D5">
        <w:rPr>
          <w:rFonts w:ascii="Arial" w:hAnsi="Arial" w:cs="Arial"/>
          <w:b/>
          <w:bCs/>
          <w:i/>
          <w:iCs/>
          <w:lang w:val="en-US"/>
        </w:rPr>
        <w:t>Fig. 3.</w:t>
      </w:r>
      <w:r w:rsidRPr="00C876D5">
        <w:rPr>
          <w:rFonts w:ascii="Arial" w:hAnsi="Arial" w:cs="Arial"/>
          <w:sz w:val="28"/>
          <w:szCs w:val="28"/>
          <w:lang w:val="en-US"/>
        </w:rPr>
        <w:t xml:space="preserve"> </w:t>
      </w:r>
      <w:r w:rsidRPr="00C876D5">
        <w:rPr>
          <w:rFonts w:ascii="Arial" w:hAnsi="Arial" w:cs="Arial"/>
          <w:i/>
          <w:iCs/>
          <w:lang w:val="en-US"/>
        </w:rPr>
        <w:t xml:space="preserve">Evolution of the by-products (panels a </w:t>
      </w:r>
      <w:proofErr w:type="spellStart"/>
      <w:r w:rsidRPr="00C876D5">
        <w:rPr>
          <w:rFonts w:ascii="Arial" w:hAnsi="Arial" w:cs="Arial"/>
          <w:i/>
          <w:iCs/>
          <w:lang w:val="en-US"/>
        </w:rPr>
        <w:t>to n</w:t>
      </w:r>
      <w:proofErr w:type="spellEnd"/>
      <w:r w:rsidRPr="00C876D5">
        <w:rPr>
          <w:rFonts w:ascii="Arial" w:hAnsi="Arial" w:cs="Arial"/>
          <w:i/>
          <w:iCs/>
          <w:lang w:val="en-US"/>
        </w:rPr>
        <w:t xml:space="preserve">) resulting from DMF-DMA (not pre-heated) and/or its interaction with the 10 mg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i/>
          <w:iCs/>
          <w:lang w:val="en-US"/>
        </w:rPr>
        <w:t xml:space="preserve">trap as a function of activation temperatures in the GC-MS </w:t>
      </w:r>
      <w:r w:rsidRPr="00C876D5">
        <w:rPr>
          <w:rFonts w:ascii="Arial" w:hAnsi="Arial" w:cs="Arial"/>
          <w:i/>
          <w:iCs/>
          <w:lang w:val="en-US"/>
        </w:rPr>
        <w:lastRenderedPageBreak/>
        <w:t xml:space="preserve">injector (blue traces), as compared to the same activation temperature range without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i/>
          <w:iCs/>
          <w:lang w:val="en-US"/>
        </w:rPr>
        <w:t xml:space="preserve">trap (orange traces). </w:t>
      </w:r>
    </w:p>
    <w:p w14:paraId="463FC42A" w14:textId="604BD90B" w:rsidR="000644E8" w:rsidRPr="00C876D5" w:rsidRDefault="000644E8" w:rsidP="000644E8">
      <w:pPr>
        <w:jc w:val="both"/>
        <w:rPr>
          <w:rFonts w:ascii="Arial" w:hAnsi="Arial" w:cs="Arial"/>
          <w:i/>
          <w:iCs/>
          <w:lang w:val="en-US"/>
        </w:rPr>
      </w:pPr>
      <w:r w:rsidRPr="00C876D5">
        <w:rPr>
          <w:rFonts w:ascii="Arial" w:hAnsi="Arial" w:cs="Arial"/>
          <w:i/>
          <w:iCs/>
          <w:noProof/>
          <w:lang w:eastAsia="fr-FR"/>
        </w:rPr>
        <w:drawing>
          <wp:inline distT="0" distB="0" distL="0" distR="0" wp14:anchorId="58D25E46" wp14:editId="411A2E9D">
            <wp:extent cx="4498848" cy="2798064"/>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1">
                      <a:extLst>
                        <a:ext uri="{28A0092B-C50C-407E-A947-70E740481C1C}">
                          <a14:useLocalDpi xmlns:a14="http://schemas.microsoft.com/office/drawing/2010/main" val="0"/>
                        </a:ext>
                      </a:extLst>
                    </a:blip>
                    <a:stretch>
                      <a:fillRect/>
                    </a:stretch>
                  </pic:blipFill>
                  <pic:spPr>
                    <a:xfrm>
                      <a:off x="0" y="0"/>
                      <a:ext cx="4498848" cy="2798064"/>
                    </a:xfrm>
                    <a:prstGeom prst="rect">
                      <a:avLst/>
                    </a:prstGeom>
                  </pic:spPr>
                </pic:pic>
              </a:graphicData>
            </a:graphic>
          </wp:inline>
        </w:drawing>
      </w:r>
    </w:p>
    <w:p w14:paraId="6015CA6D" w14:textId="0C174604" w:rsidR="000644E8" w:rsidRPr="00C876D5" w:rsidRDefault="000644E8" w:rsidP="000644E8">
      <w:pPr>
        <w:jc w:val="both"/>
        <w:rPr>
          <w:rFonts w:ascii="Arial" w:hAnsi="Arial" w:cs="Arial"/>
          <w:lang w:val="en-US"/>
        </w:rPr>
      </w:pPr>
      <w:r w:rsidRPr="00C876D5">
        <w:rPr>
          <w:rFonts w:ascii="Arial" w:hAnsi="Arial" w:cs="Arial"/>
          <w:b/>
          <w:lang w:val="en-US"/>
        </w:rPr>
        <w:t>Fig. 4.</w:t>
      </w:r>
      <w:r w:rsidRPr="00C876D5">
        <w:rPr>
          <w:rFonts w:ascii="Arial" w:hAnsi="Arial" w:cs="Arial"/>
          <w:lang w:val="en-US"/>
        </w:rPr>
        <w:t xml:space="preserve"> Chromatogram obtained from the DMF-DMA analyses (pre-heated DMF-DMA at 145 °C – 3 min then trapped into a liner for 3 minutes at 0 °C containing 25 mg Tenax</w:t>
      </w:r>
      <w:r w:rsidRPr="00C876D5">
        <w:rPr>
          <w:rFonts w:ascii="Arial" w:hAnsi="Arial" w:cs="Arial"/>
          <w:b/>
          <w:bCs/>
          <w:i/>
          <w:iCs/>
          <w:vertAlign w:val="superscript"/>
          <w:lang w:val="en-US"/>
        </w:rPr>
        <w:t>®</w:t>
      </w:r>
      <w:r w:rsidRPr="00C876D5">
        <w:rPr>
          <w:rFonts w:ascii="Arial" w:hAnsi="Arial" w:cs="Arial"/>
          <w:lang w:val="en-US"/>
        </w:rPr>
        <w:t>TA, and finally released into the GC at 270 °C. The numbers correspond to those presented in Table 1 and Figure 5.</w:t>
      </w:r>
    </w:p>
    <w:p w14:paraId="73E5B84E" w14:textId="3D2CFE55" w:rsidR="000644E8" w:rsidRPr="00C876D5" w:rsidRDefault="00254004" w:rsidP="004229CA">
      <w:pPr>
        <w:spacing w:after="0" w:line="240" w:lineRule="auto"/>
        <w:jc w:val="both"/>
        <w:rPr>
          <w:rFonts w:ascii="Arial" w:hAnsi="Arial" w:cs="Arial"/>
          <w:lang w:val="en-US"/>
        </w:rPr>
      </w:pPr>
      <w:r>
        <w:rPr>
          <w:rFonts w:ascii="Arial" w:hAnsi="Arial" w:cs="Arial"/>
          <w:noProof/>
          <w:lang w:eastAsia="fr-FR"/>
        </w:rPr>
        <w:lastRenderedPageBreak/>
        <w:drawing>
          <wp:inline distT="0" distB="0" distL="0" distR="0" wp14:anchorId="3542316E" wp14:editId="7C6B5872">
            <wp:extent cx="6193790" cy="55664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90" cy="5566410"/>
                    </a:xfrm>
                    <a:prstGeom prst="rect">
                      <a:avLst/>
                    </a:prstGeom>
                    <a:noFill/>
                  </pic:spPr>
                </pic:pic>
              </a:graphicData>
            </a:graphic>
          </wp:inline>
        </w:drawing>
      </w:r>
      <w:r w:rsidR="004229CA" w:rsidRPr="00C876D5">
        <w:rPr>
          <w:rFonts w:ascii="Arial" w:hAnsi="Arial" w:cs="Arial"/>
          <w:lang w:val="en-US"/>
        </w:rPr>
        <w:t xml:space="preserve">     </w:t>
      </w:r>
    </w:p>
    <w:p w14:paraId="3F038F7D" w14:textId="1A68E9F5" w:rsidR="000644E8" w:rsidRPr="00C876D5" w:rsidRDefault="000644E8" w:rsidP="000644E8">
      <w:pPr>
        <w:jc w:val="both"/>
        <w:rPr>
          <w:rFonts w:ascii="Arial" w:hAnsi="Arial" w:cs="Arial"/>
          <w:lang w:val="en-US"/>
        </w:rPr>
      </w:pPr>
      <w:r w:rsidRPr="00C876D5">
        <w:rPr>
          <w:rFonts w:ascii="Arial" w:hAnsi="Arial" w:cs="Arial"/>
          <w:b/>
          <w:lang w:val="en-US"/>
        </w:rPr>
        <w:t>Fig. 5.</w:t>
      </w:r>
      <w:r w:rsidRPr="00C876D5">
        <w:rPr>
          <w:rFonts w:ascii="Arial" w:hAnsi="Arial" w:cs="Arial"/>
          <w:lang w:val="en-US"/>
        </w:rPr>
        <w:t xml:space="preserve"> Proposed mechanism for the thermal degradation of the DMF-DMA reagent at temperatures up to 300 °C by the following processes:  Hoffman elimination, side chain elimination, random chain scission, </w:t>
      </w:r>
      <w:proofErr w:type="spellStart"/>
      <w:r w:rsidRPr="00C876D5">
        <w:rPr>
          <w:rFonts w:ascii="Arial" w:hAnsi="Arial" w:cs="Arial"/>
          <w:lang w:val="en-US"/>
        </w:rPr>
        <w:t>heterolytic</w:t>
      </w:r>
      <w:proofErr w:type="spellEnd"/>
      <w:r w:rsidRPr="00C876D5">
        <w:rPr>
          <w:rFonts w:ascii="Arial" w:hAnsi="Arial" w:cs="Arial"/>
          <w:lang w:val="en-US"/>
        </w:rPr>
        <w:t xml:space="preserve"> rupture, interactions between DMF-DMA molecules, or random substitutions of ethyl and ethanol groups. The numbers assigned to molecules in the schematic correspond to those used as labels in the chromatogram in Figure 4, and referenced in Table 1.</w:t>
      </w:r>
    </w:p>
    <w:p w14:paraId="45E428F5" w14:textId="60C86B03" w:rsidR="000644E8" w:rsidRPr="00C876D5" w:rsidRDefault="000644E8" w:rsidP="000644E8">
      <w:pPr>
        <w:jc w:val="both"/>
        <w:rPr>
          <w:rFonts w:ascii="Arial" w:hAnsi="Arial" w:cs="Arial"/>
          <w:lang w:val="en-US"/>
        </w:rPr>
      </w:pPr>
      <w:r w:rsidRPr="00C876D5">
        <w:rPr>
          <w:rFonts w:ascii="Arial" w:hAnsi="Arial" w:cs="Arial"/>
          <w:noProof/>
          <w:lang w:eastAsia="fr-FR"/>
        </w:rPr>
        <w:drawing>
          <wp:inline distT="0" distB="0" distL="0" distR="0" wp14:anchorId="03BE3A3F" wp14:editId="4A42A6A2">
            <wp:extent cx="6188710" cy="1923415"/>
            <wp:effectExtent l="0" t="0" r="254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white.jpg"/>
                    <pic:cNvPicPr/>
                  </pic:nvPicPr>
                  <pic:blipFill>
                    <a:blip r:embed="rId13">
                      <a:extLst>
                        <a:ext uri="{28A0092B-C50C-407E-A947-70E740481C1C}">
                          <a14:useLocalDpi xmlns:a14="http://schemas.microsoft.com/office/drawing/2010/main" val="0"/>
                        </a:ext>
                      </a:extLst>
                    </a:blip>
                    <a:stretch>
                      <a:fillRect/>
                    </a:stretch>
                  </pic:blipFill>
                  <pic:spPr>
                    <a:xfrm>
                      <a:off x="0" y="0"/>
                      <a:ext cx="6188710" cy="1923415"/>
                    </a:xfrm>
                    <a:prstGeom prst="rect">
                      <a:avLst/>
                    </a:prstGeom>
                  </pic:spPr>
                </pic:pic>
              </a:graphicData>
            </a:graphic>
          </wp:inline>
        </w:drawing>
      </w:r>
    </w:p>
    <w:p w14:paraId="06A48ABA" w14:textId="75DF2582" w:rsidR="000644E8" w:rsidRPr="00C876D5" w:rsidRDefault="000644E8" w:rsidP="000644E8">
      <w:pPr>
        <w:jc w:val="both"/>
        <w:rPr>
          <w:rFonts w:ascii="Arial" w:hAnsi="Arial" w:cs="Arial"/>
          <w:i/>
          <w:iCs/>
          <w:lang w:val="en-US"/>
        </w:rPr>
      </w:pPr>
      <w:r w:rsidRPr="00C876D5">
        <w:rPr>
          <w:rFonts w:ascii="Arial" w:hAnsi="Arial" w:cs="Arial"/>
          <w:b/>
          <w:bCs/>
          <w:i/>
          <w:iCs/>
          <w:lang w:val="en-US"/>
        </w:rPr>
        <w:lastRenderedPageBreak/>
        <w:t xml:space="preserve">Fig. 6. </w:t>
      </w:r>
      <w:r w:rsidRPr="00C876D5">
        <w:rPr>
          <w:rFonts w:ascii="Arial" w:hAnsi="Arial" w:cs="Arial"/>
          <w:iCs/>
          <w:lang w:val="en-US"/>
        </w:rPr>
        <w:t>DMF-DMA derivatization of amino acids (</w:t>
      </w:r>
      <w:proofErr w:type="gramStart"/>
      <w:r w:rsidRPr="00C876D5">
        <w:rPr>
          <w:rFonts w:ascii="Arial" w:hAnsi="Arial" w:cs="Arial"/>
          <w:iCs/>
          <w:lang w:val="en-US"/>
        </w:rPr>
        <w:t>a</w:t>
      </w:r>
      <w:proofErr w:type="gramEnd"/>
      <w:r w:rsidRPr="00C876D5">
        <w:rPr>
          <w:rFonts w:ascii="Arial" w:hAnsi="Arial" w:cs="Arial"/>
          <w:iCs/>
          <w:lang w:val="en-US"/>
        </w:rPr>
        <w:t xml:space="preserve"> and b graphics, according to the amino acid peak area) injected without (control, green bars) and with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Cs/>
          <w:lang w:val="en-US"/>
        </w:rPr>
        <w:t xml:space="preserve"> (blue gradient bars). The 10 mg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Cs/>
          <w:lang w:val="en-US"/>
        </w:rPr>
        <w:t xml:space="preserve"> was heated for 120 h before the experiments (corresponding to 180 injections). We measured the integrated derivatized amino acid peak area in function of different activation temperatures (from 150 to 300°C) maintained for three minutes.</w:t>
      </w:r>
      <w:r w:rsidRPr="00C876D5">
        <w:rPr>
          <w:rFonts w:ascii="Arial" w:hAnsi="Arial" w:cs="Arial"/>
          <w:i/>
          <w:iCs/>
          <w:lang w:val="en-US"/>
        </w:rPr>
        <w:t xml:space="preserve">  </w:t>
      </w:r>
    </w:p>
    <w:p w14:paraId="0CAEDCD9" w14:textId="37347186" w:rsidR="000644E8" w:rsidRPr="00C876D5" w:rsidRDefault="000644E8" w:rsidP="000644E8">
      <w:pPr>
        <w:jc w:val="both"/>
        <w:rPr>
          <w:rFonts w:ascii="Arial" w:hAnsi="Arial" w:cs="Arial"/>
          <w:i/>
          <w:iCs/>
          <w:sz w:val="28"/>
          <w:szCs w:val="28"/>
          <w:lang w:val="en-US"/>
        </w:rPr>
      </w:pPr>
      <w:r w:rsidRPr="00C876D5">
        <w:rPr>
          <w:rFonts w:ascii="Arial" w:hAnsi="Arial" w:cs="Arial"/>
          <w:i/>
          <w:iCs/>
          <w:noProof/>
          <w:sz w:val="28"/>
          <w:szCs w:val="28"/>
          <w:lang w:eastAsia="fr-FR"/>
        </w:rPr>
        <w:drawing>
          <wp:inline distT="0" distB="0" distL="0" distR="0" wp14:anchorId="71F3F1C6" wp14:editId="36AB9089">
            <wp:extent cx="6188710" cy="385381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white.jpg"/>
                    <pic:cNvPicPr/>
                  </pic:nvPicPr>
                  <pic:blipFill>
                    <a:blip r:embed="rId14">
                      <a:extLst>
                        <a:ext uri="{28A0092B-C50C-407E-A947-70E740481C1C}">
                          <a14:useLocalDpi xmlns:a14="http://schemas.microsoft.com/office/drawing/2010/main" val="0"/>
                        </a:ext>
                      </a:extLst>
                    </a:blip>
                    <a:stretch>
                      <a:fillRect/>
                    </a:stretch>
                  </pic:blipFill>
                  <pic:spPr>
                    <a:xfrm>
                      <a:off x="0" y="0"/>
                      <a:ext cx="6188710" cy="3853815"/>
                    </a:xfrm>
                    <a:prstGeom prst="rect">
                      <a:avLst/>
                    </a:prstGeom>
                  </pic:spPr>
                </pic:pic>
              </a:graphicData>
            </a:graphic>
          </wp:inline>
        </w:drawing>
      </w:r>
    </w:p>
    <w:p w14:paraId="716AACA7" w14:textId="102BC0B7" w:rsidR="000644E8" w:rsidRPr="00C876D5" w:rsidRDefault="000644E8" w:rsidP="000644E8">
      <w:pPr>
        <w:jc w:val="both"/>
        <w:rPr>
          <w:rFonts w:ascii="Arial" w:hAnsi="Arial" w:cs="Arial"/>
          <w:i/>
          <w:iCs/>
          <w:lang w:val="en-US"/>
        </w:rPr>
      </w:pPr>
      <w:r w:rsidRPr="00C876D5">
        <w:rPr>
          <w:rFonts w:ascii="Arial" w:hAnsi="Arial" w:cs="Arial"/>
          <w:b/>
          <w:bCs/>
          <w:i/>
          <w:iCs/>
          <w:lang w:val="en-US"/>
        </w:rPr>
        <w:t>Fig. 7.</w:t>
      </w:r>
      <w:r w:rsidRPr="00C876D5">
        <w:rPr>
          <w:rFonts w:ascii="Arial" w:hAnsi="Arial" w:cs="Arial"/>
          <w:i/>
          <w:iCs/>
          <w:lang w:val="en-US"/>
        </w:rPr>
        <w:t xml:space="preserve"> </w:t>
      </w:r>
      <w:r w:rsidRPr="00C876D5">
        <w:rPr>
          <w:rFonts w:ascii="Arial" w:hAnsi="Arial" w:cs="Arial"/>
          <w:lang w:val="en-US"/>
        </w:rPr>
        <w:t xml:space="preserve">Histogram of the GC-MS integrated peak areas comparing the control without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 xml:space="preserve">TA </w:t>
      </w:r>
      <w:r w:rsidRPr="00C876D5">
        <w:rPr>
          <w:rFonts w:ascii="Arial" w:hAnsi="Arial" w:cs="Arial"/>
          <w:lang w:val="en-US"/>
        </w:rPr>
        <w:t xml:space="preserve">to different masses of </w:t>
      </w:r>
      <w:r w:rsidRPr="00C876D5">
        <w:rPr>
          <w:rFonts w:ascii="Arial" w:hAnsi="Arial" w:cs="Arial"/>
          <w:i/>
          <w:iCs/>
          <w:lang w:val="en-US"/>
        </w:rPr>
        <w:t>Tenax</w:t>
      </w:r>
      <w:r w:rsidRPr="00C876D5">
        <w:rPr>
          <w:rFonts w:ascii="Arial" w:hAnsi="Arial" w:cs="Arial"/>
          <w:i/>
          <w:iCs/>
          <w:vertAlign w:val="superscript"/>
          <w:lang w:val="en-US"/>
        </w:rPr>
        <w:t>®</w:t>
      </w:r>
      <w:r w:rsidRPr="00C876D5">
        <w:rPr>
          <w:rFonts w:ascii="Arial" w:hAnsi="Arial" w:cs="Arial"/>
          <w:i/>
          <w:iCs/>
          <w:lang w:val="en-US"/>
        </w:rPr>
        <w:t xml:space="preserve">TA </w:t>
      </w:r>
      <w:r w:rsidRPr="00C876D5">
        <w:rPr>
          <w:rFonts w:ascii="Arial" w:hAnsi="Arial" w:cs="Arial"/>
          <w:lang w:val="en-US"/>
        </w:rPr>
        <w:t xml:space="preserve">following the injection of 1 µL of derivatized amino acids at 0 °C, and an activation at 270 °C for three minutes. Panels </w:t>
      </w:r>
      <w:proofErr w:type="gramStart"/>
      <w:r w:rsidRPr="00C876D5">
        <w:rPr>
          <w:rFonts w:ascii="Arial" w:hAnsi="Arial" w:cs="Arial"/>
          <w:lang w:val="en-US"/>
        </w:rPr>
        <w:t>a</w:t>
      </w:r>
      <w:proofErr w:type="gramEnd"/>
      <w:r w:rsidRPr="00C876D5">
        <w:rPr>
          <w:rFonts w:ascii="Arial" w:hAnsi="Arial" w:cs="Arial"/>
          <w:lang w:val="en-US"/>
        </w:rPr>
        <w:t xml:space="preserve"> and b correspond to the peak area of amino acids injected in a 0 or 10.1 mg trap, and panels c and d for a trap of 20.9 or 33.5 mg of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p>
    <w:p w14:paraId="798CE32D" w14:textId="2DFE213E" w:rsidR="000644E8" w:rsidRPr="00C876D5" w:rsidRDefault="000644E8" w:rsidP="000644E8">
      <w:pPr>
        <w:jc w:val="both"/>
        <w:rPr>
          <w:rFonts w:ascii="Arial" w:hAnsi="Arial" w:cs="Arial"/>
          <w:lang w:val="en-US"/>
        </w:rPr>
      </w:pPr>
      <w:r w:rsidRPr="00C876D5">
        <w:rPr>
          <w:rFonts w:ascii="Arial" w:hAnsi="Arial" w:cs="Arial"/>
          <w:noProof/>
          <w:lang w:eastAsia="fr-FR"/>
        </w:rPr>
        <w:drawing>
          <wp:inline distT="0" distB="0" distL="0" distR="0" wp14:anchorId="094E111B" wp14:editId="628FAF2E">
            <wp:extent cx="6188710" cy="2338705"/>
            <wp:effectExtent l="0" t="0" r="254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2338705"/>
                    </a:xfrm>
                    <a:prstGeom prst="rect">
                      <a:avLst/>
                    </a:prstGeom>
                  </pic:spPr>
                </pic:pic>
              </a:graphicData>
            </a:graphic>
          </wp:inline>
        </w:drawing>
      </w:r>
    </w:p>
    <w:p w14:paraId="246E6D85" w14:textId="0116206F" w:rsidR="000644E8" w:rsidRPr="00C876D5" w:rsidRDefault="000644E8" w:rsidP="000644E8">
      <w:pPr>
        <w:jc w:val="both"/>
        <w:rPr>
          <w:rFonts w:ascii="Arial" w:hAnsi="Arial" w:cs="Arial"/>
          <w:i/>
          <w:iCs/>
          <w:lang w:val="en-US"/>
        </w:rPr>
      </w:pPr>
      <w:r w:rsidRPr="00C876D5">
        <w:rPr>
          <w:rFonts w:ascii="Arial" w:hAnsi="Arial" w:cs="Arial"/>
          <w:b/>
          <w:i/>
          <w:iCs/>
          <w:lang w:val="en-US"/>
        </w:rPr>
        <w:t xml:space="preserve">Fig. 8. </w:t>
      </w:r>
      <w:r w:rsidRPr="00C876D5">
        <w:rPr>
          <w:rFonts w:ascii="Arial" w:hAnsi="Arial" w:cs="Arial"/>
          <w:i/>
          <w:iCs/>
          <w:lang w:val="en-US"/>
        </w:rPr>
        <w:t xml:space="preserve">Abundances in amino acids (relative to an internal standard) after trapping for 3 minutes at 0 °C, and an activation temperature set at 270 °C for 3 minutes. The same results were obtained at activation temperatures of 250 °C and 300 °C. The full orange bars are the injected homochiral amino </w:t>
      </w:r>
      <w:r w:rsidRPr="00C876D5">
        <w:rPr>
          <w:rFonts w:ascii="Arial" w:hAnsi="Arial" w:cs="Arial"/>
          <w:i/>
          <w:iCs/>
          <w:lang w:val="en-US"/>
        </w:rPr>
        <w:lastRenderedPageBreak/>
        <w:t>acids, and the hatched red bars are the non-injected enantiomers (produced during the trapping and desorption processes, according to previous studies showing no production of them during the DMF-DMA derivatization).</w:t>
      </w:r>
    </w:p>
    <w:p w14:paraId="48E7017D" w14:textId="5D12B4F9" w:rsidR="0040716D" w:rsidRPr="00C876D5" w:rsidRDefault="0040716D" w:rsidP="0040716D">
      <w:pPr>
        <w:jc w:val="center"/>
        <w:rPr>
          <w:rFonts w:ascii="Arial" w:hAnsi="Arial" w:cs="Arial"/>
          <w:b/>
          <w:bCs/>
          <w:sz w:val="28"/>
          <w:lang w:val="en-US"/>
        </w:rPr>
      </w:pPr>
      <w:r w:rsidRPr="00C876D5">
        <w:rPr>
          <w:rFonts w:ascii="Arial" w:hAnsi="Arial" w:cs="Arial"/>
          <w:b/>
          <w:bCs/>
          <w:sz w:val="28"/>
          <w:lang w:val="en-US"/>
        </w:rPr>
        <w:t>Table</w:t>
      </w:r>
    </w:p>
    <w:tbl>
      <w:tblPr>
        <w:tblW w:w="10480" w:type="dxa"/>
        <w:tblCellMar>
          <w:left w:w="0" w:type="dxa"/>
          <w:right w:w="0" w:type="dxa"/>
        </w:tblCellMar>
        <w:tblLook w:val="04A0" w:firstRow="1" w:lastRow="0" w:firstColumn="1" w:lastColumn="0" w:noHBand="0" w:noVBand="1"/>
      </w:tblPr>
      <w:tblGrid>
        <w:gridCol w:w="500"/>
        <w:gridCol w:w="4026"/>
        <w:gridCol w:w="1418"/>
        <w:gridCol w:w="1276"/>
        <w:gridCol w:w="1417"/>
        <w:gridCol w:w="1134"/>
        <w:gridCol w:w="709"/>
      </w:tblGrid>
      <w:tr w:rsidR="00C876D5" w:rsidRPr="00C876D5" w14:paraId="538D46E2" w14:textId="77777777" w:rsidTr="0040716D">
        <w:trPr>
          <w:trHeight w:val="544"/>
        </w:trPr>
        <w:tc>
          <w:tcPr>
            <w:tcW w:w="500"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7FE425F6"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No</w:t>
            </w:r>
          </w:p>
        </w:tc>
        <w:tc>
          <w:tcPr>
            <w:tcW w:w="4026"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6E9150AA"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By-</w:t>
            </w:r>
            <w:proofErr w:type="spellStart"/>
            <w:r w:rsidRPr="00C876D5">
              <w:rPr>
                <w:rFonts w:ascii="Arial" w:hAnsi="Arial" w:cs="Arial"/>
                <w:b/>
                <w:bCs/>
                <w:i/>
                <w:iCs/>
                <w:sz w:val="18"/>
              </w:rPr>
              <w:t>product</w:t>
            </w:r>
            <w:proofErr w:type="spellEnd"/>
            <w:r w:rsidRPr="00C876D5">
              <w:rPr>
                <w:rFonts w:ascii="Arial" w:hAnsi="Arial" w:cs="Arial"/>
                <w:b/>
                <w:bCs/>
                <w:i/>
                <w:iCs/>
                <w:sz w:val="18"/>
              </w:rPr>
              <w:t xml:space="preserve"> </w:t>
            </w:r>
            <w:proofErr w:type="spellStart"/>
            <w:r w:rsidRPr="00C876D5">
              <w:rPr>
                <w:rFonts w:ascii="Arial" w:hAnsi="Arial" w:cs="Arial"/>
                <w:b/>
                <w:bCs/>
                <w:i/>
                <w:iCs/>
                <w:sz w:val="18"/>
              </w:rPr>
              <w:t>name</w:t>
            </w:r>
            <w:proofErr w:type="spellEnd"/>
          </w:p>
        </w:tc>
        <w:tc>
          <w:tcPr>
            <w:tcW w:w="1418"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2C8D71A6" w14:textId="77777777" w:rsidR="00C45EBD" w:rsidRPr="00C876D5" w:rsidRDefault="0040716D" w:rsidP="00C45EBD">
            <w:pPr>
              <w:spacing w:after="0"/>
              <w:jc w:val="both"/>
              <w:rPr>
                <w:rFonts w:ascii="Arial" w:hAnsi="Arial" w:cs="Arial"/>
                <w:b/>
                <w:bCs/>
                <w:i/>
                <w:iCs/>
                <w:sz w:val="18"/>
              </w:rPr>
            </w:pPr>
            <w:proofErr w:type="spellStart"/>
            <w:r w:rsidRPr="00C876D5">
              <w:rPr>
                <w:rFonts w:ascii="Arial" w:hAnsi="Arial" w:cs="Arial"/>
                <w:b/>
                <w:bCs/>
                <w:i/>
                <w:iCs/>
                <w:sz w:val="18"/>
              </w:rPr>
              <w:t>Retention</w:t>
            </w:r>
            <w:proofErr w:type="spellEnd"/>
            <w:r w:rsidRPr="00C876D5">
              <w:rPr>
                <w:rFonts w:ascii="Arial" w:hAnsi="Arial" w:cs="Arial"/>
                <w:b/>
                <w:bCs/>
                <w:i/>
                <w:iCs/>
                <w:sz w:val="18"/>
              </w:rPr>
              <w:t xml:space="preserve"> </w:t>
            </w:r>
          </w:p>
          <w:p w14:paraId="57D0852A" w14:textId="2CE01B8B" w:rsidR="0040716D" w:rsidRPr="00C876D5" w:rsidRDefault="0040716D" w:rsidP="0040716D">
            <w:pPr>
              <w:jc w:val="both"/>
              <w:rPr>
                <w:rFonts w:ascii="Arial" w:hAnsi="Arial" w:cs="Arial"/>
                <w:i/>
                <w:iCs/>
                <w:sz w:val="18"/>
              </w:rPr>
            </w:pPr>
            <w:r w:rsidRPr="00C876D5">
              <w:rPr>
                <w:rFonts w:ascii="Arial" w:hAnsi="Arial" w:cs="Arial"/>
                <w:b/>
                <w:bCs/>
                <w:i/>
                <w:iCs/>
                <w:sz w:val="18"/>
              </w:rPr>
              <w:t>time (min)</w:t>
            </w:r>
          </w:p>
        </w:tc>
        <w:tc>
          <w:tcPr>
            <w:tcW w:w="1276"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75917C63" w14:textId="775F6FF5" w:rsidR="0040716D" w:rsidRPr="00C876D5" w:rsidRDefault="0040716D" w:rsidP="0040716D">
            <w:pPr>
              <w:jc w:val="both"/>
              <w:rPr>
                <w:rFonts w:ascii="Arial" w:hAnsi="Arial" w:cs="Arial"/>
                <w:i/>
                <w:iCs/>
                <w:sz w:val="18"/>
                <w:lang w:val="en-US"/>
              </w:rPr>
            </w:pPr>
            <w:r w:rsidRPr="00C876D5">
              <w:rPr>
                <w:rFonts w:ascii="Arial" w:hAnsi="Arial" w:cs="Arial"/>
                <w:b/>
                <w:bCs/>
                <w:i/>
                <w:iCs/>
                <w:sz w:val="18"/>
                <w:lang w:val="en-CA"/>
              </w:rPr>
              <w:t xml:space="preserve">DMF-DMA </w:t>
            </w:r>
            <w:r w:rsidR="00C45EBD" w:rsidRPr="00C876D5">
              <w:rPr>
                <w:rFonts w:ascii="Arial" w:hAnsi="Arial" w:cs="Arial"/>
                <w:b/>
                <w:bCs/>
                <w:i/>
                <w:iCs/>
                <w:sz w:val="18"/>
                <w:lang w:val="en-CA"/>
              </w:rPr>
              <w:t xml:space="preserve"> </w:t>
            </w:r>
            <w:r w:rsidRPr="00C876D5">
              <w:rPr>
                <w:rFonts w:ascii="Arial" w:hAnsi="Arial" w:cs="Arial"/>
                <w:b/>
                <w:bCs/>
                <w:i/>
                <w:iCs/>
                <w:sz w:val="18"/>
                <w:lang w:val="en-CA"/>
              </w:rPr>
              <w:t>pre-heated (without Tenax</w:t>
            </w:r>
            <w:r w:rsidRPr="00C876D5">
              <w:rPr>
                <w:rFonts w:ascii="Arial" w:hAnsi="Arial" w:cs="Arial"/>
                <w:b/>
                <w:bCs/>
                <w:i/>
                <w:iCs/>
                <w:sz w:val="18"/>
                <w:vertAlign w:val="superscript"/>
                <w:lang w:val="en-CA"/>
              </w:rPr>
              <w:t>®</w:t>
            </w:r>
            <w:r w:rsidRPr="00C876D5">
              <w:rPr>
                <w:rFonts w:ascii="Arial" w:hAnsi="Arial" w:cs="Arial"/>
                <w:b/>
                <w:bCs/>
                <w:i/>
                <w:iCs/>
                <w:sz w:val="18"/>
                <w:lang w:val="en-CA"/>
              </w:rPr>
              <w:t>)</w:t>
            </w:r>
          </w:p>
        </w:tc>
        <w:tc>
          <w:tcPr>
            <w:tcW w:w="1417"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695DE3E3" w14:textId="77777777" w:rsidR="0040716D" w:rsidRPr="00C876D5" w:rsidRDefault="0040716D" w:rsidP="0040716D">
            <w:pPr>
              <w:jc w:val="both"/>
              <w:rPr>
                <w:rFonts w:ascii="Arial" w:hAnsi="Arial" w:cs="Arial"/>
                <w:i/>
                <w:iCs/>
                <w:sz w:val="18"/>
                <w:lang w:val="en-US"/>
              </w:rPr>
            </w:pPr>
            <w:r w:rsidRPr="00C876D5">
              <w:rPr>
                <w:rFonts w:ascii="Arial" w:hAnsi="Arial" w:cs="Arial"/>
                <w:b/>
                <w:bCs/>
                <w:i/>
                <w:iCs/>
                <w:sz w:val="18"/>
                <w:lang w:val="en-CA"/>
              </w:rPr>
              <w:t>DMF-DMA unheated (with Tenax</w:t>
            </w:r>
            <w:r w:rsidRPr="00C876D5">
              <w:rPr>
                <w:rFonts w:ascii="Arial" w:hAnsi="Arial" w:cs="Arial"/>
                <w:b/>
                <w:bCs/>
                <w:i/>
                <w:iCs/>
                <w:sz w:val="18"/>
                <w:vertAlign w:val="superscript"/>
                <w:lang w:val="en-US"/>
              </w:rPr>
              <w:t>®</w:t>
            </w:r>
            <w:r w:rsidRPr="00C876D5">
              <w:rPr>
                <w:rFonts w:ascii="Arial" w:hAnsi="Arial" w:cs="Arial"/>
                <w:b/>
                <w:bCs/>
                <w:i/>
                <w:iCs/>
                <w:sz w:val="18"/>
                <w:lang w:val="en-CA"/>
              </w:rPr>
              <w:t>)</w:t>
            </w:r>
          </w:p>
        </w:tc>
        <w:tc>
          <w:tcPr>
            <w:tcW w:w="1134"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51FC7A78" w14:textId="77777777" w:rsidR="0040716D" w:rsidRPr="00C876D5" w:rsidRDefault="0040716D" w:rsidP="0040716D">
            <w:pPr>
              <w:jc w:val="both"/>
              <w:rPr>
                <w:rFonts w:ascii="Arial" w:hAnsi="Arial" w:cs="Arial"/>
                <w:i/>
                <w:iCs/>
                <w:sz w:val="18"/>
                <w:lang w:val="en-US"/>
              </w:rPr>
            </w:pPr>
            <w:r w:rsidRPr="00C876D5">
              <w:rPr>
                <w:rFonts w:ascii="Arial" w:hAnsi="Arial" w:cs="Arial"/>
                <w:b/>
                <w:bCs/>
                <w:i/>
                <w:iCs/>
                <w:sz w:val="18"/>
                <w:lang w:val="en-CA"/>
              </w:rPr>
              <w:t>DMF-DMA pre-heated (with Tenax</w:t>
            </w:r>
            <w:r w:rsidRPr="00C876D5">
              <w:rPr>
                <w:rFonts w:ascii="Arial" w:hAnsi="Arial" w:cs="Arial"/>
                <w:b/>
                <w:bCs/>
                <w:i/>
                <w:iCs/>
                <w:sz w:val="18"/>
                <w:vertAlign w:val="superscript"/>
                <w:lang w:val="en-US"/>
              </w:rPr>
              <w:t>®</w:t>
            </w:r>
            <w:r w:rsidRPr="00C876D5">
              <w:rPr>
                <w:rFonts w:ascii="Arial" w:hAnsi="Arial" w:cs="Arial"/>
                <w:b/>
                <w:bCs/>
                <w:i/>
                <w:iCs/>
                <w:sz w:val="18"/>
                <w:lang w:val="en-US"/>
              </w:rPr>
              <w:t>)</w:t>
            </w:r>
          </w:p>
        </w:tc>
        <w:tc>
          <w:tcPr>
            <w:tcW w:w="709" w:type="dxa"/>
            <w:tcBorders>
              <w:top w:val="single" w:sz="8" w:space="0" w:color="000000"/>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5DF322D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S/N value</w:t>
            </w:r>
          </w:p>
        </w:tc>
      </w:tr>
      <w:tr w:rsidR="00C876D5" w:rsidRPr="00C876D5" w14:paraId="264E07C9" w14:textId="77777777" w:rsidTr="0040716D">
        <w:trPr>
          <w:trHeight w:val="153"/>
        </w:trPr>
        <w:tc>
          <w:tcPr>
            <w:tcW w:w="500"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DE53AB1" w14:textId="77777777" w:rsidR="0040716D" w:rsidRPr="00C876D5" w:rsidRDefault="0040716D" w:rsidP="0040716D">
            <w:pPr>
              <w:jc w:val="both"/>
              <w:rPr>
                <w:rFonts w:ascii="Arial" w:hAnsi="Arial" w:cs="Arial"/>
                <w:i/>
                <w:iCs/>
                <w:sz w:val="18"/>
              </w:rPr>
            </w:pPr>
            <w:r w:rsidRPr="00C876D5">
              <w:rPr>
                <w:rFonts w:ascii="Arial" w:hAnsi="Arial" w:cs="Arial"/>
                <w:i/>
                <w:iCs/>
                <w:sz w:val="18"/>
              </w:rPr>
              <w:t>2</w:t>
            </w:r>
          </w:p>
        </w:tc>
        <w:tc>
          <w:tcPr>
            <w:tcW w:w="4026"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E099C67"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Choline </w:t>
            </w:r>
          </w:p>
        </w:tc>
        <w:tc>
          <w:tcPr>
            <w:tcW w:w="1418"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1C1D7E3" w14:textId="77777777" w:rsidR="0040716D" w:rsidRPr="00C876D5" w:rsidRDefault="0040716D" w:rsidP="0040716D">
            <w:pPr>
              <w:jc w:val="both"/>
              <w:rPr>
                <w:rFonts w:ascii="Arial" w:hAnsi="Arial" w:cs="Arial"/>
                <w:i/>
                <w:iCs/>
                <w:sz w:val="18"/>
              </w:rPr>
            </w:pPr>
            <w:r w:rsidRPr="00C876D5">
              <w:rPr>
                <w:rFonts w:ascii="Arial" w:hAnsi="Arial" w:cs="Arial"/>
                <w:i/>
                <w:iCs/>
                <w:sz w:val="18"/>
              </w:rPr>
              <w:t>1.3</w:t>
            </w:r>
          </w:p>
        </w:tc>
        <w:tc>
          <w:tcPr>
            <w:tcW w:w="1276"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483E959"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39BB28D"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 N.D. </w:t>
            </w:r>
          </w:p>
        </w:tc>
        <w:tc>
          <w:tcPr>
            <w:tcW w:w="1134"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71DC668"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C514EF0"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313BE622"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A8D5F25" w14:textId="77777777" w:rsidR="0040716D" w:rsidRPr="00C876D5" w:rsidRDefault="0040716D" w:rsidP="0040716D">
            <w:pPr>
              <w:jc w:val="both"/>
              <w:rPr>
                <w:rFonts w:ascii="Arial" w:hAnsi="Arial" w:cs="Arial"/>
                <w:i/>
                <w:iCs/>
                <w:sz w:val="18"/>
              </w:rPr>
            </w:pPr>
            <w:r w:rsidRPr="00C876D5">
              <w:rPr>
                <w:rFonts w:ascii="Arial" w:hAnsi="Arial" w:cs="Arial"/>
                <w:i/>
                <w:iCs/>
                <w:sz w:val="18"/>
              </w:rPr>
              <w:t>3</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87DFF7"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Acetaldehyde</w:t>
            </w:r>
            <w:proofErr w:type="spellEnd"/>
            <w:r w:rsidRPr="00C876D5">
              <w:rPr>
                <w:rFonts w:ascii="Arial" w:hAnsi="Arial" w:cs="Arial"/>
                <w:i/>
                <w:iCs/>
                <w:sz w:val="18"/>
              </w:rPr>
              <w:t>, O-</w:t>
            </w:r>
            <w:proofErr w:type="spellStart"/>
            <w:r w:rsidRPr="00C876D5">
              <w:rPr>
                <w:rFonts w:ascii="Arial" w:hAnsi="Arial" w:cs="Arial"/>
                <w:i/>
                <w:iCs/>
                <w:sz w:val="18"/>
              </w:rPr>
              <w:t>methyloxime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3A7D22F" w14:textId="77777777" w:rsidR="0040716D" w:rsidRPr="00C876D5" w:rsidRDefault="0040716D" w:rsidP="0040716D">
            <w:pPr>
              <w:jc w:val="both"/>
              <w:rPr>
                <w:rFonts w:ascii="Arial" w:hAnsi="Arial" w:cs="Arial"/>
                <w:i/>
                <w:iCs/>
                <w:sz w:val="18"/>
              </w:rPr>
            </w:pPr>
            <w:r w:rsidRPr="00C876D5">
              <w:rPr>
                <w:rFonts w:ascii="Arial" w:hAnsi="Arial" w:cs="Arial"/>
                <w:i/>
                <w:iCs/>
                <w:sz w:val="18"/>
              </w:rPr>
              <w:t>1.37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8372B8B"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78E3E81"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7008785"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A5BDD0B"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5E80F7E1"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F878FF" w14:textId="77777777" w:rsidR="0040716D" w:rsidRPr="00C876D5" w:rsidRDefault="0040716D" w:rsidP="0040716D">
            <w:pPr>
              <w:jc w:val="both"/>
              <w:rPr>
                <w:rFonts w:ascii="Arial" w:hAnsi="Arial" w:cs="Arial"/>
                <w:i/>
                <w:iCs/>
                <w:sz w:val="18"/>
              </w:rPr>
            </w:pPr>
            <w:r w:rsidRPr="00C876D5">
              <w:rPr>
                <w:rFonts w:ascii="Arial" w:hAnsi="Arial" w:cs="Arial"/>
                <w:i/>
                <w:iCs/>
                <w:sz w:val="18"/>
              </w:rPr>
              <w:t>4</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46B5E4" w14:textId="77777777" w:rsidR="0040716D" w:rsidRPr="00C876D5" w:rsidRDefault="0040716D" w:rsidP="0040716D">
            <w:pPr>
              <w:jc w:val="both"/>
              <w:rPr>
                <w:rFonts w:ascii="Arial" w:hAnsi="Arial" w:cs="Arial"/>
                <w:i/>
                <w:iCs/>
                <w:sz w:val="18"/>
              </w:rPr>
            </w:pPr>
            <w:r w:rsidRPr="00C876D5">
              <w:rPr>
                <w:rFonts w:ascii="Arial" w:hAnsi="Arial" w:cs="Arial"/>
                <w:i/>
                <w:iCs/>
                <w:sz w:val="18"/>
              </w:rPr>
              <w:t>N,N-</w:t>
            </w:r>
            <w:proofErr w:type="spellStart"/>
            <w:r w:rsidRPr="00C876D5">
              <w:rPr>
                <w:rFonts w:ascii="Arial" w:hAnsi="Arial" w:cs="Arial"/>
                <w:i/>
                <w:iCs/>
                <w:sz w:val="18"/>
              </w:rPr>
              <w:t>dimethylaminoethanol</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7BCAAD7" w14:textId="77777777" w:rsidR="0040716D" w:rsidRPr="00C876D5" w:rsidRDefault="0040716D" w:rsidP="0040716D">
            <w:pPr>
              <w:jc w:val="both"/>
              <w:rPr>
                <w:rFonts w:ascii="Arial" w:hAnsi="Arial" w:cs="Arial"/>
                <w:i/>
                <w:iCs/>
                <w:sz w:val="18"/>
              </w:rPr>
            </w:pPr>
            <w:r w:rsidRPr="00C876D5">
              <w:rPr>
                <w:rFonts w:ascii="Arial" w:hAnsi="Arial" w:cs="Arial"/>
                <w:i/>
                <w:iCs/>
                <w:sz w:val="18"/>
              </w:rPr>
              <w:t>1.52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BF2F118"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217EA47"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A838759"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2EC4E34"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62EF1FB6"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B26E86" w14:textId="77777777" w:rsidR="0040716D" w:rsidRPr="00C876D5" w:rsidRDefault="0040716D" w:rsidP="0040716D">
            <w:pPr>
              <w:jc w:val="both"/>
              <w:rPr>
                <w:rFonts w:ascii="Arial" w:hAnsi="Arial" w:cs="Arial"/>
                <w:i/>
                <w:iCs/>
                <w:sz w:val="18"/>
              </w:rPr>
            </w:pPr>
            <w:r w:rsidRPr="00C876D5">
              <w:rPr>
                <w:rFonts w:ascii="Arial" w:hAnsi="Arial" w:cs="Arial"/>
                <w:i/>
                <w:iCs/>
                <w:sz w:val="18"/>
              </w:rPr>
              <w:t>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C46C0DB"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trimethoxy-methane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61518C" w14:textId="77777777" w:rsidR="0040716D" w:rsidRPr="00C876D5" w:rsidRDefault="0040716D" w:rsidP="0040716D">
            <w:pPr>
              <w:jc w:val="both"/>
              <w:rPr>
                <w:rFonts w:ascii="Arial" w:hAnsi="Arial" w:cs="Arial"/>
                <w:i/>
                <w:iCs/>
                <w:sz w:val="18"/>
              </w:rPr>
            </w:pPr>
            <w:r w:rsidRPr="00C876D5">
              <w:rPr>
                <w:rFonts w:ascii="Arial" w:hAnsi="Arial" w:cs="Arial"/>
                <w:i/>
                <w:iCs/>
                <w:sz w:val="18"/>
              </w:rPr>
              <w:t>1.72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D824657"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9D179AF"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435EEA4"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10C8AC"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28B9C234"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AA06FE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44</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7F26C4D" w14:textId="77777777" w:rsidR="0040716D" w:rsidRPr="00C876D5" w:rsidRDefault="0040716D" w:rsidP="0040716D">
            <w:pPr>
              <w:jc w:val="both"/>
              <w:rPr>
                <w:rFonts w:ascii="Arial" w:hAnsi="Arial" w:cs="Arial"/>
                <w:i/>
                <w:iCs/>
                <w:sz w:val="18"/>
              </w:rPr>
            </w:pPr>
            <w:proofErr w:type="spellStart"/>
            <w:r w:rsidRPr="00C876D5">
              <w:rPr>
                <w:rFonts w:ascii="Arial" w:hAnsi="Arial" w:cs="Arial"/>
                <w:b/>
                <w:bCs/>
                <w:i/>
                <w:iCs/>
                <w:sz w:val="18"/>
              </w:rPr>
              <w:t>Benzene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A31AF53"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1.82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F1FC577"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0E7368E"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24B4A2"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8329CE4"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&gt;3</w:t>
            </w:r>
          </w:p>
        </w:tc>
      </w:tr>
      <w:tr w:rsidR="00C876D5" w:rsidRPr="00C876D5" w14:paraId="65A67790"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95C0387" w14:textId="77777777" w:rsidR="0040716D" w:rsidRPr="00C876D5" w:rsidRDefault="0040716D" w:rsidP="0040716D">
            <w:pPr>
              <w:jc w:val="both"/>
              <w:rPr>
                <w:rFonts w:ascii="Arial" w:hAnsi="Arial" w:cs="Arial"/>
                <w:i/>
                <w:iCs/>
                <w:sz w:val="18"/>
              </w:rPr>
            </w:pPr>
            <w:r w:rsidRPr="00C876D5">
              <w:rPr>
                <w:rFonts w:ascii="Arial" w:hAnsi="Arial" w:cs="Arial"/>
                <w:i/>
                <w:iCs/>
                <w:sz w:val="18"/>
              </w:rPr>
              <w:t>45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A004C8D"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Carnitine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8859676" w14:textId="77777777" w:rsidR="0040716D" w:rsidRPr="00C876D5" w:rsidRDefault="0040716D" w:rsidP="0040716D">
            <w:pPr>
              <w:jc w:val="both"/>
              <w:rPr>
                <w:rFonts w:ascii="Arial" w:hAnsi="Arial" w:cs="Arial"/>
                <w:i/>
                <w:iCs/>
                <w:sz w:val="18"/>
              </w:rPr>
            </w:pPr>
            <w:r w:rsidRPr="00C876D5">
              <w:rPr>
                <w:rFonts w:ascii="Arial" w:hAnsi="Arial" w:cs="Arial"/>
                <w:i/>
                <w:iCs/>
                <w:sz w:val="18"/>
              </w:rPr>
              <w:t>1.9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7EA1386"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9FBA951"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69B2D4B"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A2557CF"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10A751D2"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E45C793" w14:textId="77777777" w:rsidR="0040716D" w:rsidRPr="00C876D5" w:rsidRDefault="0040716D" w:rsidP="0040716D">
            <w:pPr>
              <w:jc w:val="both"/>
              <w:rPr>
                <w:rFonts w:ascii="Arial" w:hAnsi="Arial" w:cs="Arial"/>
                <w:i/>
                <w:iCs/>
                <w:sz w:val="18"/>
              </w:rPr>
            </w:pPr>
            <w:r w:rsidRPr="00C876D5">
              <w:rPr>
                <w:rFonts w:ascii="Arial" w:hAnsi="Arial" w:cs="Arial"/>
                <w:i/>
                <w:iCs/>
                <w:sz w:val="18"/>
              </w:rPr>
              <w:t>6</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6061A56"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Dimethyl</w:t>
            </w:r>
            <w:proofErr w:type="spellEnd"/>
            <w:r w:rsidRPr="00C876D5">
              <w:rPr>
                <w:rFonts w:ascii="Arial" w:hAnsi="Arial" w:cs="Arial"/>
                <w:i/>
                <w:iCs/>
                <w:sz w:val="18"/>
              </w:rPr>
              <w:t xml:space="preserve"> </w:t>
            </w:r>
            <w:proofErr w:type="spellStart"/>
            <w:r w:rsidRPr="00C876D5">
              <w:rPr>
                <w:rFonts w:ascii="Arial" w:hAnsi="Arial" w:cs="Arial"/>
                <w:i/>
                <w:iCs/>
                <w:sz w:val="18"/>
              </w:rPr>
              <w:t>ether</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32D171C" w14:textId="77777777" w:rsidR="0040716D" w:rsidRPr="00C876D5" w:rsidRDefault="0040716D" w:rsidP="0040716D">
            <w:pPr>
              <w:jc w:val="both"/>
              <w:rPr>
                <w:rFonts w:ascii="Arial" w:hAnsi="Arial" w:cs="Arial"/>
                <w:i/>
                <w:iCs/>
                <w:sz w:val="18"/>
              </w:rPr>
            </w:pPr>
            <w:r w:rsidRPr="00C876D5">
              <w:rPr>
                <w:rFonts w:ascii="Arial" w:hAnsi="Arial" w:cs="Arial"/>
                <w:i/>
                <w:iCs/>
                <w:sz w:val="18"/>
              </w:rPr>
              <w:t>2.04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3DC33AF"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B7A85A"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DC26520"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5AE7411"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237CF77A"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DFAAE1E" w14:textId="77777777" w:rsidR="0040716D" w:rsidRPr="00C876D5" w:rsidRDefault="0040716D" w:rsidP="0040716D">
            <w:pPr>
              <w:jc w:val="both"/>
              <w:rPr>
                <w:rFonts w:ascii="Arial" w:hAnsi="Arial" w:cs="Arial"/>
                <w:i/>
                <w:iCs/>
                <w:sz w:val="18"/>
              </w:rPr>
            </w:pPr>
            <w:r w:rsidRPr="00C876D5">
              <w:rPr>
                <w:rFonts w:ascii="Arial" w:hAnsi="Arial" w:cs="Arial"/>
                <w:i/>
                <w:iCs/>
                <w:sz w:val="18"/>
              </w:rPr>
              <w:t>7</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F6A405"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 xml:space="preserve">N,N,N',N'-tetramethyl-methanediamine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4FF15AD" w14:textId="77777777" w:rsidR="0040716D" w:rsidRPr="00C876D5" w:rsidRDefault="0040716D" w:rsidP="0040716D">
            <w:pPr>
              <w:jc w:val="both"/>
              <w:rPr>
                <w:rFonts w:ascii="Arial" w:hAnsi="Arial" w:cs="Arial"/>
                <w:i/>
                <w:iCs/>
                <w:sz w:val="18"/>
              </w:rPr>
            </w:pPr>
            <w:r w:rsidRPr="00C876D5">
              <w:rPr>
                <w:rFonts w:ascii="Arial" w:hAnsi="Arial" w:cs="Arial"/>
                <w:i/>
                <w:iCs/>
                <w:sz w:val="18"/>
              </w:rPr>
              <w:t>2.09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8EF8116"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73810C4"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E81EFF"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FF9F6C7"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29E4E19D"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C2ECC3B" w14:textId="77777777" w:rsidR="0040716D" w:rsidRPr="00C876D5" w:rsidRDefault="0040716D" w:rsidP="0040716D">
            <w:pPr>
              <w:jc w:val="both"/>
              <w:rPr>
                <w:rFonts w:ascii="Arial" w:hAnsi="Arial" w:cs="Arial"/>
                <w:i/>
                <w:iCs/>
                <w:sz w:val="18"/>
              </w:rPr>
            </w:pPr>
            <w:r w:rsidRPr="00C876D5">
              <w:rPr>
                <w:rFonts w:ascii="Arial" w:hAnsi="Arial" w:cs="Arial"/>
                <w:i/>
                <w:iCs/>
                <w:sz w:val="18"/>
              </w:rPr>
              <w:t>8</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A5D9CCA"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DMF-DMA/1,1-dimethoxy-N,N-dimethyl-methanamine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454FBC6" w14:textId="77777777" w:rsidR="0040716D" w:rsidRPr="00C876D5" w:rsidRDefault="0040716D" w:rsidP="0040716D">
            <w:pPr>
              <w:jc w:val="both"/>
              <w:rPr>
                <w:rFonts w:ascii="Arial" w:hAnsi="Arial" w:cs="Arial"/>
                <w:i/>
                <w:iCs/>
                <w:sz w:val="18"/>
              </w:rPr>
            </w:pPr>
            <w:r w:rsidRPr="00C876D5">
              <w:rPr>
                <w:rFonts w:ascii="Arial" w:hAnsi="Arial" w:cs="Arial"/>
                <w:i/>
                <w:iCs/>
                <w:sz w:val="18"/>
              </w:rPr>
              <w:t>2.44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B4BC7A6"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5371ABA"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E0908F1"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BA8E84E"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77AED513"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CAFFF61" w14:textId="77777777" w:rsidR="0040716D" w:rsidRPr="00C876D5" w:rsidRDefault="0040716D" w:rsidP="0040716D">
            <w:pPr>
              <w:jc w:val="both"/>
              <w:rPr>
                <w:rFonts w:ascii="Arial" w:hAnsi="Arial" w:cs="Arial"/>
                <w:i/>
                <w:iCs/>
                <w:sz w:val="18"/>
              </w:rPr>
            </w:pPr>
            <w:r w:rsidRPr="00C876D5">
              <w:rPr>
                <w:rFonts w:ascii="Arial" w:hAnsi="Arial" w:cs="Arial"/>
                <w:i/>
                <w:iCs/>
                <w:sz w:val="18"/>
              </w:rPr>
              <w:t>9</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6E500AF"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N,N-dimethylformamide </w:t>
            </w:r>
            <w:proofErr w:type="spellStart"/>
            <w:r w:rsidRPr="00C876D5">
              <w:rPr>
                <w:rFonts w:ascii="Arial" w:hAnsi="Arial" w:cs="Arial"/>
                <w:i/>
                <w:iCs/>
                <w:sz w:val="18"/>
              </w:rPr>
              <w:t>diethylacetal</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A58083F" w14:textId="77777777" w:rsidR="0040716D" w:rsidRPr="00C876D5" w:rsidRDefault="0040716D" w:rsidP="0040716D">
            <w:pPr>
              <w:jc w:val="both"/>
              <w:rPr>
                <w:rFonts w:ascii="Arial" w:hAnsi="Arial" w:cs="Arial"/>
                <w:i/>
                <w:iCs/>
                <w:sz w:val="18"/>
              </w:rPr>
            </w:pPr>
            <w:r w:rsidRPr="00C876D5">
              <w:rPr>
                <w:rFonts w:ascii="Arial" w:hAnsi="Arial" w:cs="Arial"/>
                <w:i/>
                <w:iCs/>
                <w:sz w:val="18"/>
              </w:rPr>
              <w:t>3.09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E414E73"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A6B6B64"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603BE75"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8AE7442"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6487873C"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9313696" w14:textId="77777777" w:rsidR="0040716D" w:rsidRPr="00C876D5" w:rsidRDefault="0040716D" w:rsidP="0040716D">
            <w:pPr>
              <w:jc w:val="both"/>
              <w:rPr>
                <w:rFonts w:ascii="Arial" w:hAnsi="Arial" w:cs="Arial"/>
                <w:i/>
                <w:iCs/>
                <w:sz w:val="18"/>
              </w:rPr>
            </w:pPr>
            <w:r w:rsidRPr="00C876D5">
              <w:rPr>
                <w:rFonts w:ascii="Arial" w:hAnsi="Arial" w:cs="Arial"/>
                <w:i/>
                <w:iCs/>
                <w:sz w:val="18"/>
              </w:rPr>
              <w:t>46</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007D58F"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 xml:space="preserve">N-(2-methoxyethyl)carbamic acid methyl ester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798AA37" w14:textId="77777777" w:rsidR="0040716D" w:rsidRPr="00C876D5" w:rsidRDefault="0040716D" w:rsidP="0040716D">
            <w:pPr>
              <w:jc w:val="both"/>
              <w:rPr>
                <w:rFonts w:ascii="Arial" w:hAnsi="Arial" w:cs="Arial"/>
                <w:i/>
                <w:iCs/>
                <w:sz w:val="18"/>
              </w:rPr>
            </w:pPr>
            <w:r w:rsidRPr="00C876D5">
              <w:rPr>
                <w:rFonts w:ascii="Arial" w:hAnsi="Arial" w:cs="Arial"/>
                <w:i/>
                <w:iCs/>
                <w:sz w:val="18"/>
              </w:rPr>
              <w:t>3.46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6C6BC9A"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13E1167"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x </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52E4B67"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C0F5DA0"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78B3E298"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E5BE6E8" w14:textId="77777777" w:rsidR="0040716D" w:rsidRPr="00C876D5" w:rsidRDefault="0040716D" w:rsidP="0040716D">
            <w:pPr>
              <w:jc w:val="both"/>
              <w:rPr>
                <w:rFonts w:ascii="Arial" w:hAnsi="Arial" w:cs="Arial"/>
                <w:i/>
                <w:iCs/>
                <w:sz w:val="18"/>
              </w:rPr>
            </w:pPr>
            <w:r w:rsidRPr="00C876D5">
              <w:rPr>
                <w:rFonts w:ascii="Arial" w:hAnsi="Arial" w:cs="Arial"/>
                <w:i/>
                <w:iCs/>
                <w:sz w:val="18"/>
              </w:rPr>
              <w:t>10</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6B63183"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2,3,4-tri-o-methyl-d-galactopyranose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696699E" w14:textId="77777777" w:rsidR="0040716D" w:rsidRPr="00C876D5" w:rsidRDefault="0040716D" w:rsidP="0040716D">
            <w:pPr>
              <w:jc w:val="both"/>
              <w:rPr>
                <w:rFonts w:ascii="Arial" w:hAnsi="Arial" w:cs="Arial"/>
                <w:i/>
                <w:iCs/>
                <w:sz w:val="18"/>
              </w:rPr>
            </w:pPr>
            <w:r w:rsidRPr="00C876D5">
              <w:rPr>
                <w:rFonts w:ascii="Arial" w:hAnsi="Arial" w:cs="Arial"/>
                <w:i/>
                <w:iCs/>
                <w:sz w:val="18"/>
              </w:rPr>
              <w:t>3.,5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35EDC58"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937DEE1"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F6E3F72"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384CCDB"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3DEA249E"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808D6C8" w14:textId="77777777" w:rsidR="0040716D" w:rsidRPr="00C876D5" w:rsidRDefault="0040716D" w:rsidP="0040716D">
            <w:pPr>
              <w:jc w:val="both"/>
              <w:rPr>
                <w:rFonts w:ascii="Arial" w:hAnsi="Arial" w:cs="Arial"/>
                <w:i/>
                <w:iCs/>
                <w:sz w:val="18"/>
              </w:rPr>
            </w:pPr>
            <w:r w:rsidRPr="00C876D5">
              <w:rPr>
                <w:rFonts w:ascii="Arial" w:hAnsi="Arial" w:cs="Arial"/>
                <w:i/>
                <w:iCs/>
                <w:sz w:val="18"/>
              </w:rPr>
              <w:t>47</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6249058" w14:textId="77777777" w:rsidR="0040716D" w:rsidRPr="00C876D5" w:rsidRDefault="0040716D" w:rsidP="0040716D">
            <w:pPr>
              <w:jc w:val="both"/>
              <w:rPr>
                <w:rFonts w:ascii="Arial" w:hAnsi="Arial" w:cs="Arial"/>
                <w:i/>
                <w:iCs/>
                <w:sz w:val="18"/>
              </w:rPr>
            </w:pPr>
            <w:r w:rsidRPr="00C876D5">
              <w:rPr>
                <w:rFonts w:ascii="Arial" w:hAnsi="Arial" w:cs="Arial"/>
                <w:i/>
                <w:iCs/>
                <w:sz w:val="18"/>
              </w:rPr>
              <w:t>Methyl 2-methylhexanoate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3C26A10" w14:textId="77777777" w:rsidR="0040716D" w:rsidRPr="00C876D5" w:rsidRDefault="0040716D" w:rsidP="0040716D">
            <w:pPr>
              <w:jc w:val="both"/>
              <w:rPr>
                <w:rFonts w:ascii="Arial" w:hAnsi="Arial" w:cs="Arial"/>
                <w:i/>
                <w:iCs/>
                <w:sz w:val="18"/>
              </w:rPr>
            </w:pPr>
            <w:r w:rsidRPr="00C876D5">
              <w:rPr>
                <w:rFonts w:ascii="Arial" w:hAnsi="Arial" w:cs="Arial"/>
                <w:i/>
                <w:iCs/>
                <w:sz w:val="18"/>
              </w:rPr>
              <w:t>3.75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46BEFD0"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BDBA5C0"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x </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4729083"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A1EE2A8"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1AB17A90"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A8B9637" w14:textId="77777777" w:rsidR="0040716D" w:rsidRPr="00C876D5" w:rsidRDefault="0040716D" w:rsidP="0040716D">
            <w:pPr>
              <w:jc w:val="both"/>
              <w:rPr>
                <w:rFonts w:ascii="Arial" w:hAnsi="Arial" w:cs="Arial"/>
                <w:i/>
                <w:iCs/>
                <w:sz w:val="18"/>
              </w:rPr>
            </w:pPr>
            <w:r w:rsidRPr="00C876D5">
              <w:rPr>
                <w:rFonts w:ascii="Arial" w:hAnsi="Arial" w:cs="Arial"/>
                <w:i/>
                <w:iCs/>
                <w:sz w:val="18"/>
              </w:rPr>
              <w:t>11</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80EAD7F" w14:textId="77777777" w:rsidR="0040716D" w:rsidRPr="00C876D5" w:rsidRDefault="0040716D" w:rsidP="0040716D">
            <w:pPr>
              <w:jc w:val="both"/>
              <w:rPr>
                <w:rFonts w:ascii="Arial" w:hAnsi="Arial" w:cs="Arial"/>
                <w:i/>
                <w:iCs/>
                <w:sz w:val="18"/>
              </w:rPr>
            </w:pPr>
            <w:r w:rsidRPr="00C876D5">
              <w:rPr>
                <w:rFonts w:ascii="Arial" w:hAnsi="Arial" w:cs="Arial"/>
                <w:i/>
                <w:iCs/>
                <w:sz w:val="18"/>
              </w:rPr>
              <w:t>N,N-</w:t>
            </w:r>
            <w:proofErr w:type="spellStart"/>
            <w:r w:rsidRPr="00C876D5">
              <w:rPr>
                <w:rFonts w:ascii="Arial" w:hAnsi="Arial" w:cs="Arial"/>
                <w:i/>
                <w:iCs/>
                <w:sz w:val="18"/>
              </w:rPr>
              <w:t>dimethylacetamide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622C219" w14:textId="77777777" w:rsidR="0040716D" w:rsidRPr="00C876D5" w:rsidRDefault="0040716D" w:rsidP="0040716D">
            <w:pPr>
              <w:jc w:val="both"/>
              <w:rPr>
                <w:rFonts w:ascii="Arial" w:hAnsi="Arial" w:cs="Arial"/>
                <w:i/>
                <w:iCs/>
                <w:sz w:val="18"/>
              </w:rPr>
            </w:pPr>
            <w:r w:rsidRPr="00C876D5">
              <w:rPr>
                <w:rFonts w:ascii="Arial" w:hAnsi="Arial" w:cs="Arial"/>
                <w:i/>
                <w:iCs/>
                <w:sz w:val="18"/>
              </w:rPr>
              <w:t>3.91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E7CEE35"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9CB38C7"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44DF5BF"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DD976DA"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1BE4CEEF"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5B7B969" w14:textId="77777777" w:rsidR="0040716D" w:rsidRPr="00C876D5" w:rsidRDefault="0040716D" w:rsidP="0040716D">
            <w:pPr>
              <w:jc w:val="both"/>
              <w:rPr>
                <w:rFonts w:ascii="Arial" w:hAnsi="Arial" w:cs="Arial"/>
                <w:i/>
                <w:iCs/>
                <w:sz w:val="18"/>
              </w:rPr>
            </w:pPr>
            <w:r w:rsidRPr="00C876D5">
              <w:rPr>
                <w:rFonts w:ascii="Arial" w:hAnsi="Arial" w:cs="Arial"/>
                <w:i/>
                <w:iCs/>
                <w:sz w:val="18"/>
              </w:rPr>
              <w:t>12</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50B57B" w14:textId="77777777" w:rsidR="0040716D" w:rsidRPr="00C876D5" w:rsidRDefault="0040716D" w:rsidP="0040716D">
            <w:pPr>
              <w:jc w:val="both"/>
              <w:rPr>
                <w:rFonts w:ascii="Arial" w:hAnsi="Arial" w:cs="Arial"/>
                <w:i/>
                <w:iCs/>
                <w:sz w:val="18"/>
                <w:lang w:val="en-US"/>
              </w:rPr>
            </w:pPr>
            <w:proofErr w:type="spellStart"/>
            <w:r w:rsidRPr="00C876D5">
              <w:rPr>
                <w:rFonts w:ascii="Arial" w:hAnsi="Arial" w:cs="Arial"/>
                <w:i/>
                <w:iCs/>
                <w:sz w:val="18"/>
                <w:lang w:val="en-CA"/>
              </w:rPr>
              <w:t>Propanoic</w:t>
            </w:r>
            <w:proofErr w:type="spellEnd"/>
            <w:r w:rsidRPr="00C876D5">
              <w:rPr>
                <w:rFonts w:ascii="Arial" w:hAnsi="Arial" w:cs="Arial"/>
                <w:i/>
                <w:iCs/>
                <w:sz w:val="18"/>
                <w:lang w:val="en-CA"/>
              </w:rPr>
              <w:t xml:space="preserve"> acid, 2-methyl-2-(</w:t>
            </w:r>
            <w:proofErr w:type="spellStart"/>
            <w:r w:rsidRPr="00C876D5">
              <w:rPr>
                <w:rFonts w:ascii="Arial" w:hAnsi="Arial" w:cs="Arial"/>
                <w:i/>
                <w:iCs/>
                <w:sz w:val="18"/>
                <w:lang w:val="en-CA"/>
              </w:rPr>
              <w:t>acetylamino</w:t>
            </w:r>
            <w:proofErr w:type="spellEnd"/>
            <w:r w:rsidRPr="00C876D5">
              <w:rPr>
                <w:rFonts w:ascii="Arial" w:hAnsi="Arial" w:cs="Arial"/>
                <w:i/>
                <w:iCs/>
                <w:sz w:val="18"/>
                <w:lang w:val="en-CA"/>
              </w:rPr>
              <w:t>)-, methyl ester</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74EFC55" w14:textId="77777777" w:rsidR="0040716D" w:rsidRPr="00C876D5" w:rsidRDefault="0040716D" w:rsidP="0040716D">
            <w:pPr>
              <w:jc w:val="both"/>
              <w:rPr>
                <w:rFonts w:ascii="Arial" w:hAnsi="Arial" w:cs="Arial"/>
                <w:i/>
                <w:iCs/>
                <w:sz w:val="18"/>
              </w:rPr>
            </w:pPr>
            <w:r w:rsidRPr="00C876D5">
              <w:rPr>
                <w:rFonts w:ascii="Arial" w:hAnsi="Arial" w:cs="Arial"/>
                <w:i/>
                <w:iCs/>
                <w:sz w:val="18"/>
              </w:rPr>
              <w:t>4.01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C33421D"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57C287A"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729B746"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668C1F0"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3CB0E43B"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3E369E3" w14:textId="77777777" w:rsidR="0040716D" w:rsidRPr="00C876D5" w:rsidRDefault="0040716D" w:rsidP="0040716D">
            <w:pPr>
              <w:jc w:val="both"/>
              <w:rPr>
                <w:rFonts w:ascii="Arial" w:hAnsi="Arial" w:cs="Arial"/>
                <w:i/>
                <w:iCs/>
                <w:sz w:val="18"/>
              </w:rPr>
            </w:pPr>
            <w:r w:rsidRPr="00C876D5">
              <w:rPr>
                <w:rFonts w:ascii="Arial" w:hAnsi="Arial" w:cs="Arial"/>
                <w:i/>
                <w:iCs/>
                <w:sz w:val="18"/>
              </w:rPr>
              <w:t>14</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661F2BF" w14:textId="77777777" w:rsidR="0040716D" w:rsidRPr="00C876D5" w:rsidRDefault="0040716D" w:rsidP="0040716D">
            <w:pPr>
              <w:jc w:val="both"/>
              <w:rPr>
                <w:rFonts w:ascii="Arial" w:hAnsi="Arial" w:cs="Arial"/>
                <w:i/>
                <w:iCs/>
                <w:sz w:val="18"/>
              </w:rPr>
            </w:pPr>
            <w:r w:rsidRPr="00C876D5">
              <w:rPr>
                <w:rFonts w:ascii="Arial" w:hAnsi="Arial" w:cs="Arial"/>
                <w:i/>
                <w:iCs/>
                <w:sz w:val="18"/>
              </w:rPr>
              <w:t>N,N-diethyl-formamide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6AA5596" w14:textId="77777777" w:rsidR="0040716D" w:rsidRPr="00C876D5" w:rsidRDefault="0040716D" w:rsidP="0040716D">
            <w:pPr>
              <w:jc w:val="both"/>
              <w:rPr>
                <w:rFonts w:ascii="Arial" w:hAnsi="Arial" w:cs="Arial"/>
                <w:i/>
                <w:iCs/>
                <w:sz w:val="18"/>
              </w:rPr>
            </w:pPr>
            <w:r w:rsidRPr="00C876D5">
              <w:rPr>
                <w:rFonts w:ascii="Arial" w:hAnsi="Arial" w:cs="Arial"/>
                <w:i/>
                <w:iCs/>
                <w:sz w:val="18"/>
              </w:rPr>
              <w:t>4.39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FA25148"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114FF51"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D9376D5"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D4289E5"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6F3D9209"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93078E8" w14:textId="77777777" w:rsidR="0040716D" w:rsidRPr="00C876D5" w:rsidRDefault="0040716D" w:rsidP="0040716D">
            <w:pPr>
              <w:jc w:val="both"/>
              <w:rPr>
                <w:rFonts w:ascii="Arial" w:hAnsi="Arial" w:cs="Arial"/>
                <w:i/>
                <w:iCs/>
                <w:sz w:val="18"/>
              </w:rPr>
            </w:pPr>
            <w:r w:rsidRPr="00C876D5">
              <w:rPr>
                <w:rFonts w:ascii="Arial" w:hAnsi="Arial" w:cs="Arial"/>
                <w:i/>
                <w:iCs/>
                <w:sz w:val="18"/>
              </w:rPr>
              <w:t>15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39B5572" w14:textId="77777777" w:rsidR="0040716D" w:rsidRPr="00C876D5" w:rsidRDefault="0040716D" w:rsidP="0040716D">
            <w:pPr>
              <w:jc w:val="both"/>
              <w:rPr>
                <w:rFonts w:ascii="Arial" w:hAnsi="Arial" w:cs="Arial"/>
                <w:i/>
                <w:iCs/>
                <w:sz w:val="18"/>
              </w:rPr>
            </w:pPr>
            <w:r w:rsidRPr="00C876D5">
              <w:rPr>
                <w:rFonts w:ascii="Arial" w:hAnsi="Arial" w:cs="Arial"/>
                <w:i/>
                <w:iCs/>
                <w:sz w:val="18"/>
              </w:rPr>
              <w:t>N-</w:t>
            </w:r>
            <w:proofErr w:type="spellStart"/>
            <w:r w:rsidRPr="00C876D5">
              <w:rPr>
                <w:rFonts w:ascii="Arial" w:hAnsi="Arial" w:cs="Arial"/>
                <w:i/>
                <w:iCs/>
                <w:sz w:val="18"/>
              </w:rPr>
              <w:t>methoxymethyl</w:t>
            </w:r>
            <w:proofErr w:type="spellEnd"/>
            <w:r w:rsidRPr="00C876D5">
              <w:rPr>
                <w:rFonts w:ascii="Arial" w:hAnsi="Arial" w:cs="Arial"/>
                <w:i/>
                <w:iCs/>
                <w:sz w:val="18"/>
              </w:rPr>
              <w:t>-N-</w:t>
            </w:r>
            <w:proofErr w:type="spellStart"/>
            <w:r w:rsidRPr="00C876D5">
              <w:rPr>
                <w:rFonts w:ascii="Arial" w:hAnsi="Arial" w:cs="Arial"/>
                <w:i/>
                <w:iCs/>
                <w:sz w:val="18"/>
              </w:rPr>
              <w:t>methylformamide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9299EDF" w14:textId="77777777" w:rsidR="0040716D" w:rsidRPr="00C876D5" w:rsidRDefault="0040716D" w:rsidP="0040716D">
            <w:pPr>
              <w:jc w:val="both"/>
              <w:rPr>
                <w:rFonts w:ascii="Arial" w:hAnsi="Arial" w:cs="Arial"/>
                <w:i/>
                <w:iCs/>
                <w:sz w:val="18"/>
              </w:rPr>
            </w:pPr>
            <w:r w:rsidRPr="00C876D5">
              <w:rPr>
                <w:rFonts w:ascii="Arial" w:hAnsi="Arial" w:cs="Arial"/>
                <w:i/>
                <w:iCs/>
                <w:sz w:val="18"/>
              </w:rPr>
              <w:t>4.49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CC0D483"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CA5770A"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2D47F1F"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D1D7C7C"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5FD20512"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818602D" w14:textId="77777777" w:rsidR="0040716D" w:rsidRPr="00C876D5" w:rsidRDefault="0040716D" w:rsidP="0040716D">
            <w:pPr>
              <w:jc w:val="both"/>
              <w:rPr>
                <w:rFonts w:ascii="Arial" w:hAnsi="Arial" w:cs="Arial"/>
                <w:i/>
                <w:iCs/>
                <w:sz w:val="18"/>
              </w:rPr>
            </w:pPr>
            <w:r w:rsidRPr="00C876D5">
              <w:rPr>
                <w:rFonts w:ascii="Arial" w:hAnsi="Arial" w:cs="Arial"/>
                <w:i/>
                <w:iCs/>
                <w:sz w:val="18"/>
              </w:rPr>
              <w:t>16</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A2E7065"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Ethyldiethanolamine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29AA88E" w14:textId="77777777" w:rsidR="0040716D" w:rsidRPr="00C876D5" w:rsidRDefault="0040716D" w:rsidP="0040716D">
            <w:pPr>
              <w:jc w:val="both"/>
              <w:rPr>
                <w:rFonts w:ascii="Arial" w:hAnsi="Arial" w:cs="Arial"/>
                <w:i/>
                <w:iCs/>
                <w:sz w:val="18"/>
              </w:rPr>
            </w:pPr>
            <w:r w:rsidRPr="00C876D5">
              <w:rPr>
                <w:rFonts w:ascii="Arial" w:hAnsi="Arial" w:cs="Arial"/>
                <w:i/>
                <w:iCs/>
                <w:sz w:val="18"/>
              </w:rPr>
              <w:t>4.66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24155EF"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F8A7F87"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F4B1F61"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FFFB511"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6068756A"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71970B6" w14:textId="77777777" w:rsidR="0040716D" w:rsidRPr="00C876D5" w:rsidRDefault="0040716D" w:rsidP="0040716D">
            <w:pPr>
              <w:jc w:val="both"/>
              <w:rPr>
                <w:rFonts w:ascii="Arial" w:hAnsi="Arial" w:cs="Arial"/>
                <w:i/>
                <w:iCs/>
                <w:sz w:val="18"/>
              </w:rPr>
            </w:pPr>
            <w:r w:rsidRPr="00C876D5">
              <w:rPr>
                <w:rFonts w:ascii="Arial" w:hAnsi="Arial" w:cs="Arial"/>
                <w:i/>
                <w:iCs/>
                <w:sz w:val="18"/>
              </w:rPr>
              <w:t>18</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605C28B"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Betaine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60532D3" w14:textId="77777777" w:rsidR="0040716D" w:rsidRPr="00C876D5" w:rsidRDefault="0040716D" w:rsidP="0040716D">
            <w:pPr>
              <w:jc w:val="both"/>
              <w:rPr>
                <w:rFonts w:ascii="Arial" w:hAnsi="Arial" w:cs="Arial"/>
                <w:i/>
                <w:iCs/>
                <w:sz w:val="18"/>
              </w:rPr>
            </w:pPr>
            <w:r w:rsidRPr="00C876D5">
              <w:rPr>
                <w:rFonts w:ascii="Arial" w:hAnsi="Arial" w:cs="Arial"/>
                <w:i/>
                <w:iCs/>
                <w:sz w:val="18"/>
              </w:rPr>
              <w:t>4.99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07BAACE"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3549F17"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06811BD"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37D7E70"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398C1ED5"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26D3E79" w14:textId="77777777" w:rsidR="0040716D" w:rsidRPr="00C876D5" w:rsidRDefault="0040716D" w:rsidP="0040716D">
            <w:pPr>
              <w:jc w:val="both"/>
              <w:rPr>
                <w:rFonts w:ascii="Arial" w:hAnsi="Arial" w:cs="Arial"/>
                <w:i/>
                <w:iCs/>
                <w:sz w:val="18"/>
              </w:rPr>
            </w:pPr>
            <w:r w:rsidRPr="00C876D5">
              <w:rPr>
                <w:rFonts w:ascii="Arial" w:hAnsi="Arial" w:cs="Arial"/>
                <w:i/>
                <w:iCs/>
                <w:sz w:val="18"/>
              </w:rPr>
              <w:t>19</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4026F10"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Methyl ester N-methyl-N-(2-hydroxyethyl)</w:t>
            </w:r>
            <w:proofErr w:type="spellStart"/>
            <w:r w:rsidRPr="00C876D5">
              <w:rPr>
                <w:rFonts w:ascii="Arial" w:hAnsi="Arial" w:cs="Arial"/>
                <w:i/>
                <w:iCs/>
                <w:sz w:val="18"/>
                <w:lang w:val="en-CA"/>
              </w:rPr>
              <w:t>carbamic</w:t>
            </w:r>
            <w:proofErr w:type="spellEnd"/>
            <w:r w:rsidRPr="00C876D5">
              <w:rPr>
                <w:rFonts w:ascii="Arial" w:hAnsi="Arial" w:cs="Arial"/>
                <w:i/>
                <w:iCs/>
                <w:sz w:val="18"/>
                <w:lang w:val="en-CA"/>
              </w:rPr>
              <w:t xml:space="preserve"> acid</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C6BA11C" w14:textId="77777777" w:rsidR="0040716D" w:rsidRPr="00C876D5" w:rsidRDefault="0040716D" w:rsidP="0040716D">
            <w:pPr>
              <w:jc w:val="both"/>
              <w:rPr>
                <w:rFonts w:ascii="Arial" w:hAnsi="Arial" w:cs="Arial"/>
                <w:i/>
                <w:iCs/>
                <w:sz w:val="18"/>
              </w:rPr>
            </w:pPr>
            <w:r w:rsidRPr="00C876D5">
              <w:rPr>
                <w:rFonts w:ascii="Arial" w:hAnsi="Arial" w:cs="Arial"/>
                <w:i/>
                <w:iCs/>
                <w:sz w:val="18"/>
              </w:rPr>
              <w:t>5.29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810A961"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23ED1F8" w14:textId="77777777" w:rsidR="0040716D" w:rsidRPr="00C876D5" w:rsidRDefault="0040716D" w:rsidP="0040716D">
            <w:pPr>
              <w:jc w:val="both"/>
              <w:rPr>
                <w:rFonts w:ascii="Arial" w:hAnsi="Arial" w:cs="Arial"/>
                <w:i/>
                <w:iCs/>
                <w:sz w:val="18"/>
              </w:rPr>
            </w:pPr>
            <w:r w:rsidRPr="00C876D5">
              <w:rPr>
                <w:rFonts w:ascii="Arial" w:hAnsi="Arial" w:cs="Arial"/>
                <w:i/>
                <w:iCs/>
                <w:sz w:val="18"/>
              </w:rPr>
              <w:t> 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F09E7DD" w14:textId="77777777" w:rsidR="0040716D" w:rsidRPr="00C876D5" w:rsidRDefault="0040716D" w:rsidP="0040716D">
            <w:pPr>
              <w:jc w:val="both"/>
              <w:rPr>
                <w:rFonts w:ascii="Arial" w:hAnsi="Arial" w:cs="Arial"/>
                <w:i/>
                <w:iCs/>
                <w:sz w:val="18"/>
              </w:rPr>
            </w:pPr>
            <w:r w:rsidRPr="00C876D5">
              <w:rPr>
                <w:rFonts w:ascii="Arial" w:hAnsi="Arial" w:cs="Arial"/>
                <w:i/>
                <w:iCs/>
                <w:sz w:val="18"/>
              </w:rPr>
              <w:t> 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A110225"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1DDACA5B"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F879F9A" w14:textId="77777777" w:rsidR="0040716D" w:rsidRPr="00C876D5" w:rsidRDefault="0040716D" w:rsidP="0040716D">
            <w:pPr>
              <w:jc w:val="both"/>
              <w:rPr>
                <w:rFonts w:ascii="Arial" w:hAnsi="Arial" w:cs="Arial"/>
                <w:i/>
                <w:iCs/>
                <w:sz w:val="18"/>
              </w:rPr>
            </w:pPr>
            <w:r w:rsidRPr="00C876D5">
              <w:rPr>
                <w:rFonts w:ascii="Arial" w:hAnsi="Arial" w:cs="Arial"/>
                <w:i/>
                <w:iCs/>
                <w:sz w:val="18"/>
              </w:rPr>
              <w:t>21</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102C910" w14:textId="77777777" w:rsidR="0040716D" w:rsidRPr="00C876D5" w:rsidRDefault="0040716D" w:rsidP="0040716D">
            <w:pPr>
              <w:jc w:val="both"/>
              <w:rPr>
                <w:rFonts w:ascii="Arial" w:hAnsi="Arial" w:cs="Arial"/>
                <w:i/>
                <w:iCs/>
                <w:sz w:val="18"/>
              </w:rPr>
            </w:pPr>
            <w:r w:rsidRPr="00C876D5">
              <w:rPr>
                <w:rFonts w:ascii="Arial" w:hAnsi="Arial" w:cs="Arial"/>
                <w:i/>
                <w:iCs/>
                <w:sz w:val="18"/>
              </w:rPr>
              <w:t>DMF/N,N-dimethylformamide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2E836CB" w14:textId="77777777" w:rsidR="0040716D" w:rsidRPr="00C876D5" w:rsidRDefault="0040716D" w:rsidP="0040716D">
            <w:pPr>
              <w:jc w:val="both"/>
              <w:rPr>
                <w:rFonts w:ascii="Arial" w:hAnsi="Arial" w:cs="Arial"/>
                <w:i/>
                <w:iCs/>
                <w:sz w:val="18"/>
              </w:rPr>
            </w:pPr>
            <w:r w:rsidRPr="00C876D5">
              <w:rPr>
                <w:rFonts w:ascii="Arial" w:hAnsi="Arial" w:cs="Arial"/>
                <w:i/>
                <w:iCs/>
                <w:sz w:val="18"/>
              </w:rPr>
              <w:t>5.56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18AC444"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3983939"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D82C5A"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D2A6112"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5DCA739D"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D91BE3A" w14:textId="77777777" w:rsidR="0040716D" w:rsidRPr="00C876D5" w:rsidRDefault="0040716D" w:rsidP="0040716D">
            <w:pPr>
              <w:jc w:val="both"/>
              <w:rPr>
                <w:rFonts w:ascii="Arial" w:hAnsi="Arial" w:cs="Arial"/>
                <w:i/>
                <w:iCs/>
                <w:sz w:val="18"/>
              </w:rPr>
            </w:pPr>
            <w:r w:rsidRPr="00C876D5">
              <w:rPr>
                <w:rFonts w:ascii="Arial" w:hAnsi="Arial" w:cs="Arial"/>
                <w:i/>
                <w:iCs/>
                <w:sz w:val="18"/>
              </w:rPr>
              <w:t>22</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B3BA79E"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Methyl-2-(methyl-</w:t>
            </w:r>
            <w:proofErr w:type="spellStart"/>
            <w:r w:rsidRPr="00C876D5">
              <w:rPr>
                <w:rFonts w:ascii="Arial" w:hAnsi="Arial" w:cs="Arial"/>
                <w:i/>
                <w:iCs/>
                <w:sz w:val="18"/>
                <w:lang w:val="en-CA"/>
              </w:rPr>
              <w:t>methoxymethyl</w:t>
            </w:r>
            <w:proofErr w:type="spellEnd"/>
            <w:r w:rsidRPr="00C876D5">
              <w:rPr>
                <w:rFonts w:ascii="Arial" w:hAnsi="Arial" w:cs="Arial"/>
                <w:i/>
                <w:iCs/>
                <w:sz w:val="18"/>
                <w:lang w:val="en-CA"/>
              </w:rPr>
              <w:t>-amino)acetate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A9A0549" w14:textId="77777777" w:rsidR="0040716D" w:rsidRPr="00C876D5" w:rsidRDefault="0040716D" w:rsidP="0040716D">
            <w:pPr>
              <w:jc w:val="both"/>
              <w:rPr>
                <w:rFonts w:ascii="Arial" w:hAnsi="Arial" w:cs="Arial"/>
                <w:i/>
                <w:iCs/>
                <w:sz w:val="18"/>
              </w:rPr>
            </w:pPr>
            <w:r w:rsidRPr="00C876D5">
              <w:rPr>
                <w:rFonts w:ascii="Arial" w:hAnsi="Arial" w:cs="Arial"/>
                <w:i/>
                <w:iCs/>
                <w:sz w:val="18"/>
              </w:rPr>
              <w:t>5.6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1C96D6D"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777D95F"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BDAE523"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7951819"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6B3705B8"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AC22387"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48</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4D9D58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Methyl 2,3,4-tri-o-methyl-à-D-xylopyranoside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3E23E16"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5.65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974D737"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2713153"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B7DF68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A6837F1"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&gt;3</w:t>
            </w:r>
          </w:p>
        </w:tc>
      </w:tr>
      <w:tr w:rsidR="00C876D5" w:rsidRPr="00C876D5" w14:paraId="26812D4E"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8E356A2" w14:textId="77777777" w:rsidR="0040716D" w:rsidRPr="00C876D5" w:rsidRDefault="0040716D" w:rsidP="0040716D">
            <w:pPr>
              <w:jc w:val="both"/>
              <w:rPr>
                <w:rFonts w:ascii="Arial" w:hAnsi="Arial" w:cs="Arial"/>
                <w:i/>
                <w:iCs/>
                <w:sz w:val="18"/>
              </w:rPr>
            </w:pPr>
            <w:r w:rsidRPr="00C876D5">
              <w:rPr>
                <w:rFonts w:ascii="Arial" w:hAnsi="Arial" w:cs="Arial"/>
                <w:i/>
                <w:iCs/>
                <w:sz w:val="18"/>
              </w:rPr>
              <w:t>49</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47F692F"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Methyl</w:t>
            </w:r>
            <w:proofErr w:type="spellEnd"/>
            <w:r w:rsidRPr="00C876D5">
              <w:rPr>
                <w:rFonts w:ascii="Arial" w:hAnsi="Arial" w:cs="Arial"/>
                <w:i/>
                <w:iCs/>
                <w:sz w:val="18"/>
              </w:rPr>
              <w:t xml:space="preserve"> </w:t>
            </w:r>
            <w:proofErr w:type="spellStart"/>
            <w:r w:rsidRPr="00C876D5">
              <w:rPr>
                <w:rFonts w:ascii="Arial" w:hAnsi="Arial" w:cs="Arial"/>
                <w:i/>
                <w:iCs/>
                <w:sz w:val="18"/>
              </w:rPr>
              <w:t>dimethylcarbamate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6F2EBDE" w14:textId="77777777" w:rsidR="0040716D" w:rsidRPr="00C876D5" w:rsidRDefault="0040716D" w:rsidP="0040716D">
            <w:pPr>
              <w:jc w:val="both"/>
              <w:rPr>
                <w:rFonts w:ascii="Arial" w:hAnsi="Arial" w:cs="Arial"/>
                <w:i/>
                <w:iCs/>
                <w:sz w:val="18"/>
              </w:rPr>
            </w:pPr>
            <w:r w:rsidRPr="00C876D5">
              <w:rPr>
                <w:rFonts w:ascii="Arial" w:hAnsi="Arial" w:cs="Arial"/>
                <w:i/>
                <w:iCs/>
                <w:sz w:val="18"/>
              </w:rPr>
              <w:t>5.88</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04F7B8A"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433973"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1FF9BDC"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60B31C4"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1A51E455"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4B3E1FA" w14:textId="77777777" w:rsidR="0040716D" w:rsidRPr="00C876D5" w:rsidRDefault="0040716D" w:rsidP="0040716D">
            <w:pPr>
              <w:jc w:val="both"/>
              <w:rPr>
                <w:rFonts w:ascii="Arial" w:hAnsi="Arial" w:cs="Arial"/>
                <w:i/>
                <w:iCs/>
                <w:sz w:val="18"/>
              </w:rPr>
            </w:pPr>
            <w:r w:rsidRPr="00C876D5">
              <w:rPr>
                <w:rFonts w:ascii="Arial" w:hAnsi="Arial" w:cs="Arial"/>
                <w:i/>
                <w:iCs/>
                <w:sz w:val="18"/>
              </w:rPr>
              <w:t>25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3F10917"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methyldiethanolamine</w:t>
            </w:r>
            <w:proofErr w:type="spellEnd"/>
            <w:r w:rsidRPr="00C876D5">
              <w:rPr>
                <w:rFonts w:ascii="Arial" w:hAnsi="Arial" w:cs="Arial"/>
                <w:i/>
                <w:iCs/>
                <w:sz w:val="18"/>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0F685F5" w14:textId="77777777" w:rsidR="0040716D" w:rsidRPr="00C876D5" w:rsidRDefault="0040716D" w:rsidP="0040716D">
            <w:pPr>
              <w:jc w:val="both"/>
              <w:rPr>
                <w:rFonts w:ascii="Arial" w:hAnsi="Arial" w:cs="Arial"/>
                <w:i/>
                <w:iCs/>
                <w:sz w:val="18"/>
              </w:rPr>
            </w:pPr>
            <w:r w:rsidRPr="00C876D5">
              <w:rPr>
                <w:rFonts w:ascii="Arial" w:hAnsi="Arial" w:cs="Arial"/>
                <w:i/>
                <w:iCs/>
                <w:sz w:val="18"/>
              </w:rPr>
              <w:t>5.97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C7DD03C"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AA6B88"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EC2329"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B0DC52B"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014B12C8"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2B13EF6" w14:textId="77777777" w:rsidR="0040716D" w:rsidRPr="00C876D5" w:rsidRDefault="0040716D" w:rsidP="0040716D">
            <w:pPr>
              <w:jc w:val="both"/>
              <w:rPr>
                <w:rFonts w:ascii="Arial" w:hAnsi="Arial" w:cs="Arial"/>
                <w:i/>
                <w:iCs/>
                <w:sz w:val="18"/>
              </w:rPr>
            </w:pPr>
            <w:r w:rsidRPr="00C876D5">
              <w:rPr>
                <w:rFonts w:ascii="Arial" w:hAnsi="Arial" w:cs="Arial"/>
                <w:i/>
                <w:iCs/>
                <w:sz w:val="18"/>
              </w:rPr>
              <w:lastRenderedPageBreak/>
              <w:t>27</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4C9320A"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Tetramethyl-urea</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5919F31" w14:textId="77777777" w:rsidR="0040716D" w:rsidRPr="00C876D5" w:rsidRDefault="0040716D" w:rsidP="0040716D">
            <w:pPr>
              <w:jc w:val="both"/>
              <w:rPr>
                <w:rFonts w:ascii="Arial" w:hAnsi="Arial" w:cs="Arial"/>
                <w:i/>
                <w:iCs/>
                <w:sz w:val="18"/>
              </w:rPr>
            </w:pPr>
            <w:r w:rsidRPr="00C876D5">
              <w:rPr>
                <w:rFonts w:ascii="Arial" w:hAnsi="Arial" w:cs="Arial"/>
                <w:i/>
                <w:iCs/>
                <w:sz w:val="18"/>
              </w:rPr>
              <w:t>6.29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E951ADB"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934074B"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08A9E1"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369EA37"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5DAB6D97"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81C2B1E" w14:textId="77777777" w:rsidR="0040716D" w:rsidRPr="00C876D5" w:rsidRDefault="0040716D" w:rsidP="0040716D">
            <w:pPr>
              <w:jc w:val="both"/>
              <w:rPr>
                <w:rFonts w:ascii="Arial" w:hAnsi="Arial" w:cs="Arial"/>
                <w:i/>
                <w:iCs/>
                <w:sz w:val="18"/>
              </w:rPr>
            </w:pPr>
            <w:r w:rsidRPr="00C876D5">
              <w:rPr>
                <w:rFonts w:ascii="Arial" w:hAnsi="Arial" w:cs="Arial"/>
                <w:i/>
                <w:iCs/>
                <w:sz w:val="18"/>
              </w:rPr>
              <w:t>50</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BAEFB09" w14:textId="77777777" w:rsidR="0040716D" w:rsidRPr="00C876D5" w:rsidRDefault="0040716D" w:rsidP="0040716D">
            <w:pPr>
              <w:jc w:val="both"/>
              <w:rPr>
                <w:rFonts w:ascii="Arial" w:hAnsi="Arial" w:cs="Arial"/>
                <w:i/>
                <w:iCs/>
                <w:sz w:val="18"/>
              </w:rPr>
            </w:pPr>
            <w:r w:rsidRPr="00C876D5">
              <w:rPr>
                <w:rFonts w:ascii="Arial" w:hAnsi="Arial" w:cs="Arial"/>
                <w:i/>
                <w:iCs/>
                <w:sz w:val="18"/>
              </w:rPr>
              <w:t>Tetramethyl-2-tetrazene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2E1651A" w14:textId="77777777" w:rsidR="0040716D" w:rsidRPr="00C876D5" w:rsidRDefault="0040716D" w:rsidP="0040716D">
            <w:pPr>
              <w:jc w:val="both"/>
              <w:rPr>
                <w:rFonts w:ascii="Arial" w:hAnsi="Arial" w:cs="Arial"/>
                <w:i/>
                <w:iCs/>
                <w:sz w:val="18"/>
              </w:rPr>
            </w:pPr>
            <w:r w:rsidRPr="00C876D5">
              <w:rPr>
                <w:rFonts w:ascii="Arial" w:hAnsi="Arial" w:cs="Arial"/>
                <w:i/>
                <w:iCs/>
                <w:sz w:val="18"/>
              </w:rPr>
              <w:t>6.44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BF098AC"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81DCCA2"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A404DFF"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FFD2619"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4A058E51"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9811E6"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51</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8F36871"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1-methyl-4-(4-methyl-4-pentenyl)-</w:t>
            </w:r>
            <w:proofErr w:type="spellStart"/>
            <w:r w:rsidRPr="00C876D5">
              <w:rPr>
                <w:rFonts w:ascii="Arial" w:hAnsi="Arial" w:cs="Arial"/>
                <w:b/>
                <w:bCs/>
                <w:i/>
                <w:iCs/>
                <w:sz w:val="18"/>
              </w:rPr>
              <w:t>benzene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CFA8042"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6.61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1172936"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094D02B"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802A309"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83590E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&gt;3</w:t>
            </w:r>
          </w:p>
        </w:tc>
      </w:tr>
      <w:tr w:rsidR="00C876D5" w:rsidRPr="00C876D5" w14:paraId="25ACD9AE"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231986F" w14:textId="77777777" w:rsidR="0040716D" w:rsidRPr="00C876D5" w:rsidRDefault="0040716D" w:rsidP="0040716D">
            <w:pPr>
              <w:jc w:val="both"/>
              <w:rPr>
                <w:rFonts w:ascii="Arial" w:hAnsi="Arial" w:cs="Arial"/>
                <w:i/>
                <w:iCs/>
                <w:sz w:val="18"/>
              </w:rPr>
            </w:pPr>
            <w:r w:rsidRPr="00C876D5">
              <w:rPr>
                <w:rFonts w:ascii="Arial" w:hAnsi="Arial" w:cs="Arial"/>
                <w:i/>
                <w:iCs/>
                <w:sz w:val="18"/>
              </w:rPr>
              <w:t>52</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3B1C073" w14:textId="77777777" w:rsidR="0040716D" w:rsidRPr="00C876D5" w:rsidRDefault="0040716D" w:rsidP="0040716D">
            <w:pPr>
              <w:jc w:val="both"/>
              <w:rPr>
                <w:rFonts w:ascii="Arial" w:hAnsi="Arial" w:cs="Arial"/>
                <w:i/>
                <w:iCs/>
                <w:sz w:val="18"/>
              </w:rPr>
            </w:pPr>
            <w:r w:rsidRPr="00C876D5">
              <w:rPr>
                <w:rFonts w:ascii="Arial" w:hAnsi="Arial" w:cs="Arial"/>
                <w:i/>
                <w:iCs/>
                <w:sz w:val="18"/>
              </w:rPr>
              <w:t>1-methyl-2-pyrrolidinone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530EBB8" w14:textId="77777777" w:rsidR="0040716D" w:rsidRPr="00C876D5" w:rsidRDefault="0040716D" w:rsidP="0040716D">
            <w:pPr>
              <w:jc w:val="both"/>
              <w:rPr>
                <w:rFonts w:ascii="Arial" w:hAnsi="Arial" w:cs="Arial"/>
                <w:i/>
                <w:iCs/>
                <w:sz w:val="18"/>
              </w:rPr>
            </w:pPr>
            <w:r w:rsidRPr="00C876D5">
              <w:rPr>
                <w:rFonts w:ascii="Arial" w:hAnsi="Arial" w:cs="Arial"/>
                <w:i/>
                <w:iCs/>
                <w:sz w:val="18"/>
              </w:rPr>
              <w:t>6.83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0CFD9EC"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0E7F1AC"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D2F4381"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93D748B"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05564180"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327B23D" w14:textId="77777777" w:rsidR="0040716D" w:rsidRPr="00C876D5" w:rsidRDefault="0040716D" w:rsidP="0040716D">
            <w:pPr>
              <w:jc w:val="both"/>
              <w:rPr>
                <w:rFonts w:ascii="Arial" w:hAnsi="Arial" w:cs="Arial"/>
                <w:i/>
                <w:iCs/>
                <w:sz w:val="18"/>
              </w:rPr>
            </w:pPr>
            <w:r w:rsidRPr="00C876D5">
              <w:rPr>
                <w:rFonts w:ascii="Arial" w:hAnsi="Arial" w:cs="Arial"/>
                <w:i/>
                <w:iCs/>
                <w:sz w:val="18"/>
              </w:rPr>
              <w:t>53</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4EDB9AE"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Tetronic</w:t>
            </w:r>
            <w:proofErr w:type="spellEnd"/>
            <w:r w:rsidRPr="00C876D5">
              <w:rPr>
                <w:rFonts w:ascii="Arial" w:hAnsi="Arial" w:cs="Arial"/>
                <w:i/>
                <w:iCs/>
                <w:sz w:val="18"/>
              </w:rPr>
              <w:t xml:space="preserve"> </w:t>
            </w:r>
            <w:proofErr w:type="spellStart"/>
            <w:r w:rsidRPr="00C876D5">
              <w:rPr>
                <w:rFonts w:ascii="Arial" w:hAnsi="Arial" w:cs="Arial"/>
                <w:i/>
                <w:iCs/>
                <w:sz w:val="18"/>
              </w:rPr>
              <w:t>acid</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EF93B3A" w14:textId="77777777" w:rsidR="0040716D" w:rsidRPr="00C876D5" w:rsidRDefault="0040716D" w:rsidP="0040716D">
            <w:pPr>
              <w:jc w:val="both"/>
              <w:rPr>
                <w:rFonts w:ascii="Arial" w:hAnsi="Arial" w:cs="Arial"/>
                <w:i/>
                <w:iCs/>
                <w:sz w:val="18"/>
              </w:rPr>
            </w:pPr>
            <w:r w:rsidRPr="00C876D5">
              <w:rPr>
                <w:rFonts w:ascii="Arial" w:hAnsi="Arial" w:cs="Arial"/>
                <w:i/>
                <w:iCs/>
                <w:sz w:val="18"/>
              </w:rPr>
              <w:t>6.93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A61F2F0"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AB1DD59"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485520F"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9A9E229"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5BE8B157"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91B6FB0" w14:textId="77777777" w:rsidR="0040716D" w:rsidRPr="00C876D5" w:rsidRDefault="0040716D" w:rsidP="0040716D">
            <w:pPr>
              <w:jc w:val="both"/>
              <w:rPr>
                <w:rFonts w:ascii="Arial" w:hAnsi="Arial" w:cs="Arial"/>
                <w:i/>
                <w:iCs/>
                <w:sz w:val="18"/>
              </w:rPr>
            </w:pPr>
            <w:r w:rsidRPr="00C876D5">
              <w:rPr>
                <w:rFonts w:ascii="Arial" w:hAnsi="Arial" w:cs="Arial"/>
                <w:i/>
                <w:iCs/>
                <w:sz w:val="18"/>
              </w:rPr>
              <w:t>28</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C98A8E1"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N,N,N',N'-tetramethyl-1,3-propanediamine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7936F77" w14:textId="77777777" w:rsidR="0040716D" w:rsidRPr="00C876D5" w:rsidRDefault="0040716D" w:rsidP="0040716D">
            <w:pPr>
              <w:jc w:val="both"/>
              <w:rPr>
                <w:rFonts w:ascii="Arial" w:hAnsi="Arial" w:cs="Arial"/>
                <w:i/>
                <w:iCs/>
                <w:sz w:val="18"/>
              </w:rPr>
            </w:pPr>
            <w:r w:rsidRPr="00C876D5">
              <w:rPr>
                <w:rFonts w:ascii="Arial" w:hAnsi="Arial" w:cs="Arial"/>
                <w:i/>
                <w:iCs/>
                <w:sz w:val="18"/>
              </w:rPr>
              <w:t>7.29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E281D1E"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3F1EF85"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37EC98A"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2066F4D"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68105666"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8E844AE"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54</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19F742B" w14:textId="77777777" w:rsidR="0040716D" w:rsidRPr="00C876D5" w:rsidRDefault="0040716D" w:rsidP="0040716D">
            <w:pPr>
              <w:jc w:val="both"/>
              <w:rPr>
                <w:rFonts w:ascii="Arial" w:hAnsi="Arial" w:cs="Arial"/>
                <w:i/>
                <w:iCs/>
                <w:sz w:val="18"/>
              </w:rPr>
            </w:pPr>
            <w:proofErr w:type="spellStart"/>
            <w:r w:rsidRPr="00C876D5">
              <w:rPr>
                <w:rFonts w:ascii="Arial" w:hAnsi="Arial" w:cs="Arial"/>
                <w:b/>
                <w:bCs/>
                <w:i/>
                <w:iCs/>
                <w:sz w:val="18"/>
              </w:rPr>
              <w:t>Naphtalene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D386ED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7.39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901D493"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644DF8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B40D706"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85E0DD"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7D748B32"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5CF7845"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55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345DA84"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1,1-dimethyl-1H-indene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9DCBF8F"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7.44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4ADC757"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9C507C8"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6C85FD1"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010BEC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&gt;3</w:t>
            </w:r>
          </w:p>
        </w:tc>
      </w:tr>
      <w:tr w:rsidR="00C876D5" w:rsidRPr="00C876D5" w14:paraId="74ABFB40"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B0CFD5D" w14:textId="77777777" w:rsidR="0040716D" w:rsidRPr="00C876D5" w:rsidRDefault="0040716D" w:rsidP="0040716D">
            <w:pPr>
              <w:jc w:val="both"/>
              <w:rPr>
                <w:rFonts w:ascii="Arial" w:hAnsi="Arial" w:cs="Arial"/>
                <w:i/>
                <w:iCs/>
                <w:sz w:val="18"/>
              </w:rPr>
            </w:pPr>
            <w:r w:rsidRPr="00C876D5">
              <w:rPr>
                <w:rFonts w:ascii="Arial" w:hAnsi="Arial" w:cs="Arial"/>
                <w:i/>
                <w:iCs/>
                <w:sz w:val="18"/>
              </w:rPr>
              <w:t>56</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60D0E5" w14:textId="77777777" w:rsidR="0040716D" w:rsidRPr="00C876D5" w:rsidRDefault="0040716D" w:rsidP="0040716D">
            <w:pPr>
              <w:jc w:val="both"/>
              <w:rPr>
                <w:rFonts w:ascii="Arial" w:hAnsi="Arial" w:cs="Arial"/>
                <w:i/>
                <w:iCs/>
                <w:sz w:val="18"/>
              </w:rPr>
            </w:pPr>
            <w:r w:rsidRPr="00C876D5">
              <w:rPr>
                <w:rFonts w:ascii="Arial" w:hAnsi="Arial" w:cs="Arial"/>
                <w:i/>
                <w:iCs/>
                <w:sz w:val="18"/>
                <w:lang w:val="en-CA"/>
              </w:rPr>
              <w:t>Methylmalonic acid</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93AC19F" w14:textId="77777777" w:rsidR="0040716D" w:rsidRPr="00C876D5" w:rsidRDefault="0040716D" w:rsidP="0040716D">
            <w:pPr>
              <w:jc w:val="both"/>
              <w:rPr>
                <w:rFonts w:ascii="Arial" w:hAnsi="Arial" w:cs="Arial"/>
                <w:i/>
                <w:iCs/>
                <w:sz w:val="18"/>
              </w:rPr>
            </w:pPr>
            <w:r w:rsidRPr="00C876D5">
              <w:rPr>
                <w:rFonts w:ascii="Arial" w:hAnsi="Arial" w:cs="Arial"/>
                <w:i/>
                <w:iCs/>
                <w:sz w:val="18"/>
              </w:rPr>
              <w:t>7.49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E22E833"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C32B488"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044B499"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6D140B4"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5509E588"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4D2B97E" w14:textId="77777777" w:rsidR="0040716D" w:rsidRPr="00C876D5" w:rsidRDefault="0040716D" w:rsidP="0040716D">
            <w:pPr>
              <w:jc w:val="both"/>
              <w:rPr>
                <w:rFonts w:ascii="Arial" w:hAnsi="Arial" w:cs="Arial"/>
                <w:i/>
                <w:iCs/>
                <w:sz w:val="18"/>
              </w:rPr>
            </w:pPr>
            <w:r w:rsidRPr="00C876D5">
              <w:rPr>
                <w:rFonts w:ascii="Arial" w:hAnsi="Arial" w:cs="Arial"/>
                <w:i/>
                <w:iCs/>
                <w:sz w:val="18"/>
              </w:rPr>
              <w:t>57</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322D856"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Methyl-2-methyl-2-(</w:t>
            </w:r>
            <w:proofErr w:type="spellStart"/>
            <w:r w:rsidRPr="00C876D5">
              <w:rPr>
                <w:rFonts w:ascii="Arial" w:hAnsi="Arial" w:cs="Arial"/>
                <w:i/>
                <w:iCs/>
                <w:sz w:val="18"/>
                <w:lang w:val="en-CA"/>
              </w:rPr>
              <w:t>methoxy</w:t>
            </w:r>
            <w:proofErr w:type="spellEnd"/>
            <w:r w:rsidRPr="00C876D5">
              <w:rPr>
                <w:rFonts w:ascii="Arial" w:hAnsi="Arial" w:cs="Arial"/>
                <w:i/>
                <w:iCs/>
                <w:sz w:val="18"/>
                <w:lang w:val="en-CA"/>
              </w:rPr>
              <w:t>)amino-</w:t>
            </w:r>
            <w:proofErr w:type="spellStart"/>
            <w:r w:rsidRPr="00C876D5">
              <w:rPr>
                <w:rFonts w:ascii="Arial" w:hAnsi="Arial" w:cs="Arial"/>
                <w:i/>
                <w:iCs/>
                <w:sz w:val="18"/>
                <w:lang w:val="en-CA"/>
              </w:rPr>
              <w:t>propanoate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AD2329D" w14:textId="77777777" w:rsidR="0040716D" w:rsidRPr="00C876D5" w:rsidRDefault="0040716D" w:rsidP="0040716D">
            <w:pPr>
              <w:jc w:val="both"/>
              <w:rPr>
                <w:rFonts w:ascii="Arial" w:hAnsi="Arial" w:cs="Arial"/>
                <w:i/>
                <w:iCs/>
                <w:sz w:val="18"/>
              </w:rPr>
            </w:pPr>
            <w:r w:rsidRPr="00C876D5">
              <w:rPr>
                <w:rFonts w:ascii="Arial" w:hAnsi="Arial" w:cs="Arial"/>
                <w:i/>
                <w:iCs/>
                <w:sz w:val="18"/>
              </w:rPr>
              <w:t>8.22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EC5C92"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2A814F8"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5395652"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3B154AA"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2319B73F"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7B78232" w14:textId="77777777" w:rsidR="0040716D" w:rsidRPr="00C876D5" w:rsidRDefault="0040716D" w:rsidP="0040716D">
            <w:pPr>
              <w:jc w:val="both"/>
              <w:rPr>
                <w:rFonts w:ascii="Arial" w:hAnsi="Arial" w:cs="Arial"/>
                <w:i/>
                <w:iCs/>
                <w:sz w:val="18"/>
              </w:rPr>
            </w:pPr>
            <w:r w:rsidRPr="00C876D5">
              <w:rPr>
                <w:rFonts w:ascii="Arial" w:hAnsi="Arial" w:cs="Arial"/>
                <w:i/>
                <w:iCs/>
                <w:sz w:val="18"/>
              </w:rPr>
              <w:t>32</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60AB8AA"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1,3,5-triazine, hexahydro-1,3,5-trimethyl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45B3F60" w14:textId="77777777" w:rsidR="0040716D" w:rsidRPr="00C876D5" w:rsidRDefault="0040716D" w:rsidP="0040716D">
            <w:pPr>
              <w:jc w:val="both"/>
              <w:rPr>
                <w:rFonts w:ascii="Arial" w:hAnsi="Arial" w:cs="Arial"/>
                <w:i/>
                <w:iCs/>
                <w:sz w:val="18"/>
              </w:rPr>
            </w:pPr>
            <w:r w:rsidRPr="00C876D5">
              <w:rPr>
                <w:rFonts w:ascii="Arial" w:hAnsi="Arial" w:cs="Arial"/>
                <w:i/>
                <w:iCs/>
                <w:sz w:val="18"/>
              </w:rPr>
              <w:t>8.61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B9B3C1C"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D5DF04A"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7D812EF"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75B42AD"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0B485897"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C97C1E8" w14:textId="77777777" w:rsidR="0040716D" w:rsidRPr="00C876D5" w:rsidRDefault="0040716D" w:rsidP="0040716D">
            <w:pPr>
              <w:jc w:val="both"/>
              <w:rPr>
                <w:rFonts w:ascii="Arial" w:hAnsi="Arial" w:cs="Arial"/>
                <w:i/>
                <w:iCs/>
                <w:sz w:val="18"/>
              </w:rPr>
            </w:pPr>
            <w:r w:rsidRPr="00C876D5">
              <w:rPr>
                <w:rFonts w:ascii="Arial" w:hAnsi="Arial" w:cs="Arial"/>
                <w:i/>
                <w:iCs/>
                <w:sz w:val="18"/>
              </w:rPr>
              <w:t>58</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4F6A8D6" w14:textId="77777777" w:rsidR="0040716D" w:rsidRPr="00C876D5" w:rsidRDefault="0040716D" w:rsidP="0040716D">
            <w:pPr>
              <w:jc w:val="both"/>
              <w:rPr>
                <w:rFonts w:ascii="Arial" w:hAnsi="Arial" w:cs="Arial"/>
                <w:i/>
                <w:iCs/>
                <w:sz w:val="18"/>
              </w:rPr>
            </w:pPr>
            <w:r w:rsidRPr="00C876D5">
              <w:rPr>
                <w:rFonts w:ascii="Arial" w:hAnsi="Arial" w:cs="Arial"/>
                <w:i/>
                <w:iCs/>
                <w:sz w:val="18"/>
              </w:rPr>
              <w:t>1-methyl-3-hydroxymethylpiperidine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5B8057E" w14:textId="77777777" w:rsidR="0040716D" w:rsidRPr="00C876D5" w:rsidRDefault="0040716D" w:rsidP="0040716D">
            <w:pPr>
              <w:jc w:val="both"/>
              <w:rPr>
                <w:rFonts w:ascii="Arial" w:hAnsi="Arial" w:cs="Arial"/>
                <w:i/>
                <w:iCs/>
                <w:sz w:val="18"/>
              </w:rPr>
            </w:pPr>
            <w:r w:rsidRPr="00C876D5">
              <w:rPr>
                <w:rFonts w:ascii="Arial" w:hAnsi="Arial" w:cs="Arial"/>
                <w:i/>
                <w:iCs/>
                <w:sz w:val="18"/>
              </w:rPr>
              <w:t>9.35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FB76DE4"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AFFA9BB"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D1F45F9"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3CC2F88"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47EA450D"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17B46B5" w14:textId="77777777" w:rsidR="0040716D" w:rsidRPr="00C876D5" w:rsidRDefault="0040716D" w:rsidP="0040716D">
            <w:pPr>
              <w:jc w:val="both"/>
              <w:rPr>
                <w:rFonts w:ascii="Arial" w:hAnsi="Arial" w:cs="Arial"/>
                <w:i/>
                <w:iCs/>
                <w:sz w:val="18"/>
              </w:rPr>
            </w:pPr>
            <w:r w:rsidRPr="00C876D5">
              <w:rPr>
                <w:rFonts w:ascii="Arial" w:hAnsi="Arial" w:cs="Arial"/>
                <w:i/>
                <w:iCs/>
                <w:sz w:val="18"/>
              </w:rPr>
              <w:t>59</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1549441" w14:textId="77777777" w:rsidR="0040716D" w:rsidRPr="00C876D5" w:rsidRDefault="0040716D" w:rsidP="0040716D">
            <w:pPr>
              <w:jc w:val="both"/>
              <w:rPr>
                <w:rFonts w:ascii="Arial" w:hAnsi="Arial" w:cs="Arial"/>
                <w:i/>
                <w:iCs/>
                <w:sz w:val="18"/>
                <w:lang w:val="en-US"/>
              </w:rPr>
            </w:pPr>
            <w:r w:rsidRPr="00C876D5">
              <w:rPr>
                <w:rFonts w:ascii="Arial" w:hAnsi="Arial" w:cs="Arial"/>
                <w:i/>
                <w:iCs/>
                <w:sz w:val="18"/>
                <w:lang w:val="en-CA"/>
              </w:rPr>
              <w:t xml:space="preserve">N-methoxycarbonyl-2-aminocaprylic acid </w:t>
            </w:r>
            <w:proofErr w:type="spellStart"/>
            <w:r w:rsidRPr="00C876D5">
              <w:rPr>
                <w:rFonts w:ascii="Arial" w:hAnsi="Arial" w:cs="Arial"/>
                <w:i/>
                <w:iCs/>
                <w:sz w:val="18"/>
                <w:lang w:val="en-CA"/>
              </w:rPr>
              <w:t>octyl</w:t>
            </w:r>
            <w:proofErr w:type="spellEnd"/>
            <w:r w:rsidRPr="00C876D5">
              <w:rPr>
                <w:rFonts w:ascii="Arial" w:hAnsi="Arial" w:cs="Arial"/>
                <w:i/>
                <w:iCs/>
                <w:sz w:val="18"/>
                <w:lang w:val="en-CA"/>
              </w:rPr>
              <w:t xml:space="preserve"> ester</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4C836E3" w14:textId="77777777" w:rsidR="0040716D" w:rsidRPr="00C876D5" w:rsidRDefault="0040716D" w:rsidP="0040716D">
            <w:pPr>
              <w:jc w:val="both"/>
              <w:rPr>
                <w:rFonts w:ascii="Arial" w:hAnsi="Arial" w:cs="Arial"/>
                <w:i/>
                <w:iCs/>
                <w:sz w:val="18"/>
              </w:rPr>
            </w:pPr>
            <w:r w:rsidRPr="00C876D5">
              <w:rPr>
                <w:rFonts w:ascii="Arial" w:hAnsi="Arial" w:cs="Arial"/>
                <w:i/>
                <w:iCs/>
                <w:sz w:val="18"/>
              </w:rPr>
              <w:t>10.82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FEE81EC"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BFB2450"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ACC1EB"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A981855"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6A8E124F"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167EB34" w14:textId="77777777" w:rsidR="0040716D" w:rsidRPr="00C876D5" w:rsidRDefault="0040716D" w:rsidP="0040716D">
            <w:pPr>
              <w:jc w:val="both"/>
              <w:rPr>
                <w:rFonts w:ascii="Arial" w:hAnsi="Arial" w:cs="Arial"/>
                <w:i/>
                <w:iCs/>
                <w:sz w:val="18"/>
              </w:rPr>
            </w:pPr>
            <w:r w:rsidRPr="00C876D5">
              <w:rPr>
                <w:rFonts w:ascii="Arial" w:hAnsi="Arial" w:cs="Arial"/>
                <w:i/>
                <w:iCs/>
                <w:sz w:val="18"/>
              </w:rPr>
              <w:t>60</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AB6D773" w14:textId="77777777" w:rsidR="0040716D" w:rsidRPr="00C876D5" w:rsidRDefault="0040716D" w:rsidP="0040716D">
            <w:pPr>
              <w:jc w:val="both"/>
              <w:rPr>
                <w:rFonts w:ascii="Arial" w:hAnsi="Arial" w:cs="Arial"/>
                <w:i/>
                <w:iCs/>
                <w:sz w:val="18"/>
              </w:rPr>
            </w:pPr>
            <w:r w:rsidRPr="00C876D5">
              <w:rPr>
                <w:rFonts w:ascii="Arial" w:hAnsi="Arial" w:cs="Arial"/>
                <w:i/>
                <w:iCs/>
                <w:sz w:val="18"/>
              </w:rPr>
              <w:t>Triethanolamine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3741B0A" w14:textId="77777777" w:rsidR="0040716D" w:rsidRPr="00C876D5" w:rsidRDefault="0040716D" w:rsidP="0040716D">
            <w:pPr>
              <w:jc w:val="both"/>
              <w:rPr>
                <w:rFonts w:ascii="Arial" w:hAnsi="Arial" w:cs="Arial"/>
                <w:i/>
                <w:iCs/>
                <w:sz w:val="18"/>
              </w:rPr>
            </w:pPr>
            <w:r w:rsidRPr="00C876D5">
              <w:rPr>
                <w:rFonts w:ascii="Arial" w:hAnsi="Arial" w:cs="Arial"/>
                <w:i/>
                <w:iCs/>
                <w:sz w:val="18"/>
              </w:rPr>
              <w:t>10.86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83E1FD2"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2577A91"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105E28B"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9D0CE7B"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2E9CB5A7"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761416E" w14:textId="77777777" w:rsidR="0040716D" w:rsidRPr="00C876D5" w:rsidRDefault="0040716D" w:rsidP="0040716D">
            <w:pPr>
              <w:jc w:val="both"/>
              <w:rPr>
                <w:rFonts w:ascii="Arial" w:hAnsi="Arial" w:cs="Arial"/>
                <w:i/>
                <w:iCs/>
                <w:sz w:val="18"/>
              </w:rPr>
            </w:pPr>
            <w:r w:rsidRPr="00C876D5">
              <w:rPr>
                <w:rFonts w:ascii="Arial" w:hAnsi="Arial" w:cs="Arial"/>
                <w:i/>
                <w:iCs/>
                <w:sz w:val="18"/>
              </w:rPr>
              <w:t>61</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91805E9" w14:textId="77777777" w:rsidR="0040716D" w:rsidRPr="00C876D5" w:rsidRDefault="0040716D" w:rsidP="0040716D">
            <w:pPr>
              <w:jc w:val="both"/>
              <w:rPr>
                <w:rFonts w:ascii="Arial" w:hAnsi="Arial" w:cs="Arial"/>
                <w:i/>
                <w:iCs/>
                <w:sz w:val="18"/>
              </w:rPr>
            </w:pPr>
            <w:r w:rsidRPr="00C876D5">
              <w:rPr>
                <w:rFonts w:ascii="Arial" w:hAnsi="Arial" w:cs="Arial"/>
                <w:i/>
                <w:iCs/>
                <w:sz w:val="18"/>
              </w:rPr>
              <w:t>2,4,4,6-Tetramethyl-1,4-dihydropyridine-3,5-dicarbonitrile</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9A7732B" w14:textId="77777777" w:rsidR="0040716D" w:rsidRPr="00C876D5" w:rsidRDefault="0040716D" w:rsidP="0040716D">
            <w:pPr>
              <w:jc w:val="both"/>
              <w:rPr>
                <w:rFonts w:ascii="Arial" w:hAnsi="Arial" w:cs="Arial"/>
                <w:i/>
                <w:iCs/>
                <w:sz w:val="18"/>
              </w:rPr>
            </w:pPr>
            <w:r w:rsidRPr="00C876D5">
              <w:rPr>
                <w:rFonts w:ascii="Arial" w:hAnsi="Arial" w:cs="Arial"/>
                <w:i/>
                <w:iCs/>
                <w:sz w:val="18"/>
              </w:rPr>
              <w:t>10.89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7FA02F3"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D500550"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1E88A27"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08EDEE"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5A983D83"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CF19A9D" w14:textId="77777777" w:rsidR="0040716D" w:rsidRPr="00C876D5" w:rsidRDefault="0040716D" w:rsidP="0040716D">
            <w:pPr>
              <w:jc w:val="both"/>
              <w:rPr>
                <w:rFonts w:ascii="Arial" w:hAnsi="Arial" w:cs="Arial"/>
                <w:i/>
                <w:iCs/>
                <w:sz w:val="18"/>
              </w:rPr>
            </w:pPr>
            <w:r w:rsidRPr="00C876D5">
              <w:rPr>
                <w:rFonts w:ascii="Arial" w:hAnsi="Arial" w:cs="Arial"/>
                <w:i/>
                <w:iCs/>
                <w:sz w:val="18"/>
              </w:rPr>
              <w:t>33</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BC555CB" w14:textId="77777777" w:rsidR="0040716D" w:rsidRPr="00C876D5" w:rsidRDefault="0040716D" w:rsidP="0040716D">
            <w:pPr>
              <w:jc w:val="both"/>
              <w:rPr>
                <w:rFonts w:ascii="Arial" w:hAnsi="Arial" w:cs="Arial"/>
                <w:i/>
                <w:iCs/>
                <w:sz w:val="18"/>
              </w:rPr>
            </w:pPr>
            <w:r w:rsidRPr="00C876D5">
              <w:rPr>
                <w:rFonts w:ascii="Arial" w:hAnsi="Arial" w:cs="Arial"/>
                <w:i/>
                <w:iCs/>
                <w:sz w:val="18"/>
              </w:rPr>
              <w:t>2-(</w:t>
            </w:r>
            <w:proofErr w:type="spellStart"/>
            <w:r w:rsidRPr="00C876D5">
              <w:rPr>
                <w:rFonts w:ascii="Arial" w:hAnsi="Arial" w:cs="Arial"/>
                <w:i/>
                <w:iCs/>
                <w:sz w:val="18"/>
              </w:rPr>
              <w:t>methoxycarbonylamino</w:t>
            </w:r>
            <w:proofErr w:type="spellEnd"/>
            <w:r w:rsidRPr="00C876D5">
              <w:rPr>
                <w:rFonts w:ascii="Arial" w:hAnsi="Arial" w:cs="Arial"/>
                <w:i/>
                <w:iCs/>
                <w:sz w:val="18"/>
              </w:rPr>
              <w:t>)</w:t>
            </w:r>
            <w:proofErr w:type="spellStart"/>
            <w:r w:rsidRPr="00C876D5">
              <w:rPr>
                <w:rFonts w:ascii="Arial" w:hAnsi="Arial" w:cs="Arial"/>
                <w:i/>
                <w:iCs/>
                <w:sz w:val="18"/>
              </w:rPr>
              <w:t>ethyl</w:t>
            </w:r>
            <w:proofErr w:type="spellEnd"/>
            <w:r w:rsidRPr="00C876D5">
              <w:rPr>
                <w:rFonts w:ascii="Arial" w:hAnsi="Arial" w:cs="Arial"/>
                <w:i/>
                <w:iCs/>
                <w:sz w:val="18"/>
              </w:rPr>
              <w:t xml:space="preserve"> ester-N-hydroxy-N </w:t>
            </w:r>
            <w:proofErr w:type="spellStart"/>
            <w:r w:rsidRPr="00C876D5">
              <w:rPr>
                <w:rFonts w:ascii="Arial" w:hAnsi="Arial" w:cs="Arial"/>
                <w:i/>
                <w:iCs/>
                <w:sz w:val="18"/>
              </w:rPr>
              <w:t>ethylcarbamic</w:t>
            </w:r>
            <w:proofErr w:type="spellEnd"/>
            <w:r w:rsidRPr="00C876D5">
              <w:rPr>
                <w:rFonts w:ascii="Arial" w:hAnsi="Arial" w:cs="Arial"/>
                <w:i/>
                <w:iCs/>
                <w:sz w:val="18"/>
              </w:rPr>
              <w:t xml:space="preserve"> </w:t>
            </w:r>
            <w:proofErr w:type="spellStart"/>
            <w:r w:rsidRPr="00C876D5">
              <w:rPr>
                <w:rFonts w:ascii="Arial" w:hAnsi="Arial" w:cs="Arial"/>
                <w:i/>
                <w:iCs/>
                <w:sz w:val="18"/>
              </w:rPr>
              <w:t>acid</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C794802" w14:textId="77777777" w:rsidR="0040716D" w:rsidRPr="00C876D5" w:rsidRDefault="0040716D" w:rsidP="0040716D">
            <w:pPr>
              <w:jc w:val="both"/>
              <w:rPr>
                <w:rFonts w:ascii="Arial" w:hAnsi="Arial" w:cs="Arial"/>
                <w:i/>
                <w:iCs/>
                <w:sz w:val="18"/>
              </w:rPr>
            </w:pPr>
            <w:r w:rsidRPr="00C876D5">
              <w:rPr>
                <w:rFonts w:ascii="Arial" w:hAnsi="Arial" w:cs="Arial"/>
                <w:i/>
                <w:iCs/>
                <w:sz w:val="18"/>
              </w:rPr>
              <w:t>12.07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3CC2090"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909F1C0"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D8C50DB"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B06AFEF"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313130BE"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D7CB4B1"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62</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42CA591" w14:textId="77777777" w:rsidR="0040716D" w:rsidRPr="00C876D5" w:rsidRDefault="0040716D" w:rsidP="0040716D">
            <w:pPr>
              <w:jc w:val="both"/>
              <w:rPr>
                <w:rFonts w:ascii="Arial" w:hAnsi="Arial" w:cs="Arial"/>
                <w:i/>
                <w:iCs/>
                <w:sz w:val="18"/>
              </w:rPr>
            </w:pPr>
            <w:proofErr w:type="spellStart"/>
            <w:r w:rsidRPr="00C876D5">
              <w:rPr>
                <w:rFonts w:ascii="Arial" w:hAnsi="Arial" w:cs="Arial"/>
                <w:b/>
                <w:bCs/>
                <w:i/>
                <w:iCs/>
                <w:sz w:val="18"/>
              </w:rPr>
              <w:t>Benzoic</w:t>
            </w:r>
            <w:proofErr w:type="spellEnd"/>
            <w:r w:rsidRPr="00C876D5">
              <w:rPr>
                <w:rFonts w:ascii="Arial" w:hAnsi="Arial" w:cs="Arial"/>
                <w:b/>
                <w:bCs/>
                <w:i/>
                <w:iCs/>
                <w:sz w:val="18"/>
              </w:rPr>
              <w:t xml:space="preserve"> </w:t>
            </w:r>
            <w:proofErr w:type="spellStart"/>
            <w:r w:rsidRPr="00C876D5">
              <w:rPr>
                <w:rFonts w:ascii="Arial" w:hAnsi="Arial" w:cs="Arial"/>
                <w:b/>
                <w:bCs/>
                <w:i/>
                <w:iCs/>
                <w:sz w:val="18"/>
              </w:rPr>
              <w:t>acid</w:t>
            </w:r>
            <w:proofErr w:type="spellEnd"/>
            <w:r w:rsidRPr="00C876D5">
              <w:rPr>
                <w:rFonts w:ascii="Arial" w:hAnsi="Arial" w:cs="Arial"/>
                <w:b/>
                <w:bCs/>
                <w:i/>
                <w:iCs/>
                <w:sz w:val="18"/>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FD89F84"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12.27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46C5DC0"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C555D94"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1F3AD8A"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C555881"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&gt;3</w:t>
            </w:r>
          </w:p>
        </w:tc>
      </w:tr>
      <w:tr w:rsidR="00C876D5" w:rsidRPr="00C876D5" w14:paraId="57D04489"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727C7BC" w14:textId="77777777" w:rsidR="0040716D" w:rsidRPr="00C876D5" w:rsidRDefault="0040716D" w:rsidP="0040716D">
            <w:pPr>
              <w:jc w:val="both"/>
              <w:rPr>
                <w:rFonts w:ascii="Arial" w:hAnsi="Arial" w:cs="Arial"/>
                <w:i/>
                <w:iCs/>
                <w:sz w:val="18"/>
              </w:rPr>
            </w:pPr>
            <w:r w:rsidRPr="00C876D5">
              <w:rPr>
                <w:rFonts w:ascii="Arial" w:hAnsi="Arial" w:cs="Arial"/>
                <w:i/>
                <w:iCs/>
                <w:sz w:val="18"/>
              </w:rPr>
              <w:t>35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C26418D"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Formyltrimethyl-urea</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2AD9849" w14:textId="77777777" w:rsidR="0040716D" w:rsidRPr="00C876D5" w:rsidRDefault="0040716D" w:rsidP="0040716D">
            <w:pPr>
              <w:jc w:val="both"/>
              <w:rPr>
                <w:rFonts w:ascii="Arial" w:hAnsi="Arial" w:cs="Arial"/>
                <w:i/>
                <w:iCs/>
                <w:sz w:val="18"/>
              </w:rPr>
            </w:pPr>
            <w:r w:rsidRPr="00C876D5">
              <w:rPr>
                <w:rFonts w:ascii="Arial" w:hAnsi="Arial" w:cs="Arial"/>
                <w:i/>
                <w:iCs/>
                <w:sz w:val="18"/>
              </w:rPr>
              <w:t>12.45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8B80F19"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827FF1B"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72A485"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61E69DF"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1E7F2286"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BE22245" w14:textId="77777777" w:rsidR="0040716D" w:rsidRPr="00C876D5" w:rsidRDefault="0040716D" w:rsidP="0040716D">
            <w:pPr>
              <w:jc w:val="both"/>
              <w:rPr>
                <w:rFonts w:ascii="Arial" w:hAnsi="Arial" w:cs="Arial"/>
                <w:i/>
                <w:iCs/>
                <w:sz w:val="18"/>
              </w:rPr>
            </w:pPr>
            <w:r w:rsidRPr="00C876D5">
              <w:rPr>
                <w:rFonts w:ascii="Arial" w:hAnsi="Arial" w:cs="Arial"/>
                <w:i/>
                <w:iCs/>
                <w:sz w:val="18"/>
              </w:rPr>
              <w:t>36</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D499D7C" w14:textId="77777777" w:rsidR="0040716D" w:rsidRPr="00C876D5" w:rsidRDefault="0040716D" w:rsidP="0040716D">
            <w:pPr>
              <w:jc w:val="both"/>
              <w:rPr>
                <w:rFonts w:ascii="Arial" w:hAnsi="Arial" w:cs="Arial"/>
                <w:i/>
                <w:iCs/>
                <w:sz w:val="18"/>
              </w:rPr>
            </w:pPr>
            <w:r w:rsidRPr="00C876D5">
              <w:rPr>
                <w:rFonts w:ascii="Arial" w:hAnsi="Arial" w:cs="Arial"/>
                <w:i/>
                <w:iCs/>
                <w:sz w:val="18"/>
              </w:rPr>
              <w:t xml:space="preserve">5-aminovaleric </w:t>
            </w:r>
            <w:proofErr w:type="spellStart"/>
            <w:r w:rsidRPr="00C876D5">
              <w:rPr>
                <w:rFonts w:ascii="Arial" w:hAnsi="Arial" w:cs="Arial"/>
                <w:i/>
                <w:iCs/>
                <w:sz w:val="18"/>
              </w:rPr>
              <w:t>acid</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C2B97F4" w14:textId="77777777" w:rsidR="0040716D" w:rsidRPr="00C876D5" w:rsidRDefault="0040716D" w:rsidP="0040716D">
            <w:pPr>
              <w:jc w:val="both"/>
              <w:rPr>
                <w:rFonts w:ascii="Arial" w:hAnsi="Arial" w:cs="Arial"/>
                <w:i/>
                <w:iCs/>
                <w:sz w:val="18"/>
              </w:rPr>
            </w:pPr>
            <w:r w:rsidRPr="00C876D5">
              <w:rPr>
                <w:rFonts w:ascii="Arial" w:hAnsi="Arial" w:cs="Arial"/>
                <w:i/>
                <w:iCs/>
                <w:sz w:val="18"/>
              </w:rPr>
              <w:t>12.53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F7159C9"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A8E4E76"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064C18F"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46269BD"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2B0DC426"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E5C1E43" w14:textId="77777777" w:rsidR="0040716D" w:rsidRPr="00C876D5" w:rsidRDefault="0040716D" w:rsidP="0040716D">
            <w:pPr>
              <w:jc w:val="both"/>
              <w:rPr>
                <w:rFonts w:ascii="Arial" w:hAnsi="Arial" w:cs="Arial"/>
                <w:i/>
                <w:iCs/>
                <w:sz w:val="18"/>
              </w:rPr>
            </w:pPr>
            <w:r w:rsidRPr="00C876D5">
              <w:rPr>
                <w:rFonts w:ascii="Arial" w:hAnsi="Arial" w:cs="Arial"/>
                <w:i/>
                <w:iCs/>
                <w:sz w:val="18"/>
              </w:rPr>
              <w:t>37</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F01B0ED"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Dimethylformamidinated</w:t>
            </w:r>
            <w:proofErr w:type="spellEnd"/>
            <w:r w:rsidRPr="00C876D5">
              <w:rPr>
                <w:rFonts w:ascii="Arial" w:hAnsi="Arial" w:cs="Arial"/>
                <w:i/>
                <w:iCs/>
                <w:sz w:val="18"/>
              </w:rPr>
              <w:t xml:space="preserve"> </w:t>
            </w:r>
            <w:proofErr w:type="spellStart"/>
            <w:r w:rsidRPr="00C876D5">
              <w:rPr>
                <w:rFonts w:ascii="Arial" w:hAnsi="Arial" w:cs="Arial"/>
                <w:i/>
                <w:iCs/>
                <w:sz w:val="18"/>
              </w:rPr>
              <w:t>hexylamine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EED63F6" w14:textId="77777777" w:rsidR="0040716D" w:rsidRPr="00C876D5" w:rsidRDefault="0040716D" w:rsidP="0040716D">
            <w:pPr>
              <w:jc w:val="both"/>
              <w:rPr>
                <w:rFonts w:ascii="Arial" w:hAnsi="Arial" w:cs="Arial"/>
                <w:i/>
                <w:iCs/>
                <w:sz w:val="18"/>
              </w:rPr>
            </w:pPr>
            <w:r w:rsidRPr="00C876D5">
              <w:rPr>
                <w:rFonts w:ascii="Arial" w:hAnsi="Arial" w:cs="Arial"/>
                <w:i/>
                <w:iCs/>
                <w:sz w:val="18"/>
              </w:rPr>
              <w:t>13.28</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420DBE9"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BA16A1D"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A70A6BC"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EB97015"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25A2CC05"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A2ABCA5" w14:textId="77777777" w:rsidR="0040716D" w:rsidRPr="00C876D5" w:rsidRDefault="0040716D" w:rsidP="0040716D">
            <w:pPr>
              <w:jc w:val="both"/>
              <w:rPr>
                <w:rFonts w:ascii="Arial" w:hAnsi="Arial" w:cs="Arial"/>
                <w:i/>
                <w:iCs/>
                <w:sz w:val="18"/>
              </w:rPr>
            </w:pPr>
            <w:r w:rsidRPr="00C876D5">
              <w:rPr>
                <w:rFonts w:ascii="Arial" w:hAnsi="Arial" w:cs="Arial"/>
                <w:i/>
                <w:iCs/>
                <w:sz w:val="18"/>
              </w:rPr>
              <w:t>38</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493F3C9" w14:textId="77777777" w:rsidR="0040716D" w:rsidRPr="00C876D5" w:rsidRDefault="0040716D" w:rsidP="0040716D">
            <w:pPr>
              <w:jc w:val="both"/>
              <w:rPr>
                <w:rFonts w:ascii="Arial" w:hAnsi="Arial" w:cs="Arial"/>
                <w:i/>
                <w:iCs/>
                <w:sz w:val="18"/>
              </w:rPr>
            </w:pPr>
            <w:r w:rsidRPr="00C876D5">
              <w:rPr>
                <w:rFonts w:ascii="Arial" w:hAnsi="Arial" w:cs="Arial"/>
                <w:i/>
                <w:iCs/>
                <w:sz w:val="18"/>
              </w:rPr>
              <w:t>3-buten-2-one, 4-(</w:t>
            </w:r>
            <w:proofErr w:type="spellStart"/>
            <w:r w:rsidRPr="00C876D5">
              <w:rPr>
                <w:rFonts w:ascii="Arial" w:hAnsi="Arial" w:cs="Arial"/>
                <w:i/>
                <w:iCs/>
                <w:sz w:val="18"/>
              </w:rPr>
              <w:t>dimethylamino</w:t>
            </w:r>
            <w:proofErr w:type="spellEnd"/>
            <w:r w:rsidRPr="00C876D5">
              <w:rPr>
                <w:rFonts w:ascii="Arial" w:hAnsi="Arial" w:cs="Arial"/>
                <w:i/>
                <w:iCs/>
                <w:sz w:val="18"/>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AFC4ACD" w14:textId="77777777" w:rsidR="0040716D" w:rsidRPr="00C876D5" w:rsidRDefault="0040716D" w:rsidP="0040716D">
            <w:pPr>
              <w:jc w:val="both"/>
              <w:rPr>
                <w:rFonts w:ascii="Arial" w:hAnsi="Arial" w:cs="Arial"/>
                <w:i/>
                <w:iCs/>
                <w:sz w:val="18"/>
              </w:rPr>
            </w:pPr>
            <w:r w:rsidRPr="00C876D5">
              <w:rPr>
                <w:rFonts w:ascii="Arial" w:hAnsi="Arial" w:cs="Arial"/>
                <w:i/>
                <w:iCs/>
                <w:sz w:val="18"/>
              </w:rPr>
              <w:t>13.9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BCE59B6"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65480A6"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2D81880"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730C92D"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55D24D79"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1799B47" w14:textId="77777777" w:rsidR="0040716D" w:rsidRPr="00C876D5" w:rsidRDefault="0040716D" w:rsidP="0040716D">
            <w:pPr>
              <w:jc w:val="both"/>
              <w:rPr>
                <w:rFonts w:ascii="Arial" w:hAnsi="Arial" w:cs="Arial"/>
                <w:i/>
                <w:iCs/>
                <w:sz w:val="18"/>
              </w:rPr>
            </w:pPr>
            <w:r w:rsidRPr="00C876D5">
              <w:rPr>
                <w:rFonts w:ascii="Arial" w:hAnsi="Arial" w:cs="Arial"/>
                <w:i/>
                <w:iCs/>
                <w:sz w:val="18"/>
              </w:rPr>
              <w:t>39</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146ED39"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Nonanoic</w:t>
            </w:r>
            <w:proofErr w:type="spellEnd"/>
            <w:r w:rsidRPr="00C876D5">
              <w:rPr>
                <w:rFonts w:ascii="Arial" w:hAnsi="Arial" w:cs="Arial"/>
                <w:i/>
                <w:iCs/>
                <w:sz w:val="18"/>
              </w:rPr>
              <w:t xml:space="preserve"> </w:t>
            </w:r>
            <w:proofErr w:type="spellStart"/>
            <w:r w:rsidRPr="00C876D5">
              <w:rPr>
                <w:rFonts w:ascii="Arial" w:hAnsi="Arial" w:cs="Arial"/>
                <w:i/>
                <w:iCs/>
                <w:sz w:val="18"/>
              </w:rPr>
              <w:t>acid</w:t>
            </w:r>
            <w:proofErr w:type="spellEnd"/>
            <w:r w:rsidRPr="00C876D5">
              <w:rPr>
                <w:rFonts w:ascii="Arial" w:hAnsi="Arial" w:cs="Arial"/>
                <w:i/>
                <w:iCs/>
                <w:sz w:val="18"/>
              </w:rPr>
              <w:t xml:space="preserve">, </w:t>
            </w:r>
            <w:proofErr w:type="spellStart"/>
            <w:r w:rsidRPr="00C876D5">
              <w:rPr>
                <w:rFonts w:ascii="Arial" w:hAnsi="Arial" w:cs="Arial"/>
                <w:i/>
                <w:iCs/>
                <w:sz w:val="18"/>
              </w:rPr>
              <w:t>methyl</w:t>
            </w:r>
            <w:proofErr w:type="spellEnd"/>
            <w:r w:rsidRPr="00C876D5">
              <w:rPr>
                <w:rFonts w:ascii="Arial" w:hAnsi="Arial" w:cs="Arial"/>
                <w:i/>
                <w:iCs/>
                <w:sz w:val="18"/>
              </w:rPr>
              <w:t xml:space="preserve"> ester</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9079C6A" w14:textId="77777777" w:rsidR="0040716D" w:rsidRPr="00C876D5" w:rsidRDefault="0040716D" w:rsidP="0040716D">
            <w:pPr>
              <w:jc w:val="both"/>
              <w:rPr>
                <w:rFonts w:ascii="Arial" w:hAnsi="Arial" w:cs="Arial"/>
                <w:i/>
                <w:iCs/>
                <w:sz w:val="18"/>
              </w:rPr>
            </w:pPr>
            <w:r w:rsidRPr="00C876D5">
              <w:rPr>
                <w:rFonts w:ascii="Arial" w:hAnsi="Arial" w:cs="Arial"/>
                <w:i/>
                <w:iCs/>
                <w:sz w:val="18"/>
              </w:rPr>
              <w:t>15.05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4088040"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52CE6E6"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6A2E29D"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1DC91CE"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0CE24358"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FF2F94A" w14:textId="77777777" w:rsidR="0040716D" w:rsidRPr="00C876D5" w:rsidRDefault="0040716D" w:rsidP="0040716D">
            <w:pPr>
              <w:jc w:val="both"/>
              <w:rPr>
                <w:rFonts w:ascii="Arial" w:hAnsi="Arial" w:cs="Arial"/>
                <w:i/>
                <w:iCs/>
                <w:sz w:val="18"/>
              </w:rPr>
            </w:pPr>
            <w:r w:rsidRPr="00C876D5">
              <w:rPr>
                <w:rFonts w:ascii="Arial" w:hAnsi="Arial" w:cs="Arial"/>
                <w:i/>
                <w:iCs/>
                <w:sz w:val="18"/>
              </w:rPr>
              <w:t>40</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7528006"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Urea</w:t>
            </w:r>
            <w:proofErr w:type="spellEnd"/>
            <w:r w:rsidRPr="00C876D5">
              <w:rPr>
                <w:rFonts w:ascii="Arial" w:hAnsi="Arial" w:cs="Arial"/>
                <w:i/>
                <w:iCs/>
                <w:sz w:val="18"/>
              </w:rPr>
              <w:t>, 1-1-dimethylethyl</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3062EA3" w14:textId="77777777" w:rsidR="0040716D" w:rsidRPr="00C876D5" w:rsidRDefault="0040716D" w:rsidP="0040716D">
            <w:pPr>
              <w:jc w:val="both"/>
              <w:rPr>
                <w:rFonts w:ascii="Arial" w:hAnsi="Arial" w:cs="Arial"/>
                <w:i/>
                <w:iCs/>
                <w:sz w:val="18"/>
              </w:rPr>
            </w:pPr>
            <w:r w:rsidRPr="00C876D5">
              <w:rPr>
                <w:rFonts w:ascii="Arial" w:hAnsi="Arial" w:cs="Arial"/>
                <w:i/>
                <w:iCs/>
                <w:sz w:val="18"/>
              </w:rPr>
              <w:t>15.53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F37EF7E"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FEB8B2A"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A46B4A7"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58D682C"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2D2D01D1"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F3E34E6" w14:textId="77777777" w:rsidR="0040716D" w:rsidRPr="00C876D5" w:rsidRDefault="0040716D" w:rsidP="0040716D">
            <w:pPr>
              <w:jc w:val="both"/>
              <w:rPr>
                <w:rFonts w:ascii="Arial" w:hAnsi="Arial" w:cs="Arial"/>
                <w:i/>
                <w:iCs/>
                <w:sz w:val="18"/>
              </w:rPr>
            </w:pPr>
            <w:r w:rsidRPr="00C876D5">
              <w:rPr>
                <w:rFonts w:ascii="Arial" w:hAnsi="Arial" w:cs="Arial"/>
                <w:i/>
                <w:iCs/>
                <w:sz w:val="18"/>
              </w:rPr>
              <w:t>41</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08042A7"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Methyl</w:t>
            </w:r>
            <w:proofErr w:type="spellEnd"/>
            <w:r w:rsidRPr="00C876D5">
              <w:rPr>
                <w:rFonts w:ascii="Arial" w:hAnsi="Arial" w:cs="Arial"/>
                <w:i/>
                <w:iCs/>
                <w:sz w:val="18"/>
              </w:rPr>
              <w:t xml:space="preserve"> carbamate </w:t>
            </w:r>
            <w:proofErr w:type="spellStart"/>
            <w:r w:rsidRPr="00C876D5">
              <w:rPr>
                <w:rFonts w:ascii="Arial" w:hAnsi="Arial" w:cs="Arial"/>
                <w:i/>
                <w:iCs/>
                <w:sz w:val="18"/>
              </w:rPr>
              <w:t>dimethylformaminated</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389FE7A" w14:textId="77777777" w:rsidR="0040716D" w:rsidRPr="00C876D5" w:rsidRDefault="0040716D" w:rsidP="0040716D">
            <w:pPr>
              <w:jc w:val="both"/>
              <w:rPr>
                <w:rFonts w:ascii="Arial" w:hAnsi="Arial" w:cs="Arial"/>
                <w:i/>
                <w:iCs/>
                <w:sz w:val="18"/>
              </w:rPr>
            </w:pPr>
            <w:r w:rsidRPr="00C876D5">
              <w:rPr>
                <w:rFonts w:ascii="Arial" w:hAnsi="Arial" w:cs="Arial"/>
                <w:i/>
                <w:iCs/>
                <w:sz w:val="18"/>
              </w:rPr>
              <w:t>16.76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FF440E5"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86A8255" w14:textId="77777777" w:rsidR="0040716D" w:rsidRPr="00C876D5" w:rsidRDefault="0040716D" w:rsidP="0040716D">
            <w:pPr>
              <w:jc w:val="both"/>
              <w:rPr>
                <w:rFonts w:ascii="Arial" w:hAnsi="Arial" w:cs="Arial"/>
                <w:i/>
                <w:iCs/>
                <w:sz w:val="18"/>
              </w:rPr>
            </w:pPr>
            <w:r w:rsidRPr="00C876D5">
              <w:rPr>
                <w:rFonts w:ascii="Arial" w:hAnsi="Arial" w:cs="Arial"/>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916DB5B"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CEA2227"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52DBCD0C"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2AB8BFD" w14:textId="77777777" w:rsidR="0040716D" w:rsidRPr="00C876D5" w:rsidRDefault="0040716D" w:rsidP="0040716D">
            <w:pPr>
              <w:jc w:val="both"/>
              <w:rPr>
                <w:rFonts w:ascii="Arial" w:hAnsi="Arial" w:cs="Arial"/>
                <w:i/>
                <w:iCs/>
                <w:sz w:val="18"/>
              </w:rPr>
            </w:pPr>
            <w:r w:rsidRPr="00C876D5">
              <w:rPr>
                <w:rFonts w:ascii="Arial" w:hAnsi="Arial" w:cs="Arial"/>
                <w:i/>
                <w:iCs/>
                <w:sz w:val="18"/>
              </w:rPr>
              <w:t>63</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A263350" w14:textId="77777777" w:rsidR="0040716D" w:rsidRPr="00C876D5" w:rsidRDefault="0040716D" w:rsidP="0040716D">
            <w:pPr>
              <w:jc w:val="both"/>
              <w:rPr>
                <w:rFonts w:ascii="Arial" w:hAnsi="Arial" w:cs="Arial"/>
                <w:i/>
                <w:iCs/>
                <w:sz w:val="18"/>
              </w:rPr>
            </w:pPr>
            <w:r w:rsidRPr="00C876D5">
              <w:rPr>
                <w:rFonts w:ascii="Arial" w:hAnsi="Arial" w:cs="Arial"/>
                <w:i/>
                <w:iCs/>
                <w:sz w:val="18"/>
              </w:rPr>
              <w:t>N,N'-</w:t>
            </w:r>
            <w:proofErr w:type="spellStart"/>
            <w:r w:rsidRPr="00C876D5">
              <w:rPr>
                <w:rFonts w:ascii="Arial" w:hAnsi="Arial" w:cs="Arial"/>
                <w:i/>
                <w:iCs/>
                <w:sz w:val="18"/>
              </w:rPr>
              <w:t>diethyl</w:t>
            </w:r>
            <w:proofErr w:type="spellEnd"/>
            <w:r w:rsidRPr="00C876D5">
              <w:rPr>
                <w:rFonts w:ascii="Arial" w:hAnsi="Arial" w:cs="Arial"/>
                <w:i/>
                <w:iCs/>
                <w:sz w:val="18"/>
              </w:rPr>
              <w:t>-</w:t>
            </w:r>
            <w:proofErr w:type="spellStart"/>
            <w:r w:rsidRPr="00C876D5">
              <w:rPr>
                <w:rFonts w:ascii="Arial" w:hAnsi="Arial" w:cs="Arial"/>
                <w:i/>
                <w:iCs/>
                <w:sz w:val="18"/>
              </w:rPr>
              <w:t>ethanediamide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68B6C11" w14:textId="77777777" w:rsidR="0040716D" w:rsidRPr="00C876D5" w:rsidRDefault="0040716D" w:rsidP="0040716D">
            <w:pPr>
              <w:jc w:val="both"/>
              <w:rPr>
                <w:rFonts w:ascii="Arial" w:hAnsi="Arial" w:cs="Arial"/>
                <w:i/>
                <w:iCs/>
                <w:sz w:val="18"/>
              </w:rPr>
            </w:pPr>
            <w:r w:rsidRPr="00C876D5">
              <w:rPr>
                <w:rFonts w:ascii="Arial" w:hAnsi="Arial" w:cs="Arial"/>
                <w:i/>
                <w:iCs/>
                <w:sz w:val="18"/>
              </w:rPr>
              <w:t>19.61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DBD8026"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9E9FF94"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0FEBF70"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802EA1A"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6FAED997"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5562AE3"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64</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5B82506" w14:textId="77777777" w:rsidR="0040716D" w:rsidRPr="00C876D5" w:rsidRDefault="0040716D" w:rsidP="0040716D">
            <w:pPr>
              <w:jc w:val="both"/>
              <w:rPr>
                <w:rFonts w:ascii="Arial" w:hAnsi="Arial" w:cs="Arial"/>
                <w:i/>
                <w:iCs/>
                <w:sz w:val="18"/>
              </w:rPr>
            </w:pPr>
            <w:proofErr w:type="spellStart"/>
            <w:r w:rsidRPr="00C876D5">
              <w:rPr>
                <w:rFonts w:ascii="Arial" w:hAnsi="Arial" w:cs="Arial"/>
                <w:b/>
                <w:bCs/>
                <w:i/>
                <w:iCs/>
                <w:sz w:val="18"/>
              </w:rPr>
              <w:t>Cyclotetradecane</w:t>
            </w:r>
            <w:proofErr w:type="spellEnd"/>
            <w:r w:rsidRPr="00C876D5">
              <w:rPr>
                <w:rFonts w:ascii="Arial" w:hAnsi="Arial" w:cs="Arial"/>
                <w:b/>
                <w:bCs/>
                <w:i/>
                <w:iCs/>
                <w:sz w:val="18"/>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47139DC"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22.53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6C58F3A"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N.D.</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41489E6"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2FB109F"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X</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4B99C52" w14:textId="77777777" w:rsidR="0040716D" w:rsidRPr="00C876D5" w:rsidRDefault="0040716D" w:rsidP="0040716D">
            <w:pPr>
              <w:jc w:val="both"/>
              <w:rPr>
                <w:rFonts w:ascii="Arial" w:hAnsi="Arial" w:cs="Arial"/>
                <w:i/>
                <w:iCs/>
                <w:sz w:val="18"/>
              </w:rPr>
            </w:pPr>
            <w:r w:rsidRPr="00C876D5">
              <w:rPr>
                <w:rFonts w:ascii="Arial" w:hAnsi="Arial" w:cs="Arial"/>
                <w:b/>
                <w:bCs/>
                <w:i/>
                <w:iCs/>
                <w:sz w:val="18"/>
              </w:rPr>
              <w:t>&gt;3</w:t>
            </w:r>
          </w:p>
        </w:tc>
      </w:tr>
      <w:tr w:rsidR="00C876D5" w:rsidRPr="00C876D5" w14:paraId="0C0A52E3" w14:textId="77777777" w:rsidTr="0040716D">
        <w:trPr>
          <w:trHeight w:val="181"/>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1DE73F6" w14:textId="77777777" w:rsidR="0040716D" w:rsidRPr="00C876D5" w:rsidRDefault="0040716D" w:rsidP="0040716D">
            <w:pPr>
              <w:jc w:val="both"/>
              <w:rPr>
                <w:rFonts w:ascii="Arial" w:hAnsi="Arial" w:cs="Arial"/>
                <w:i/>
                <w:iCs/>
                <w:sz w:val="18"/>
              </w:rPr>
            </w:pPr>
            <w:r w:rsidRPr="00C876D5">
              <w:rPr>
                <w:rFonts w:ascii="Arial" w:hAnsi="Arial" w:cs="Arial"/>
                <w:i/>
                <w:iCs/>
                <w:sz w:val="18"/>
              </w:rPr>
              <w:t>65</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E1372D1"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Urea</w:t>
            </w:r>
            <w:proofErr w:type="spellEnd"/>
            <w:r w:rsidRPr="00C876D5">
              <w:rPr>
                <w:rFonts w:ascii="Arial" w:hAnsi="Arial" w:cs="Arial"/>
                <w:i/>
                <w:iCs/>
                <w:sz w:val="18"/>
              </w:rPr>
              <w:t xml:space="preserve"> </w:t>
            </w:r>
            <w:proofErr w:type="spellStart"/>
            <w:r w:rsidRPr="00C876D5">
              <w:rPr>
                <w:rFonts w:ascii="Arial" w:hAnsi="Arial" w:cs="Arial"/>
                <w:i/>
                <w:iCs/>
                <w:sz w:val="18"/>
              </w:rPr>
              <w:t>dimethylated</w:t>
            </w:r>
            <w:proofErr w:type="spellEnd"/>
            <w:r w:rsidRPr="00C876D5">
              <w:rPr>
                <w:rFonts w:ascii="Arial" w:hAnsi="Arial" w:cs="Arial"/>
                <w:i/>
                <w:iCs/>
                <w:sz w:val="18"/>
              </w:rPr>
              <w:t xml:space="preserve"> </w:t>
            </w:r>
            <w:proofErr w:type="spellStart"/>
            <w:r w:rsidRPr="00C876D5">
              <w:rPr>
                <w:rFonts w:ascii="Arial" w:hAnsi="Arial" w:cs="Arial"/>
                <w:i/>
                <w:iCs/>
                <w:sz w:val="18"/>
              </w:rPr>
              <w:t>dimethylformaminated</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B289C94" w14:textId="77777777" w:rsidR="0040716D" w:rsidRPr="00C876D5" w:rsidRDefault="0040716D" w:rsidP="0040716D">
            <w:pPr>
              <w:jc w:val="both"/>
              <w:rPr>
                <w:rFonts w:ascii="Arial" w:hAnsi="Arial" w:cs="Arial"/>
                <w:i/>
                <w:iCs/>
                <w:sz w:val="18"/>
              </w:rPr>
            </w:pPr>
            <w:r w:rsidRPr="00C876D5">
              <w:rPr>
                <w:rFonts w:ascii="Arial" w:hAnsi="Arial" w:cs="Arial"/>
                <w:i/>
                <w:iCs/>
                <w:sz w:val="18"/>
              </w:rPr>
              <w:t>22.61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00BE641"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38D3BA2"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1C357E89"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B440896"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C876D5" w14:paraId="000BE550" w14:textId="77777777" w:rsidTr="0040716D">
        <w:trPr>
          <w:trHeight w:val="153"/>
        </w:trPr>
        <w:tc>
          <w:tcPr>
            <w:tcW w:w="500"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31A93A1" w14:textId="77777777" w:rsidR="0040716D" w:rsidRPr="00C876D5" w:rsidRDefault="0040716D" w:rsidP="0040716D">
            <w:pPr>
              <w:jc w:val="both"/>
              <w:rPr>
                <w:rFonts w:ascii="Arial" w:hAnsi="Arial" w:cs="Arial"/>
                <w:i/>
                <w:iCs/>
                <w:sz w:val="18"/>
              </w:rPr>
            </w:pPr>
            <w:r w:rsidRPr="00C876D5">
              <w:rPr>
                <w:rFonts w:ascii="Arial" w:hAnsi="Arial" w:cs="Arial"/>
                <w:i/>
                <w:iCs/>
                <w:sz w:val="18"/>
              </w:rPr>
              <w:t>43</w:t>
            </w:r>
          </w:p>
        </w:tc>
        <w:tc>
          <w:tcPr>
            <w:tcW w:w="402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D9E2DB4" w14:textId="77777777" w:rsidR="0040716D" w:rsidRPr="00C876D5" w:rsidRDefault="0040716D" w:rsidP="0040716D">
            <w:pPr>
              <w:jc w:val="both"/>
              <w:rPr>
                <w:rFonts w:ascii="Arial" w:hAnsi="Arial" w:cs="Arial"/>
                <w:i/>
                <w:iCs/>
                <w:sz w:val="18"/>
              </w:rPr>
            </w:pPr>
            <w:proofErr w:type="spellStart"/>
            <w:r w:rsidRPr="00C876D5">
              <w:rPr>
                <w:rFonts w:ascii="Arial" w:hAnsi="Arial" w:cs="Arial"/>
                <w:i/>
                <w:iCs/>
                <w:sz w:val="18"/>
              </w:rPr>
              <w:t>Dimethylformamidinated</w:t>
            </w:r>
            <w:proofErr w:type="spellEnd"/>
            <w:r w:rsidRPr="00C876D5">
              <w:rPr>
                <w:rFonts w:ascii="Arial" w:hAnsi="Arial" w:cs="Arial"/>
                <w:i/>
                <w:iCs/>
                <w:sz w:val="18"/>
              </w:rPr>
              <w:t xml:space="preserve"> </w:t>
            </w:r>
            <w:proofErr w:type="spellStart"/>
            <w:r w:rsidRPr="00C876D5">
              <w:rPr>
                <w:rFonts w:ascii="Arial" w:hAnsi="Arial" w:cs="Arial"/>
                <w:i/>
                <w:iCs/>
                <w:sz w:val="18"/>
              </w:rPr>
              <w:t>pentamine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284C1E4C" w14:textId="77777777" w:rsidR="0040716D" w:rsidRPr="00C876D5" w:rsidRDefault="0040716D" w:rsidP="0040716D">
            <w:pPr>
              <w:jc w:val="both"/>
              <w:rPr>
                <w:rFonts w:ascii="Arial" w:hAnsi="Arial" w:cs="Arial"/>
                <w:i/>
                <w:iCs/>
                <w:sz w:val="18"/>
              </w:rPr>
            </w:pPr>
            <w:r w:rsidRPr="00C876D5">
              <w:rPr>
                <w:rFonts w:ascii="Arial" w:hAnsi="Arial" w:cs="Arial"/>
                <w:i/>
                <w:iCs/>
                <w:sz w:val="18"/>
              </w:rPr>
              <w:t>24.05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0B33142B"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41995ED5"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33D7E779"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7CD7DB7A" w14:textId="77777777" w:rsidR="0040716D" w:rsidRPr="00C876D5" w:rsidRDefault="0040716D" w:rsidP="0040716D">
            <w:pPr>
              <w:jc w:val="both"/>
              <w:rPr>
                <w:rFonts w:ascii="Arial" w:hAnsi="Arial" w:cs="Arial"/>
                <w:i/>
                <w:iCs/>
                <w:sz w:val="18"/>
              </w:rPr>
            </w:pPr>
            <w:r w:rsidRPr="00C876D5">
              <w:rPr>
                <w:rFonts w:ascii="Arial" w:hAnsi="Arial" w:cs="Arial"/>
                <w:i/>
                <w:iCs/>
                <w:sz w:val="18"/>
              </w:rPr>
              <w:t>&gt;3</w:t>
            </w:r>
          </w:p>
        </w:tc>
      </w:tr>
      <w:tr w:rsidR="00C876D5" w:rsidRPr="00C876D5" w14:paraId="4FBB3249" w14:textId="77777777" w:rsidTr="0040716D">
        <w:trPr>
          <w:trHeight w:val="153"/>
        </w:trPr>
        <w:tc>
          <w:tcPr>
            <w:tcW w:w="500"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6368E9A1" w14:textId="77777777" w:rsidR="0040716D" w:rsidRPr="00C876D5" w:rsidRDefault="0040716D" w:rsidP="0040716D">
            <w:pPr>
              <w:jc w:val="both"/>
              <w:rPr>
                <w:rFonts w:ascii="Arial" w:hAnsi="Arial" w:cs="Arial"/>
                <w:i/>
                <w:iCs/>
                <w:sz w:val="18"/>
              </w:rPr>
            </w:pPr>
            <w:r w:rsidRPr="00C876D5">
              <w:rPr>
                <w:rFonts w:ascii="Arial" w:hAnsi="Arial" w:cs="Arial"/>
                <w:i/>
                <w:iCs/>
                <w:sz w:val="18"/>
              </w:rPr>
              <w:t>66</w:t>
            </w:r>
          </w:p>
        </w:tc>
        <w:tc>
          <w:tcPr>
            <w:tcW w:w="4026"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4AD7AED7" w14:textId="77777777" w:rsidR="0040716D" w:rsidRPr="00C876D5" w:rsidRDefault="0040716D" w:rsidP="0040716D">
            <w:pPr>
              <w:jc w:val="both"/>
              <w:rPr>
                <w:rFonts w:ascii="Arial" w:hAnsi="Arial" w:cs="Arial"/>
                <w:i/>
                <w:iCs/>
                <w:sz w:val="18"/>
              </w:rPr>
            </w:pPr>
            <w:r w:rsidRPr="00C876D5">
              <w:rPr>
                <w:rFonts w:ascii="Arial" w:hAnsi="Arial" w:cs="Arial"/>
                <w:i/>
                <w:iCs/>
                <w:sz w:val="18"/>
              </w:rPr>
              <w:t>N-(2-hydroxyethyl)-</w:t>
            </w:r>
            <w:proofErr w:type="spellStart"/>
            <w:r w:rsidRPr="00C876D5">
              <w:rPr>
                <w:rFonts w:ascii="Arial" w:hAnsi="Arial" w:cs="Arial"/>
                <w:i/>
                <w:iCs/>
                <w:sz w:val="18"/>
              </w:rPr>
              <w:t>hexanamide</w:t>
            </w:r>
            <w:proofErr w:type="spellEnd"/>
          </w:p>
        </w:tc>
        <w:tc>
          <w:tcPr>
            <w:tcW w:w="1418"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4F5B3E0E" w14:textId="77777777" w:rsidR="0040716D" w:rsidRPr="00C876D5" w:rsidRDefault="0040716D" w:rsidP="0040716D">
            <w:pPr>
              <w:jc w:val="both"/>
              <w:rPr>
                <w:rFonts w:ascii="Arial" w:hAnsi="Arial" w:cs="Arial"/>
                <w:i/>
                <w:iCs/>
                <w:sz w:val="18"/>
              </w:rPr>
            </w:pPr>
            <w:r w:rsidRPr="00C876D5">
              <w:rPr>
                <w:rFonts w:ascii="Arial" w:hAnsi="Arial" w:cs="Arial"/>
                <w:i/>
                <w:iCs/>
                <w:sz w:val="18"/>
              </w:rPr>
              <w:t>24.73</w:t>
            </w:r>
          </w:p>
        </w:tc>
        <w:tc>
          <w:tcPr>
            <w:tcW w:w="1276"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7A6871A7" w14:textId="77777777" w:rsidR="0040716D" w:rsidRPr="00C876D5" w:rsidRDefault="0040716D" w:rsidP="0040716D">
            <w:pPr>
              <w:jc w:val="both"/>
              <w:rPr>
                <w:rFonts w:ascii="Arial" w:hAnsi="Arial" w:cs="Arial"/>
                <w:i/>
                <w:iCs/>
                <w:sz w:val="18"/>
              </w:rPr>
            </w:pPr>
            <w:r w:rsidRPr="00C876D5">
              <w:rPr>
                <w:rFonts w:ascii="Arial" w:hAnsi="Arial" w:cs="Arial"/>
                <w:i/>
                <w:iCs/>
                <w:sz w:val="18"/>
              </w:rPr>
              <w:t>N.D.</w:t>
            </w:r>
          </w:p>
        </w:tc>
        <w:tc>
          <w:tcPr>
            <w:tcW w:w="1417"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13DD1A51" w14:textId="77777777" w:rsidR="0040716D" w:rsidRPr="00C876D5" w:rsidRDefault="0040716D" w:rsidP="0040716D">
            <w:pPr>
              <w:jc w:val="both"/>
              <w:rPr>
                <w:rFonts w:ascii="Arial" w:hAnsi="Arial" w:cs="Arial"/>
                <w:i/>
                <w:iCs/>
                <w:sz w:val="18"/>
              </w:rPr>
            </w:pPr>
            <w:r w:rsidRPr="00C876D5">
              <w:rPr>
                <w:rFonts w:ascii="Arial" w:hAnsi="Arial" w:cs="Arial"/>
                <w:i/>
                <w:iCs/>
                <w:sz w:val="18"/>
              </w:rPr>
              <w:t>*</w:t>
            </w:r>
          </w:p>
        </w:tc>
        <w:tc>
          <w:tcPr>
            <w:tcW w:w="1134"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244758A3" w14:textId="77777777" w:rsidR="0040716D" w:rsidRPr="00C876D5" w:rsidRDefault="0040716D" w:rsidP="0040716D">
            <w:pPr>
              <w:jc w:val="both"/>
              <w:rPr>
                <w:rFonts w:ascii="Arial" w:hAnsi="Arial" w:cs="Arial"/>
                <w:i/>
                <w:iCs/>
                <w:sz w:val="18"/>
              </w:rPr>
            </w:pPr>
            <w:r w:rsidRPr="00C876D5">
              <w:rPr>
                <w:rFonts w:ascii="Arial" w:hAnsi="Arial" w:cs="Arial"/>
                <w:i/>
                <w:iCs/>
                <w:sz w:val="18"/>
              </w:rPr>
              <w:t> N.D.</w:t>
            </w:r>
          </w:p>
        </w:tc>
        <w:tc>
          <w:tcPr>
            <w:tcW w:w="709" w:type="dxa"/>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60203C6E" w14:textId="77777777" w:rsidR="0040716D" w:rsidRPr="00C876D5" w:rsidRDefault="0040716D" w:rsidP="0040716D">
            <w:pPr>
              <w:jc w:val="both"/>
              <w:rPr>
                <w:rFonts w:ascii="Arial" w:hAnsi="Arial" w:cs="Arial"/>
                <w:i/>
                <w:iCs/>
                <w:sz w:val="18"/>
              </w:rPr>
            </w:pPr>
            <w:r w:rsidRPr="00C876D5">
              <w:rPr>
                <w:rFonts w:ascii="Arial" w:hAnsi="Arial" w:cs="Arial"/>
                <w:i/>
                <w:iCs/>
                <w:sz w:val="18"/>
              </w:rPr>
              <w:t>&lt;3</w:t>
            </w:r>
          </w:p>
        </w:tc>
      </w:tr>
      <w:tr w:rsidR="00C876D5" w:rsidRPr="00A16039" w14:paraId="152C6FC8" w14:textId="77777777" w:rsidTr="0040716D">
        <w:trPr>
          <w:trHeight w:val="153"/>
        </w:trPr>
        <w:tc>
          <w:tcPr>
            <w:tcW w:w="10480" w:type="dxa"/>
            <w:gridSpan w:val="7"/>
            <w:tcBorders>
              <w:top w:val="single" w:sz="8" w:space="0" w:color="000000"/>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5B84EAB1" w14:textId="77777777" w:rsidR="0040716D" w:rsidRPr="00C876D5" w:rsidRDefault="0040716D" w:rsidP="0040716D">
            <w:pPr>
              <w:jc w:val="both"/>
              <w:rPr>
                <w:rFonts w:ascii="Arial" w:hAnsi="Arial" w:cs="Arial"/>
                <w:i/>
                <w:iCs/>
                <w:lang w:val="en-US"/>
              </w:rPr>
            </w:pPr>
            <w:r w:rsidRPr="00C876D5">
              <w:rPr>
                <w:rFonts w:ascii="Arial" w:hAnsi="Arial" w:cs="Arial"/>
                <w:i/>
                <w:iCs/>
                <w:lang w:val="en-US"/>
              </w:rPr>
              <w:t>N.D. : By-product Non Detected</w:t>
            </w:r>
          </w:p>
        </w:tc>
      </w:tr>
      <w:tr w:rsidR="00C876D5" w:rsidRPr="00A16039" w14:paraId="0D0D773E" w14:textId="77777777" w:rsidTr="0040716D">
        <w:trPr>
          <w:trHeight w:val="303"/>
        </w:trPr>
        <w:tc>
          <w:tcPr>
            <w:tcW w:w="10480" w:type="dxa"/>
            <w:gridSpan w:val="7"/>
            <w:tcBorders>
              <w:top w:val="single" w:sz="8" w:space="0" w:color="FFFFFF"/>
              <w:left w:val="single" w:sz="8" w:space="0" w:color="FFFFFF"/>
              <w:bottom w:val="single" w:sz="8" w:space="0" w:color="FFFFFF"/>
              <w:right w:val="single" w:sz="8" w:space="0" w:color="FFFFFF"/>
            </w:tcBorders>
            <w:shd w:val="clear" w:color="auto" w:fill="auto"/>
            <w:tcMar>
              <w:top w:w="15" w:type="dxa"/>
              <w:left w:w="14" w:type="dxa"/>
              <w:bottom w:w="0" w:type="dxa"/>
              <w:right w:w="14" w:type="dxa"/>
            </w:tcMar>
            <w:vAlign w:val="center"/>
            <w:hideMark/>
          </w:tcPr>
          <w:p w14:paraId="64C8F936" w14:textId="77777777" w:rsidR="0040716D" w:rsidRPr="00C876D5" w:rsidRDefault="0040716D" w:rsidP="0040716D">
            <w:pPr>
              <w:jc w:val="both"/>
              <w:rPr>
                <w:rFonts w:ascii="Arial" w:hAnsi="Arial" w:cs="Arial"/>
                <w:i/>
                <w:iCs/>
                <w:lang w:val="en-US"/>
              </w:rPr>
            </w:pPr>
            <w:r w:rsidRPr="00C876D5">
              <w:rPr>
                <w:rFonts w:ascii="Arial" w:hAnsi="Arial" w:cs="Arial"/>
                <w:i/>
                <w:iCs/>
                <w:lang w:val="en-US"/>
              </w:rPr>
              <w:t>In bold : By-products from Tenax (A. Buch et al., 2019)</w:t>
            </w:r>
          </w:p>
        </w:tc>
      </w:tr>
      <w:tr w:rsidR="0040716D" w:rsidRPr="00A16039" w14:paraId="7A5A79DF" w14:textId="77777777" w:rsidTr="0040716D">
        <w:trPr>
          <w:trHeight w:val="153"/>
        </w:trPr>
        <w:tc>
          <w:tcPr>
            <w:tcW w:w="10480" w:type="dxa"/>
            <w:gridSpan w:val="7"/>
            <w:tcBorders>
              <w:top w:val="single" w:sz="8" w:space="0" w:color="FFFFFF"/>
              <w:left w:val="single" w:sz="8" w:space="0" w:color="FFFFFF"/>
              <w:bottom w:val="single" w:sz="8" w:space="0" w:color="000000"/>
              <w:right w:val="single" w:sz="8" w:space="0" w:color="FFFFFF"/>
            </w:tcBorders>
            <w:shd w:val="clear" w:color="auto" w:fill="auto"/>
            <w:tcMar>
              <w:top w:w="15" w:type="dxa"/>
              <w:left w:w="14" w:type="dxa"/>
              <w:bottom w:w="0" w:type="dxa"/>
              <w:right w:w="14" w:type="dxa"/>
            </w:tcMar>
            <w:vAlign w:val="center"/>
            <w:hideMark/>
          </w:tcPr>
          <w:p w14:paraId="58A44B35" w14:textId="388E1C88" w:rsidR="0040716D" w:rsidRPr="00C876D5" w:rsidRDefault="00BF2257" w:rsidP="0040716D">
            <w:pPr>
              <w:jc w:val="both"/>
              <w:rPr>
                <w:rFonts w:ascii="Arial" w:hAnsi="Arial" w:cs="Arial"/>
                <w:i/>
                <w:iCs/>
                <w:lang w:val="en-US"/>
              </w:rPr>
            </w:pPr>
            <w:r w:rsidRPr="00C876D5">
              <w:rPr>
                <w:rFonts w:ascii="Arial" w:hAnsi="Arial" w:cs="Arial"/>
                <w:i/>
                <w:iCs/>
                <w:lang w:val="en-US"/>
              </w:rPr>
              <w:lastRenderedPageBreak/>
              <w:t>S/N ratio</w:t>
            </w:r>
            <w:r w:rsidR="0040716D" w:rsidRPr="00C876D5">
              <w:rPr>
                <w:rFonts w:ascii="Arial" w:hAnsi="Arial" w:cs="Arial"/>
                <w:i/>
                <w:iCs/>
                <w:lang w:val="en-US"/>
              </w:rPr>
              <w:t>: Sign</w:t>
            </w:r>
            <w:r w:rsidRPr="00C876D5">
              <w:rPr>
                <w:rFonts w:ascii="Arial" w:hAnsi="Arial" w:cs="Arial"/>
                <w:i/>
                <w:iCs/>
                <w:lang w:val="en-US"/>
              </w:rPr>
              <w:t>al over Noise ratio. If S/N &lt; 3</w:t>
            </w:r>
            <w:r w:rsidR="0040716D" w:rsidRPr="00C876D5">
              <w:rPr>
                <w:rFonts w:ascii="Arial" w:hAnsi="Arial" w:cs="Arial"/>
                <w:i/>
                <w:iCs/>
                <w:lang w:val="en-US"/>
              </w:rPr>
              <w:t>: molecule detected but not quantified (close to the Limit of Detection).</w:t>
            </w:r>
          </w:p>
          <w:p w14:paraId="31E6073F" w14:textId="73737BC4" w:rsidR="0040716D" w:rsidRPr="00C876D5" w:rsidRDefault="00BF2257" w:rsidP="00BF2257">
            <w:pPr>
              <w:jc w:val="both"/>
              <w:rPr>
                <w:rFonts w:ascii="Arial" w:hAnsi="Arial" w:cs="Arial"/>
                <w:i/>
                <w:iCs/>
                <w:lang w:val="en-US"/>
              </w:rPr>
            </w:pPr>
            <w:proofErr w:type="gramStart"/>
            <w:r w:rsidRPr="00C876D5">
              <w:rPr>
                <w:rFonts w:ascii="Arial" w:hAnsi="Arial" w:cs="Arial"/>
                <w:i/>
                <w:iCs/>
                <w:lang w:val="en-US"/>
              </w:rPr>
              <w:t xml:space="preserve">* </w:t>
            </w:r>
            <w:r w:rsidR="0040716D" w:rsidRPr="00C876D5">
              <w:rPr>
                <w:rFonts w:ascii="Arial" w:hAnsi="Arial" w:cs="Arial"/>
                <w:i/>
                <w:iCs/>
                <w:lang w:val="en-US"/>
              </w:rPr>
              <w:t>:</w:t>
            </w:r>
            <w:proofErr w:type="gramEnd"/>
            <w:r w:rsidR="0040716D" w:rsidRPr="00C876D5">
              <w:rPr>
                <w:rFonts w:ascii="Arial" w:hAnsi="Arial" w:cs="Arial"/>
                <w:i/>
                <w:iCs/>
                <w:lang w:val="en-US"/>
              </w:rPr>
              <w:t xml:space="preserve"> By-product detected in only one condition.</w:t>
            </w:r>
          </w:p>
          <w:p w14:paraId="60B0D14E" w14:textId="1CA262D6" w:rsidR="0040716D" w:rsidRPr="00C876D5" w:rsidRDefault="0040716D" w:rsidP="0040716D">
            <w:pPr>
              <w:jc w:val="both"/>
              <w:rPr>
                <w:rFonts w:ascii="Arial" w:hAnsi="Arial" w:cs="Arial"/>
                <w:i/>
                <w:iCs/>
                <w:lang w:val="en-US"/>
              </w:rPr>
            </w:pPr>
            <w:r w:rsidRPr="00C876D5">
              <w:rPr>
                <w:rFonts w:ascii="Arial" w:hAnsi="Arial" w:cs="Arial"/>
                <w:i/>
                <w:iCs/>
                <w:lang w:val="en-US"/>
              </w:rPr>
              <w:t>X</w:t>
            </w:r>
            <w:r w:rsidR="00BF2257" w:rsidRPr="00C876D5">
              <w:rPr>
                <w:rFonts w:ascii="Arial" w:hAnsi="Arial" w:cs="Arial"/>
                <w:i/>
                <w:iCs/>
                <w:lang w:val="en-US"/>
              </w:rPr>
              <w:t xml:space="preserve"> </w:t>
            </w:r>
            <w:r w:rsidRPr="00C876D5">
              <w:rPr>
                <w:rFonts w:ascii="Arial" w:hAnsi="Arial" w:cs="Arial"/>
                <w:i/>
                <w:iCs/>
                <w:lang w:val="en-US"/>
              </w:rPr>
              <w:t>: By-product detected in different conditions.</w:t>
            </w:r>
          </w:p>
        </w:tc>
      </w:tr>
    </w:tbl>
    <w:p w14:paraId="31B593B1" w14:textId="77777777" w:rsidR="0040716D" w:rsidRPr="00C876D5" w:rsidRDefault="0040716D" w:rsidP="000644E8">
      <w:pPr>
        <w:jc w:val="both"/>
        <w:rPr>
          <w:rFonts w:ascii="Arial" w:hAnsi="Arial" w:cs="Arial"/>
          <w:i/>
          <w:iCs/>
          <w:lang w:val="en-US"/>
        </w:rPr>
      </w:pPr>
    </w:p>
    <w:p w14:paraId="7B14CDBF" w14:textId="77777777" w:rsidR="00940DA3" w:rsidRPr="00C876D5" w:rsidRDefault="00940DA3" w:rsidP="00940DA3">
      <w:pPr>
        <w:jc w:val="center"/>
        <w:rPr>
          <w:rFonts w:ascii="Arial" w:hAnsi="Arial" w:cs="Arial"/>
          <w:sz w:val="32"/>
          <w:lang w:val="en-US"/>
        </w:rPr>
      </w:pPr>
      <w:r w:rsidRPr="00C876D5">
        <w:rPr>
          <w:rFonts w:ascii="Arial" w:hAnsi="Arial" w:cs="Arial"/>
          <w:sz w:val="32"/>
          <w:lang w:val="en-US"/>
        </w:rPr>
        <w:t>Supplementary material</w:t>
      </w:r>
    </w:p>
    <w:p w14:paraId="6826010F" w14:textId="77777777" w:rsidR="00940DA3" w:rsidRPr="00C876D5" w:rsidRDefault="00940DA3" w:rsidP="00940DA3">
      <w:pPr>
        <w:jc w:val="both"/>
        <w:rPr>
          <w:rFonts w:ascii="Arial" w:hAnsi="Arial" w:cs="Arial"/>
          <w:b/>
          <w:bCs/>
          <w:i/>
          <w:iCs/>
          <w:lang w:val="en-US"/>
        </w:rPr>
      </w:pPr>
      <w:r w:rsidRPr="00C876D5">
        <w:rPr>
          <w:rFonts w:ascii="Arial" w:hAnsi="Arial" w:cs="Arial"/>
          <w:b/>
          <w:bCs/>
          <w:i/>
          <w:iCs/>
          <w:lang w:val="en-US"/>
        </w:rPr>
        <w:t xml:space="preserve">Supplementary Material 1: </w:t>
      </w:r>
      <w:r w:rsidRPr="00C876D5">
        <w:rPr>
          <w:rFonts w:ascii="Arial" w:hAnsi="Arial" w:cs="Arial"/>
          <w:bCs/>
          <w:i/>
          <w:iCs/>
          <w:lang w:val="en-US"/>
        </w:rPr>
        <w:t>Amino acid and internal standard used for experiments.</w:t>
      </w:r>
    </w:p>
    <w:p w14:paraId="15039337" w14:textId="77777777" w:rsidR="00940DA3" w:rsidRPr="00C876D5" w:rsidRDefault="00940DA3" w:rsidP="00940DA3">
      <w:pPr>
        <w:spacing w:after="0"/>
        <w:jc w:val="both"/>
        <w:rPr>
          <w:rFonts w:ascii="Arial" w:hAnsi="Arial" w:cs="Arial"/>
          <w:lang w:val="en-US"/>
        </w:rPr>
      </w:pPr>
      <w:r w:rsidRPr="00C876D5">
        <w:rPr>
          <w:rFonts w:ascii="Arial" w:hAnsi="Arial" w:cs="Arial"/>
          <w:b/>
          <w:bCs/>
          <w:i/>
          <w:iCs/>
          <w:lang w:val="en-US"/>
        </w:rPr>
        <w:t>Table A.</w:t>
      </w:r>
      <w:r w:rsidRPr="00C876D5">
        <w:rPr>
          <w:rFonts w:ascii="Arial" w:hAnsi="Arial" w:cs="Arial"/>
          <w:lang w:val="en-US"/>
        </w:rPr>
        <w:t xml:space="preserve"> Concentration of amino acids in the original solution, and amount injected for GC-MS analyses; where D-</w:t>
      </w:r>
      <w:proofErr w:type="spellStart"/>
      <w:r w:rsidRPr="00C876D5">
        <w:rPr>
          <w:rFonts w:ascii="Arial" w:hAnsi="Arial" w:cs="Arial"/>
          <w:lang w:val="en-US"/>
        </w:rPr>
        <w:t>Thr</w:t>
      </w:r>
      <w:proofErr w:type="spellEnd"/>
      <w:r w:rsidRPr="00C876D5">
        <w:rPr>
          <w:rFonts w:ascii="Arial" w:hAnsi="Arial" w:cs="Arial"/>
          <w:lang w:val="en-US"/>
        </w:rPr>
        <w:t xml:space="preserve"> is an abbreviation for D-Threonine, AIB for </w:t>
      </w:r>
      <w:r w:rsidRPr="00C876D5">
        <w:rPr>
          <w:rFonts w:ascii="Arial" w:hAnsi="Arial" w:cs="Arial"/>
          <w:lang w:val="en-US"/>
        </w:rPr>
        <w:sym w:font="Symbol" w:char="F061"/>
      </w:r>
      <w:r w:rsidRPr="00C876D5">
        <w:rPr>
          <w:rFonts w:ascii="Arial" w:hAnsi="Arial" w:cs="Arial"/>
          <w:lang w:val="en-US"/>
        </w:rPr>
        <w:t>-</w:t>
      </w:r>
      <w:proofErr w:type="spellStart"/>
      <w:r w:rsidRPr="00C876D5">
        <w:rPr>
          <w:rFonts w:ascii="Arial" w:hAnsi="Arial" w:cs="Arial"/>
          <w:lang w:val="en-US"/>
        </w:rPr>
        <w:t>aminoisobutyric</w:t>
      </w:r>
      <w:proofErr w:type="spellEnd"/>
      <w:r w:rsidRPr="00C876D5">
        <w:rPr>
          <w:rFonts w:ascii="Arial" w:hAnsi="Arial" w:cs="Arial"/>
          <w:lang w:val="en-US"/>
        </w:rPr>
        <w:t xml:space="preserve"> acid, L-Ala for L-Alanine, </w:t>
      </w:r>
      <w:proofErr w:type="spellStart"/>
      <w:r w:rsidRPr="00C876D5">
        <w:rPr>
          <w:rFonts w:ascii="Arial" w:hAnsi="Arial" w:cs="Arial"/>
          <w:lang w:val="en-US"/>
        </w:rPr>
        <w:t>Gly</w:t>
      </w:r>
      <w:proofErr w:type="spellEnd"/>
      <w:r w:rsidRPr="00C876D5">
        <w:rPr>
          <w:rFonts w:ascii="Arial" w:hAnsi="Arial" w:cs="Arial"/>
          <w:lang w:val="en-US"/>
        </w:rPr>
        <w:t xml:space="preserve"> for Glycine, D-Val for D-Valine, D/L-Asp Acid for D/L-Aspartic acid, L-</w:t>
      </w:r>
      <w:proofErr w:type="spellStart"/>
      <w:r w:rsidRPr="00C876D5">
        <w:rPr>
          <w:rFonts w:ascii="Arial" w:hAnsi="Arial" w:cs="Arial"/>
          <w:lang w:val="en-US"/>
        </w:rPr>
        <w:t>Cys</w:t>
      </w:r>
      <w:proofErr w:type="spellEnd"/>
      <w:r w:rsidRPr="00C876D5">
        <w:rPr>
          <w:rFonts w:ascii="Arial" w:hAnsi="Arial" w:cs="Arial"/>
          <w:lang w:val="en-US"/>
        </w:rPr>
        <w:t xml:space="preserve"> for L-Cysteine, and D-</w:t>
      </w:r>
      <w:proofErr w:type="spellStart"/>
      <w:r w:rsidRPr="00C876D5">
        <w:rPr>
          <w:rFonts w:ascii="Arial" w:hAnsi="Arial" w:cs="Arial"/>
          <w:lang w:val="en-US"/>
        </w:rPr>
        <w:t>Phe</w:t>
      </w:r>
      <w:proofErr w:type="spellEnd"/>
      <w:r w:rsidRPr="00C876D5">
        <w:rPr>
          <w:rFonts w:ascii="Arial" w:hAnsi="Arial" w:cs="Arial"/>
          <w:lang w:val="en-US"/>
        </w:rPr>
        <w:t xml:space="preserve"> for D-Phenylalanine.</w:t>
      </w:r>
    </w:p>
    <w:tbl>
      <w:tblPr>
        <w:tblW w:w="7645" w:type="dxa"/>
        <w:tblCellMar>
          <w:left w:w="0" w:type="dxa"/>
          <w:right w:w="0" w:type="dxa"/>
        </w:tblCellMar>
        <w:tblLook w:val="0600" w:firstRow="0" w:lastRow="0" w:firstColumn="0" w:lastColumn="0" w:noHBand="1" w:noVBand="1"/>
      </w:tblPr>
      <w:tblGrid>
        <w:gridCol w:w="1500"/>
        <w:gridCol w:w="3452"/>
        <w:gridCol w:w="2693"/>
      </w:tblGrid>
      <w:tr w:rsidR="00C876D5" w:rsidRPr="00A16039" w14:paraId="0984638C" w14:textId="77777777" w:rsidTr="00940DA3">
        <w:trPr>
          <w:trHeight w:val="560"/>
        </w:trPr>
        <w:tc>
          <w:tcPr>
            <w:tcW w:w="1500" w:type="dxa"/>
            <w:tcBorders>
              <w:top w:val="single" w:sz="8" w:space="0" w:color="000000"/>
              <w:left w:val="single" w:sz="8" w:space="0" w:color="FFFFFF"/>
              <w:bottom w:val="single" w:sz="8" w:space="0" w:color="000000"/>
              <w:right w:val="single" w:sz="8" w:space="0" w:color="FFFFFF"/>
            </w:tcBorders>
            <w:shd w:val="clear" w:color="auto" w:fill="FFFFFF"/>
            <w:tcMar>
              <w:top w:w="10" w:type="dxa"/>
              <w:left w:w="10" w:type="dxa"/>
              <w:bottom w:w="0" w:type="dxa"/>
              <w:right w:w="10" w:type="dxa"/>
            </w:tcMar>
            <w:vAlign w:val="center"/>
            <w:hideMark/>
          </w:tcPr>
          <w:p w14:paraId="453354A3" w14:textId="77777777" w:rsidR="00940DA3" w:rsidRPr="00C876D5" w:rsidRDefault="00940DA3" w:rsidP="00940DA3">
            <w:pPr>
              <w:spacing w:after="0" w:line="240" w:lineRule="auto"/>
              <w:jc w:val="center"/>
              <w:textAlignment w:val="center"/>
              <w:rPr>
                <w:rFonts w:ascii="Arial" w:eastAsia="Times New Roman" w:hAnsi="Arial" w:cs="Arial"/>
                <w:sz w:val="36"/>
                <w:szCs w:val="36"/>
                <w:lang w:val="en-US" w:eastAsia="fr-FR"/>
              </w:rPr>
            </w:pPr>
          </w:p>
        </w:tc>
        <w:tc>
          <w:tcPr>
            <w:tcW w:w="3452" w:type="dxa"/>
            <w:tcBorders>
              <w:top w:val="single" w:sz="8" w:space="0" w:color="000000"/>
              <w:left w:val="single" w:sz="8" w:space="0" w:color="FFFFFF"/>
              <w:bottom w:val="single" w:sz="8" w:space="0" w:color="000000"/>
              <w:right w:val="single" w:sz="8" w:space="0" w:color="FFFFFF"/>
            </w:tcBorders>
            <w:shd w:val="clear" w:color="auto" w:fill="FFFFFF"/>
            <w:tcMar>
              <w:top w:w="10" w:type="dxa"/>
              <w:left w:w="10" w:type="dxa"/>
              <w:bottom w:w="0" w:type="dxa"/>
              <w:right w:w="10" w:type="dxa"/>
            </w:tcMar>
            <w:vAlign w:val="bottom"/>
            <w:hideMark/>
          </w:tcPr>
          <w:p w14:paraId="5D42B8C5" w14:textId="77777777" w:rsidR="00940DA3" w:rsidRPr="00C876D5" w:rsidRDefault="00940DA3" w:rsidP="00940DA3">
            <w:pPr>
              <w:spacing w:after="0" w:line="240"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b/>
                <w:bCs/>
                <w:kern w:val="24"/>
                <w:lang w:val="en-US" w:eastAsia="fr-FR"/>
              </w:rPr>
              <w:t xml:space="preserve">Concentration in the original solution (with </w:t>
            </w:r>
            <w:proofErr w:type="spellStart"/>
            <w:r w:rsidRPr="00C876D5">
              <w:rPr>
                <w:rFonts w:ascii="Calibri" w:eastAsia="Times New Roman" w:hAnsi="Calibri" w:cs="Calibri"/>
                <w:b/>
                <w:bCs/>
                <w:kern w:val="24"/>
                <w:lang w:val="en-US" w:eastAsia="fr-FR"/>
              </w:rPr>
              <w:t>HCl</w:t>
            </w:r>
            <w:proofErr w:type="spellEnd"/>
            <w:r w:rsidRPr="00C876D5">
              <w:rPr>
                <w:rFonts w:ascii="Calibri" w:eastAsia="Times New Roman" w:hAnsi="Calibri" w:cs="Calibri"/>
                <w:b/>
                <w:bCs/>
                <w:kern w:val="24"/>
                <w:lang w:val="en-US" w:eastAsia="fr-FR"/>
              </w:rPr>
              <w:t xml:space="preserve"> solvent) (mol.L</w:t>
            </w:r>
            <w:r w:rsidRPr="00C876D5">
              <w:rPr>
                <w:rFonts w:ascii="Calibri" w:eastAsia="Times New Roman" w:hAnsi="Calibri" w:cs="Calibri"/>
                <w:b/>
                <w:bCs/>
                <w:kern w:val="24"/>
                <w:vertAlign w:val="superscript"/>
                <w:lang w:val="en-US" w:eastAsia="fr-FR"/>
              </w:rPr>
              <w:t>-1</w:t>
            </w:r>
            <w:r w:rsidRPr="00C876D5">
              <w:rPr>
                <w:rFonts w:ascii="Calibri" w:eastAsia="Times New Roman" w:hAnsi="Calibri" w:cs="Calibri"/>
                <w:b/>
                <w:bCs/>
                <w:kern w:val="24"/>
                <w:lang w:val="en-US" w:eastAsia="fr-FR"/>
              </w:rPr>
              <w:t>)</w:t>
            </w:r>
          </w:p>
        </w:tc>
        <w:tc>
          <w:tcPr>
            <w:tcW w:w="2693" w:type="dxa"/>
            <w:tcBorders>
              <w:top w:val="single" w:sz="8" w:space="0" w:color="000000"/>
              <w:left w:val="single" w:sz="8" w:space="0" w:color="FFFFFF"/>
              <w:bottom w:val="single" w:sz="8" w:space="0" w:color="000000"/>
              <w:right w:val="single" w:sz="8" w:space="0" w:color="FFFFFF"/>
            </w:tcBorders>
            <w:shd w:val="clear" w:color="auto" w:fill="FFFFFF"/>
            <w:tcMar>
              <w:top w:w="10" w:type="dxa"/>
              <w:left w:w="10" w:type="dxa"/>
              <w:bottom w:w="0" w:type="dxa"/>
              <w:right w:w="10" w:type="dxa"/>
            </w:tcMar>
            <w:vAlign w:val="bottom"/>
            <w:hideMark/>
          </w:tcPr>
          <w:p w14:paraId="63B74950" w14:textId="77777777" w:rsidR="00940DA3" w:rsidRPr="00C876D5" w:rsidRDefault="00940DA3" w:rsidP="00940DA3">
            <w:pPr>
              <w:spacing w:after="0" w:line="240"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b/>
                <w:bCs/>
                <w:kern w:val="24"/>
                <w:lang w:val="en-US" w:eastAsia="fr-FR"/>
              </w:rPr>
              <w:t>Quantity of amino-acid injected in the GC-MS (nmol)</w:t>
            </w:r>
          </w:p>
        </w:tc>
      </w:tr>
      <w:tr w:rsidR="00C876D5" w:rsidRPr="00C876D5" w14:paraId="62D316EC" w14:textId="77777777" w:rsidTr="00940DA3">
        <w:trPr>
          <w:trHeight w:val="290"/>
        </w:trPr>
        <w:tc>
          <w:tcPr>
            <w:tcW w:w="1500" w:type="dxa"/>
            <w:tcBorders>
              <w:top w:val="single" w:sz="8" w:space="0" w:color="000000"/>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36EBB166"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b/>
                <w:bCs/>
                <w:kern w:val="24"/>
                <w:lang w:eastAsia="fr-FR"/>
              </w:rPr>
              <w:t>D-</w:t>
            </w:r>
            <w:proofErr w:type="spellStart"/>
            <w:r w:rsidRPr="00C876D5">
              <w:rPr>
                <w:rFonts w:ascii="Calibri" w:eastAsia="Times New Roman" w:hAnsi="Calibri" w:cs="Calibri"/>
                <w:b/>
                <w:bCs/>
                <w:kern w:val="24"/>
                <w:lang w:eastAsia="fr-FR"/>
              </w:rPr>
              <w:t>Thr</w:t>
            </w:r>
            <w:proofErr w:type="spellEnd"/>
            <w:r w:rsidRPr="00C876D5">
              <w:rPr>
                <w:rFonts w:ascii="Calibri" w:eastAsia="Times New Roman" w:hAnsi="Calibri" w:cs="Calibri"/>
                <w:b/>
                <w:bCs/>
                <w:kern w:val="24"/>
                <w:lang w:eastAsia="fr-FR"/>
              </w:rPr>
              <w:t xml:space="preserve"> </w:t>
            </w:r>
          </w:p>
        </w:tc>
        <w:tc>
          <w:tcPr>
            <w:tcW w:w="3452" w:type="dxa"/>
            <w:tcBorders>
              <w:top w:val="single" w:sz="8" w:space="0" w:color="000000"/>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0B017119"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0.1</w:t>
            </w:r>
          </w:p>
        </w:tc>
        <w:tc>
          <w:tcPr>
            <w:tcW w:w="2693" w:type="dxa"/>
            <w:tcBorders>
              <w:top w:val="single" w:sz="8" w:space="0" w:color="000000"/>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15C73CB"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1.83</w:t>
            </w:r>
          </w:p>
        </w:tc>
      </w:tr>
      <w:tr w:rsidR="00C876D5" w:rsidRPr="00C876D5" w14:paraId="39260815"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7235651"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b/>
                <w:bCs/>
                <w:kern w:val="24"/>
                <w:lang w:eastAsia="fr-FR"/>
              </w:rPr>
              <w:t>AIB</w:t>
            </w:r>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01B34190"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4E6E683"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0.92</w:t>
            </w:r>
          </w:p>
        </w:tc>
      </w:tr>
      <w:tr w:rsidR="00C876D5" w:rsidRPr="00C876D5" w14:paraId="4822641D"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0310EBF8"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lang w:eastAsia="fr-FR"/>
              </w:rPr>
              <w:t>L-Ala</w:t>
            </w:r>
            <w:proofErr w:type="spellEnd"/>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3B393082"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1C06B38A"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0.92</w:t>
            </w:r>
          </w:p>
        </w:tc>
      </w:tr>
      <w:tr w:rsidR="00C876D5" w:rsidRPr="00C876D5" w14:paraId="504FFFEB"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6A67821A"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lang w:eastAsia="fr-FR"/>
              </w:rPr>
              <w:t>Gly</w:t>
            </w:r>
            <w:proofErr w:type="spellEnd"/>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1FF709EC"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63445A7B"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0.92</w:t>
            </w:r>
          </w:p>
        </w:tc>
      </w:tr>
      <w:tr w:rsidR="00C876D5" w:rsidRPr="00C876D5" w14:paraId="606852AA"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2819AF0B"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b/>
                <w:bCs/>
                <w:kern w:val="24"/>
                <w:lang w:eastAsia="fr-FR"/>
              </w:rPr>
              <w:t>D-Val</w:t>
            </w:r>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7C5CF636"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155E5ED2"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0.92</w:t>
            </w:r>
          </w:p>
        </w:tc>
      </w:tr>
      <w:tr w:rsidR="00C876D5" w:rsidRPr="00C876D5" w14:paraId="186F0425"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1D381C53"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lang w:eastAsia="fr-FR"/>
              </w:rPr>
              <w:t>D-Asp</w:t>
            </w:r>
            <w:proofErr w:type="spellEnd"/>
            <w:r w:rsidRPr="00C876D5">
              <w:rPr>
                <w:rFonts w:ascii="Calibri" w:eastAsia="Times New Roman" w:hAnsi="Calibri" w:cs="Calibri"/>
                <w:b/>
                <w:bCs/>
                <w:kern w:val="24"/>
                <w:lang w:eastAsia="fr-FR"/>
              </w:rPr>
              <w:t xml:space="preserve"> Acid</w:t>
            </w:r>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0CA36A75"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7437B6DC"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2.75</w:t>
            </w:r>
          </w:p>
        </w:tc>
      </w:tr>
      <w:tr w:rsidR="00C876D5" w:rsidRPr="00C876D5" w14:paraId="65746635"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75FEBA68"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lang w:eastAsia="fr-FR"/>
              </w:rPr>
              <w:t>L-Asp</w:t>
            </w:r>
            <w:proofErr w:type="spellEnd"/>
            <w:r w:rsidRPr="00C876D5">
              <w:rPr>
                <w:rFonts w:ascii="Calibri" w:eastAsia="Times New Roman" w:hAnsi="Calibri" w:cs="Calibri"/>
                <w:b/>
                <w:bCs/>
                <w:kern w:val="24"/>
                <w:lang w:eastAsia="fr-FR"/>
              </w:rPr>
              <w:t xml:space="preserve"> Acid</w:t>
            </w:r>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4842261C"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2CBCE39A"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2.75</w:t>
            </w:r>
          </w:p>
        </w:tc>
      </w:tr>
      <w:tr w:rsidR="00C876D5" w:rsidRPr="00C876D5" w14:paraId="1C7771CF" w14:textId="77777777" w:rsidTr="00940DA3">
        <w:trPr>
          <w:trHeight w:val="29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3D81E23C"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b/>
                <w:bCs/>
                <w:kern w:val="24"/>
                <w:lang w:eastAsia="fr-FR"/>
              </w:rPr>
              <w:t>L-</w:t>
            </w:r>
            <w:proofErr w:type="spellStart"/>
            <w:r w:rsidRPr="00C876D5">
              <w:rPr>
                <w:rFonts w:ascii="Calibri" w:eastAsia="Times New Roman" w:hAnsi="Calibri" w:cs="Calibri"/>
                <w:b/>
                <w:bCs/>
                <w:kern w:val="24"/>
                <w:lang w:eastAsia="fr-FR"/>
              </w:rPr>
              <w:t>Cys</w:t>
            </w:r>
            <w:proofErr w:type="spellEnd"/>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3AD0EF9D"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7C852F60"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0.92</w:t>
            </w:r>
          </w:p>
        </w:tc>
      </w:tr>
      <w:tr w:rsidR="00C876D5" w:rsidRPr="00C876D5" w14:paraId="27A66D67" w14:textId="77777777" w:rsidTr="00940DA3">
        <w:trPr>
          <w:trHeight w:val="300"/>
        </w:trPr>
        <w:tc>
          <w:tcPr>
            <w:tcW w:w="1500"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2D55D676"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b/>
                <w:bCs/>
                <w:kern w:val="24"/>
                <w:lang w:eastAsia="fr-FR"/>
              </w:rPr>
              <w:t>D-</w:t>
            </w:r>
            <w:proofErr w:type="spellStart"/>
            <w:r w:rsidRPr="00C876D5">
              <w:rPr>
                <w:rFonts w:ascii="Calibri" w:eastAsia="Times New Roman" w:hAnsi="Calibri" w:cs="Calibri"/>
                <w:b/>
                <w:bCs/>
                <w:kern w:val="24"/>
                <w:lang w:eastAsia="fr-FR"/>
              </w:rPr>
              <w:t>Phe</w:t>
            </w:r>
            <w:proofErr w:type="spellEnd"/>
          </w:p>
        </w:tc>
        <w:tc>
          <w:tcPr>
            <w:tcW w:w="345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111328D"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0.05</w:t>
            </w:r>
          </w:p>
        </w:tc>
        <w:tc>
          <w:tcPr>
            <w:tcW w:w="2693"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1BCD2238"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0.92</w:t>
            </w:r>
          </w:p>
        </w:tc>
      </w:tr>
      <w:tr w:rsidR="00C876D5" w:rsidRPr="00C876D5" w14:paraId="43311673" w14:textId="77777777" w:rsidTr="00940DA3">
        <w:trPr>
          <w:trHeight w:val="300"/>
        </w:trPr>
        <w:tc>
          <w:tcPr>
            <w:tcW w:w="1500" w:type="dxa"/>
            <w:tcBorders>
              <w:top w:val="single" w:sz="8" w:space="0" w:color="FFFFFF"/>
              <w:left w:val="single" w:sz="8" w:space="0" w:color="FFFFFF"/>
              <w:bottom w:val="single" w:sz="8" w:space="0" w:color="000000"/>
              <w:right w:val="single" w:sz="8" w:space="0" w:color="FFFFFF"/>
            </w:tcBorders>
            <w:shd w:val="clear" w:color="auto" w:fill="FFFFFF"/>
            <w:tcMar>
              <w:top w:w="10" w:type="dxa"/>
              <w:left w:w="10" w:type="dxa"/>
              <w:bottom w:w="0" w:type="dxa"/>
              <w:right w:w="10" w:type="dxa"/>
            </w:tcMar>
            <w:vAlign w:val="bottom"/>
            <w:hideMark/>
          </w:tcPr>
          <w:p w14:paraId="36BFBE98"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lang w:eastAsia="fr-FR"/>
              </w:rPr>
              <w:t>Methyl</w:t>
            </w:r>
            <w:proofErr w:type="spellEnd"/>
            <w:r w:rsidRPr="00C876D5">
              <w:rPr>
                <w:rFonts w:ascii="Calibri" w:eastAsia="Times New Roman" w:hAnsi="Calibri" w:cs="Calibri"/>
                <w:b/>
                <w:bCs/>
                <w:kern w:val="24"/>
                <w:lang w:eastAsia="fr-FR"/>
              </w:rPr>
              <w:t xml:space="preserve"> Laurate</w:t>
            </w:r>
          </w:p>
        </w:tc>
        <w:tc>
          <w:tcPr>
            <w:tcW w:w="3452" w:type="dxa"/>
            <w:tcBorders>
              <w:top w:val="single" w:sz="8" w:space="0" w:color="FFFFFF"/>
              <w:left w:val="single" w:sz="8" w:space="0" w:color="FFFFFF"/>
              <w:bottom w:val="single" w:sz="8" w:space="0" w:color="000000"/>
              <w:right w:val="single" w:sz="8" w:space="0" w:color="FFFFFF"/>
            </w:tcBorders>
            <w:shd w:val="clear" w:color="auto" w:fill="FFFFFF"/>
            <w:tcMar>
              <w:top w:w="10" w:type="dxa"/>
              <w:left w:w="10" w:type="dxa"/>
              <w:bottom w:w="0" w:type="dxa"/>
              <w:right w:w="10" w:type="dxa"/>
            </w:tcMar>
            <w:vAlign w:val="bottom"/>
            <w:hideMark/>
          </w:tcPr>
          <w:p w14:paraId="74FF8D34"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0.01</w:t>
            </w:r>
          </w:p>
        </w:tc>
        <w:tc>
          <w:tcPr>
            <w:tcW w:w="2693" w:type="dxa"/>
            <w:tcBorders>
              <w:top w:val="single" w:sz="8" w:space="0" w:color="FFFFFF"/>
              <w:left w:val="single" w:sz="8" w:space="0" w:color="FFFFFF"/>
              <w:bottom w:val="single" w:sz="8" w:space="0" w:color="000000"/>
              <w:right w:val="single" w:sz="8" w:space="0" w:color="FFFFFF"/>
            </w:tcBorders>
            <w:shd w:val="clear" w:color="auto" w:fill="FFFFFF"/>
            <w:tcMar>
              <w:top w:w="10" w:type="dxa"/>
              <w:left w:w="10" w:type="dxa"/>
              <w:bottom w:w="0" w:type="dxa"/>
              <w:right w:w="10" w:type="dxa"/>
            </w:tcMar>
            <w:vAlign w:val="bottom"/>
            <w:hideMark/>
          </w:tcPr>
          <w:p w14:paraId="0AD908BE" w14:textId="77777777" w:rsidR="00940DA3" w:rsidRPr="00C876D5" w:rsidRDefault="00940DA3" w:rsidP="00940DA3">
            <w:pPr>
              <w:spacing w:after="0" w:line="240"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lang w:eastAsia="fr-FR"/>
              </w:rPr>
              <w:t>2 .34</w:t>
            </w:r>
          </w:p>
        </w:tc>
      </w:tr>
    </w:tbl>
    <w:p w14:paraId="4D3700CF" w14:textId="77777777" w:rsidR="00940DA3" w:rsidRPr="00C876D5" w:rsidRDefault="00940DA3" w:rsidP="00940DA3">
      <w:pPr>
        <w:spacing w:before="240" w:after="0"/>
        <w:jc w:val="both"/>
        <w:rPr>
          <w:rFonts w:ascii="Arial" w:hAnsi="Arial" w:cs="Arial"/>
          <w:b/>
          <w:bCs/>
          <w:i/>
          <w:iCs/>
          <w:lang w:val="en-US"/>
        </w:rPr>
      </w:pPr>
    </w:p>
    <w:p w14:paraId="5226E688" w14:textId="77777777" w:rsidR="00940DA3" w:rsidRPr="00C876D5" w:rsidRDefault="00940DA3" w:rsidP="00940DA3">
      <w:pPr>
        <w:rPr>
          <w:rFonts w:ascii="Arial" w:hAnsi="Arial" w:cs="Arial"/>
          <w:b/>
          <w:bCs/>
          <w:i/>
          <w:iCs/>
          <w:lang w:val="en-US"/>
        </w:rPr>
      </w:pPr>
    </w:p>
    <w:p w14:paraId="3966C75F" w14:textId="77777777" w:rsidR="00940DA3" w:rsidRPr="00C876D5" w:rsidRDefault="00940DA3" w:rsidP="00940DA3">
      <w:pPr>
        <w:spacing w:after="0"/>
        <w:jc w:val="both"/>
        <w:rPr>
          <w:rFonts w:ascii="Arial" w:hAnsi="Arial" w:cs="Arial"/>
          <w:lang w:val="en-US"/>
        </w:rPr>
      </w:pPr>
      <w:r w:rsidRPr="00C876D5">
        <w:rPr>
          <w:rFonts w:ascii="Arial" w:hAnsi="Arial" w:cs="Arial"/>
          <w:noProof/>
          <w:lang w:eastAsia="fr-FR"/>
        </w:rPr>
        <w:drawing>
          <wp:inline distT="0" distB="0" distL="0" distR="0" wp14:anchorId="22687E08" wp14:editId="1DB7CEC7">
            <wp:extent cx="6634494" cy="11712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3007" cy="1185108"/>
                    </a:xfrm>
                    <a:prstGeom prst="rect">
                      <a:avLst/>
                    </a:prstGeom>
                    <a:noFill/>
                  </pic:spPr>
                </pic:pic>
              </a:graphicData>
            </a:graphic>
          </wp:inline>
        </w:drawing>
      </w:r>
    </w:p>
    <w:p w14:paraId="36FB6ACB" w14:textId="77777777" w:rsidR="00940DA3" w:rsidRPr="00C876D5" w:rsidRDefault="00940DA3" w:rsidP="00940DA3">
      <w:pPr>
        <w:jc w:val="both"/>
        <w:rPr>
          <w:rFonts w:ascii="Arial" w:hAnsi="Arial" w:cs="Arial"/>
          <w:i/>
          <w:iCs/>
          <w:lang w:val="en-US"/>
        </w:rPr>
      </w:pPr>
      <w:r w:rsidRPr="00C876D5">
        <w:rPr>
          <w:rFonts w:ascii="Arial" w:hAnsi="Arial" w:cs="Arial"/>
          <w:b/>
          <w:bCs/>
          <w:i/>
          <w:iCs/>
          <w:lang w:val="en-US"/>
        </w:rPr>
        <w:t>Figure S1.</w:t>
      </w:r>
      <w:r w:rsidRPr="00C876D5">
        <w:rPr>
          <w:rFonts w:ascii="Arial" w:hAnsi="Arial" w:cs="Arial"/>
          <w:sz w:val="28"/>
          <w:szCs w:val="28"/>
          <w:lang w:val="en-US"/>
        </w:rPr>
        <w:t xml:space="preserve"> </w:t>
      </w:r>
      <w:r w:rsidRPr="00C876D5">
        <w:rPr>
          <w:rFonts w:ascii="Arial" w:hAnsi="Arial" w:cs="Arial"/>
          <w:i/>
          <w:iCs/>
          <w:lang w:val="en-US"/>
        </w:rPr>
        <w:t>Derivatization reaction of amino-acids by DMF-DMA (145 °C – 3 min).</w:t>
      </w:r>
    </w:p>
    <w:p w14:paraId="663CBB12" w14:textId="77777777" w:rsidR="00940DA3" w:rsidRPr="00C876D5" w:rsidRDefault="00940DA3" w:rsidP="00940DA3">
      <w:pPr>
        <w:jc w:val="both"/>
        <w:rPr>
          <w:rFonts w:ascii="Arial" w:hAnsi="Arial" w:cs="Arial"/>
          <w:i/>
          <w:iCs/>
          <w:lang w:val="en-US"/>
        </w:rPr>
      </w:pPr>
    </w:p>
    <w:p w14:paraId="42E18CC3" w14:textId="77777777" w:rsidR="00940DA3" w:rsidRPr="00C876D5" w:rsidRDefault="00940DA3" w:rsidP="00940DA3">
      <w:pPr>
        <w:jc w:val="both"/>
        <w:rPr>
          <w:rFonts w:ascii="Arial" w:hAnsi="Arial" w:cs="Arial"/>
          <w:i/>
          <w:iCs/>
          <w:lang w:val="en-US"/>
        </w:rPr>
      </w:pPr>
    </w:p>
    <w:p w14:paraId="61E1EBE8" w14:textId="77777777" w:rsidR="00940DA3" w:rsidRPr="00C876D5" w:rsidRDefault="00940DA3" w:rsidP="00940DA3">
      <w:pPr>
        <w:jc w:val="both"/>
        <w:rPr>
          <w:rFonts w:ascii="Arial" w:hAnsi="Arial" w:cs="Arial"/>
          <w:i/>
          <w:iCs/>
          <w:lang w:val="en-US"/>
        </w:rPr>
      </w:pPr>
    </w:p>
    <w:p w14:paraId="3323FFAB" w14:textId="77777777" w:rsidR="00940DA3" w:rsidRPr="00C876D5" w:rsidRDefault="00940DA3" w:rsidP="00940DA3">
      <w:pPr>
        <w:jc w:val="both"/>
        <w:rPr>
          <w:rFonts w:ascii="Arial" w:hAnsi="Arial" w:cs="Arial"/>
          <w:i/>
          <w:iCs/>
          <w:lang w:val="en-US"/>
        </w:rPr>
      </w:pPr>
    </w:p>
    <w:p w14:paraId="07141B8A" w14:textId="77777777" w:rsidR="00940DA3" w:rsidRPr="00C876D5" w:rsidRDefault="00940DA3" w:rsidP="00940DA3">
      <w:pPr>
        <w:jc w:val="both"/>
        <w:rPr>
          <w:rFonts w:ascii="Arial" w:hAnsi="Arial" w:cs="Arial"/>
          <w:i/>
          <w:iCs/>
          <w:lang w:val="en-US"/>
        </w:rPr>
      </w:pPr>
    </w:p>
    <w:p w14:paraId="2B36F199" w14:textId="19621B81" w:rsidR="00940DA3" w:rsidRPr="00C876D5" w:rsidRDefault="00940DA3" w:rsidP="00940DA3">
      <w:pPr>
        <w:jc w:val="both"/>
        <w:rPr>
          <w:rFonts w:ascii="Arial" w:hAnsi="Arial" w:cs="Arial"/>
          <w:i/>
          <w:iCs/>
          <w:lang w:val="en-US"/>
        </w:rPr>
      </w:pPr>
    </w:p>
    <w:p w14:paraId="75A8F252" w14:textId="77777777" w:rsidR="00940DA3" w:rsidRPr="00C876D5" w:rsidRDefault="00940DA3" w:rsidP="00940DA3">
      <w:pPr>
        <w:spacing w:before="240" w:after="0"/>
        <w:jc w:val="both"/>
        <w:rPr>
          <w:rFonts w:ascii="Arial" w:hAnsi="Arial" w:cs="Arial"/>
          <w:sz w:val="28"/>
          <w:szCs w:val="28"/>
          <w:lang w:val="en-US"/>
        </w:rPr>
      </w:pPr>
      <w:r w:rsidRPr="00C876D5">
        <w:rPr>
          <w:rFonts w:ascii="Arial" w:hAnsi="Arial" w:cs="Arial"/>
          <w:b/>
          <w:bCs/>
          <w:i/>
          <w:iCs/>
          <w:lang w:val="en-US"/>
        </w:rPr>
        <w:lastRenderedPageBreak/>
        <w:t>Table B</w:t>
      </w:r>
      <w:r w:rsidRPr="00C876D5">
        <w:rPr>
          <w:rFonts w:ascii="Arial" w:hAnsi="Arial" w:cs="Arial"/>
          <w:lang w:val="en-US"/>
        </w:rPr>
        <w:t>. Amino acids and their DMF-DMA derivatized forms, determined from MS measurements and comparison with the NIST library spectra.</w:t>
      </w:r>
    </w:p>
    <w:p w14:paraId="6D653437" w14:textId="77777777" w:rsidR="00940DA3" w:rsidRPr="00C876D5" w:rsidRDefault="00940DA3" w:rsidP="00940DA3">
      <w:pPr>
        <w:jc w:val="center"/>
        <w:rPr>
          <w:rFonts w:ascii="Arial" w:hAnsi="Arial" w:cs="Arial"/>
          <w:sz w:val="19"/>
          <w:szCs w:val="19"/>
          <w:lang w:val="en-US"/>
        </w:rPr>
      </w:pPr>
      <w:r w:rsidRPr="00C876D5">
        <w:rPr>
          <w:rFonts w:ascii="Arial" w:hAnsi="Arial" w:cs="Arial"/>
          <w:noProof/>
          <w:sz w:val="19"/>
          <w:szCs w:val="19"/>
          <w:lang w:eastAsia="fr-FR"/>
        </w:rPr>
        <w:drawing>
          <wp:inline distT="0" distB="0" distL="0" distR="0" wp14:anchorId="2F8461EA" wp14:editId="04AD1BA3">
            <wp:extent cx="3259667" cy="5025772"/>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68" cy="5081279"/>
                    </a:xfrm>
                    <a:prstGeom prst="rect">
                      <a:avLst/>
                    </a:prstGeom>
                    <a:noFill/>
                  </pic:spPr>
                </pic:pic>
              </a:graphicData>
            </a:graphic>
          </wp:inline>
        </w:drawing>
      </w:r>
    </w:p>
    <w:p w14:paraId="5E9108B5" w14:textId="77777777" w:rsidR="00940DA3" w:rsidRPr="00C876D5" w:rsidRDefault="00940DA3" w:rsidP="00940DA3">
      <w:pPr>
        <w:rPr>
          <w:rFonts w:ascii="Arial" w:hAnsi="Arial" w:cs="Arial"/>
          <w:sz w:val="19"/>
          <w:szCs w:val="19"/>
          <w:lang w:val="en-US"/>
        </w:rPr>
      </w:pPr>
    </w:p>
    <w:p w14:paraId="7D07E2CA" w14:textId="77777777" w:rsidR="00940DA3" w:rsidRPr="00C876D5" w:rsidRDefault="00940DA3" w:rsidP="00940DA3">
      <w:pPr>
        <w:jc w:val="center"/>
        <w:rPr>
          <w:rFonts w:ascii="Arial" w:hAnsi="Arial" w:cs="Arial"/>
          <w:sz w:val="19"/>
          <w:szCs w:val="19"/>
          <w:lang w:val="en-US"/>
        </w:rPr>
      </w:pPr>
    </w:p>
    <w:p w14:paraId="329453D3" w14:textId="77777777" w:rsidR="00940DA3" w:rsidRPr="00C876D5" w:rsidRDefault="00940DA3" w:rsidP="00940DA3">
      <w:pPr>
        <w:jc w:val="center"/>
        <w:rPr>
          <w:rFonts w:ascii="Arial" w:hAnsi="Arial" w:cs="Arial"/>
          <w:sz w:val="19"/>
          <w:szCs w:val="19"/>
          <w:lang w:val="en-US"/>
        </w:rPr>
      </w:pPr>
    </w:p>
    <w:p w14:paraId="7F60839D" w14:textId="77777777" w:rsidR="00940DA3" w:rsidRPr="00C876D5" w:rsidRDefault="00940DA3" w:rsidP="00940DA3">
      <w:pPr>
        <w:jc w:val="center"/>
        <w:rPr>
          <w:rFonts w:ascii="Arial" w:hAnsi="Arial" w:cs="Arial"/>
          <w:sz w:val="19"/>
          <w:szCs w:val="19"/>
          <w:lang w:val="en-US"/>
        </w:rPr>
      </w:pPr>
    </w:p>
    <w:p w14:paraId="34A6268E" w14:textId="77777777" w:rsidR="00940DA3" w:rsidRPr="00C876D5" w:rsidRDefault="00940DA3" w:rsidP="00940DA3">
      <w:pPr>
        <w:jc w:val="center"/>
        <w:rPr>
          <w:rFonts w:ascii="Arial" w:hAnsi="Arial" w:cs="Arial"/>
          <w:sz w:val="19"/>
          <w:szCs w:val="19"/>
          <w:lang w:val="en-US"/>
        </w:rPr>
      </w:pPr>
    </w:p>
    <w:p w14:paraId="6521EDA0" w14:textId="77777777" w:rsidR="00940DA3" w:rsidRPr="00C876D5" w:rsidRDefault="00940DA3" w:rsidP="00940DA3">
      <w:pPr>
        <w:jc w:val="center"/>
        <w:rPr>
          <w:rFonts w:ascii="Arial" w:hAnsi="Arial" w:cs="Arial"/>
          <w:sz w:val="19"/>
          <w:szCs w:val="19"/>
          <w:lang w:val="en-US"/>
        </w:rPr>
      </w:pPr>
    </w:p>
    <w:p w14:paraId="61A5FD5F" w14:textId="77777777" w:rsidR="00940DA3" w:rsidRPr="00C876D5" w:rsidRDefault="00940DA3" w:rsidP="00940DA3">
      <w:pPr>
        <w:jc w:val="center"/>
        <w:rPr>
          <w:rFonts w:ascii="Arial" w:hAnsi="Arial" w:cs="Arial"/>
          <w:sz w:val="19"/>
          <w:szCs w:val="19"/>
          <w:lang w:val="en-US"/>
        </w:rPr>
      </w:pPr>
    </w:p>
    <w:p w14:paraId="37F61515" w14:textId="77777777" w:rsidR="00940DA3" w:rsidRPr="00C876D5" w:rsidRDefault="00940DA3" w:rsidP="00940DA3">
      <w:pPr>
        <w:jc w:val="center"/>
        <w:rPr>
          <w:rFonts w:ascii="Arial" w:hAnsi="Arial" w:cs="Arial"/>
          <w:sz w:val="19"/>
          <w:szCs w:val="19"/>
          <w:lang w:val="en-US"/>
        </w:rPr>
      </w:pPr>
    </w:p>
    <w:p w14:paraId="76938BDC" w14:textId="77777777" w:rsidR="00940DA3" w:rsidRPr="00C876D5" w:rsidRDefault="00940DA3" w:rsidP="00940DA3">
      <w:pPr>
        <w:jc w:val="center"/>
        <w:rPr>
          <w:rFonts w:ascii="Arial" w:hAnsi="Arial" w:cs="Arial"/>
          <w:sz w:val="19"/>
          <w:szCs w:val="19"/>
          <w:lang w:val="en-US"/>
        </w:rPr>
      </w:pPr>
    </w:p>
    <w:p w14:paraId="156970D5" w14:textId="77777777" w:rsidR="00940DA3" w:rsidRPr="00C876D5" w:rsidRDefault="00940DA3" w:rsidP="00940DA3">
      <w:pPr>
        <w:jc w:val="center"/>
        <w:rPr>
          <w:rFonts w:ascii="Arial" w:hAnsi="Arial" w:cs="Arial"/>
          <w:sz w:val="19"/>
          <w:szCs w:val="19"/>
          <w:lang w:val="en-US"/>
        </w:rPr>
      </w:pPr>
    </w:p>
    <w:p w14:paraId="091A633D" w14:textId="77777777" w:rsidR="00940DA3" w:rsidRPr="00C876D5" w:rsidRDefault="00940DA3" w:rsidP="00940DA3">
      <w:pPr>
        <w:jc w:val="center"/>
        <w:rPr>
          <w:rFonts w:ascii="Arial" w:hAnsi="Arial" w:cs="Arial"/>
          <w:sz w:val="19"/>
          <w:szCs w:val="19"/>
          <w:lang w:val="en-US"/>
        </w:rPr>
      </w:pPr>
    </w:p>
    <w:p w14:paraId="545DD60E" w14:textId="77777777" w:rsidR="00940DA3" w:rsidRPr="00C876D5" w:rsidRDefault="00940DA3" w:rsidP="00940DA3">
      <w:pPr>
        <w:jc w:val="center"/>
        <w:rPr>
          <w:rFonts w:ascii="Arial" w:hAnsi="Arial" w:cs="Arial"/>
          <w:sz w:val="19"/>
          <w:szCs w:val="19"/>
          <w:lang w:val="en-US"/>
        </w:rPr>
      </w:pPr>
    </w:p>
    <w:p w14:paraId="2EE9A816" w14:textId="77777777" w:rsidR="00940DA3" w:rsidRPr="00C876D5" w:rsidRDefault="00940DA3" w:rsidP="00940DA3">
      <w:pPr>
        <w:jc w:val="both"/>
        <w:rPr>
          <w:rFonts w:ascii="Arial" w:hAnsi="Arial" w:cs="Arial"/>
          <w:b/>
          <w:bCs/>
          <w:i/>
          <w:iCs/>
          <w:lang w:val="en-US"/>
        </w:rPr>
      </w:pPr>
    </w:p>
    <w:p w14:paraId="54E21507" w14:textId="77777777" w:rsidR="00940DA3" w:rsidRPr="00C876D5" w:rsidRDefault="00940DA3" w:rsidP="00940DA3">
      <w:pPr>
        <w:jc w:val="both"/>
        <w:rPr>
          <w:rFonts w:ascii="Arial" w:hAnsi="Arial" w:cs="Arial"/>
          <w:b/>
          <w:bCs/>
          <w:i/>
          <w:iCs/>
          <w:lang w:val="en-US"/>
        </w:rPr>
      </w:pPr>
      <w:r w:rsidRPr="00C876D5">
        <w:rPr>
          <w:rFonts w:ascii="Arial" w:hAnsi="Arial" w:cs="Arial"/>
          <w:b/>
          <w:bCs/>
          <w:i/>
          <w:iCs/>
          <w:lang w:val="en-US"/>
        </w:rPr>
        <w:lastRenderedPageBreak/>
        <w:t xml:space="preserve">Supplementary Material 2: </w:t>
      </w:r>
      <w:r w:rsidRPr="00C876D5">
        <w:rPr>
          <w:rFonts w:ascii="Arial" w:hAnsi="Arial" w:cs="Arial"/>
          <w:bCs/>
          <w:i/>
          <w:iCs/>
          <w:lang w:val="en-US"/>
        </w:rPr>
        <w:t xml:space="preserve">DMF/DMF-DMA ratio obtained after different DMF-DMA storage and GC-MS processes (with and without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bCs/>
          <w:i/>
          <w:iCs/>
          <w:lang w:val="en-US"/>
        </w:rPr>
        <w:t>trap) and analyses.</w:t>
      </w:r>
    </w:p>
    <w:p w14:paraId="004DA0DD" w14:textId="77777777" w:rsidR="00940DA3" w:rsidRPr="00C876D5" w:rsidRDefault="00940DA3" w:rsidP="00940DA3">
      <w:pPr>
        <w:spacing w:after="0"/>
        <w:rPr>
          <w:rFonts w:ascii="Arial" w:hAnsi="Arial" w:cs="Arial"/>
          <w:lang w:val="en-US"/>
        </w:rPr>
      </w:pPr>
      <w:r w:rsidRPr="00C876D5">
        <w:rPr>
          <w:rFonts w:ascii="Arial" w:hAnsi="Arial" w:cs="Arial"/>
          <w:noProof/>
          <w:lang w:eastAsia="fr-FR"/>
        </w:rPr>
        <w:drawing>
          <wp:inline distT="0" distB="0" distL="0" distR="0" wp14:anchorId="0009F697" wp14:editId="19459F14">
            <wp:extent cx="6142223" cy="408549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078" cy="4092047"/>
                    </a:xfrm>
                    <a:prstGeom prst="rect">
                      <a:avLst/>
                    </a:prstGeom>
                    <a:noFill/>
                  </pic:spPr>
                </pic:pic>
              </a:graphicData>
            </a:graphic>
          </wp:inline>
        </w:drawing>
      </w:r>
    </w:p>
    <w:p w14:paraId="3D20E04E" w14:textId="77777777" w:rsidR="00940DA3" w:rsidRPr="00C876D5" w:rsidRDefault="00940DA3" w:rsidP="00940DA3">
      <w:pPr>
        <w:jc w:val="both"/>
        <w:rPr>
          <w:rFonts w:ascii="Arial" w:hAnsi="Arial" w:cs="Arial"/>
          <w:sz w:val="28"/>
          <w:szCs w:val="28"/>
          <w:lang w:val="en-US"/>
        </w:rPr>
      </w:pPr>
      <w:r w:rsidRPr="00C876D5">
        <w:rPr>
          <w:rFonts w:ascii="Arial" w:hAnsi="Arial" w:cs="Arial"/>
          <w:b/>
          <w:bCs/>
          <w:i/>
          <w:iCs/>
          <w:lang w:val="en-US"/>
        </w:rPr>
        <w:t>Figure S2.</w:t>
      </w:r>
      <w:r w:rsidRPr="00C876D5">
        <w:rPr>
          <w:rFonts w:ascii="Arial" w:hAnsi="Arial" w:cs="Arial"/>
          <w:i/>
          <w:iCs/>
          <w:sz w:val="28"/>
          <w:szCs w:val="28"/>
          <w:lang w:val="en-US"/>
        </w:rPr>
        <w:t xml:space="preserve"> </w:t>
      </w:r>
      <w:r w:rsidRPr="00C876D5">
        <w:rPr>
          <w:rFonts w:ascii="Arial" w:hAnsi="Arial" w:cs="Arial"/>
          <w:lang w:val="en-US"/>
        </w:rPr>
        <w:t xml:space="preserve">DMF/DMF-DMA ratio for DMF-DMA different pre-treatment and/or stocking time (with an activation temperature of the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 xml:space="preserve">trap at 270 °C) compared with the reference stocked in the fridge and injected without trapping process (in orange).  </w:t>
      </w:r>
    </w:p>
    <w:p w14:paraId="3149D5A6" w14:textId="77777777" w:rsidR="00940DA3" w:rsidRPr="00C876D5" w:rsidRDefault="00940DA3" w:rsidP="00940DA3">
      <w:pPr>
        <w:ind w:firstLine="360"/>
        <w:jc w:val="both"/>
        <w:rPr>
          <w:rFonts w:ascii="Arial" w:hAnsi="Arial" w:cs="Arial"/>
          <w:lang w:val="en-US"/>
        </w:rPr>
      </w:pPr>
      <w:r w:rsidRPr="00C876D5">
        <w:rPr>
          <w:rFonts w:ascii="Arial" w:hAnsi="Arial" w:cs="Arial"/>
          <w:lang w:val="en-US"/>
        </w:rPr>
        <w:t xml:space="preserve">Figure S2 shows complementary results to those presented in Fig. 1 and 3 in the Results Section. We observed only 10% of the DMF-DMA is transformed into DMF without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 xml:space="preserve">present, and that conversion is largely due to the original water content present in the fresh DMF-DMA solution. When DMF-DMA is processed through the trap, at least 15% more of the DMF-DMA is converted to new by-products.  The experimental conditions in which DMF-DMA is stored at ambient temperature between 1 and 12 weeks simulates the storage of reagent capsules on Earth before launch. These newly formed by-products can increase the background level, limiting the detection of trace organic compounds, could clog the MS source, or could coelute mostly with volatiles. If a fresh solution of DMF-DMA is heated at 145 °C for 3 minutes simulating a derivatization step, we observed the same results as a storage at ambient temperature. However, if we expose the DMF-DMA to a higher temperature, we observe additional loss of 10 to 15% of DMF-DMA with an increase in the quantity of the same by-products as observed at lower temperature. </w:t>
      </w:r>
    </w:p>
    <w:p w14:paraId="789603D6" w14:textId="77777777" w:rsidR="00940DA3" w:rsidRPr="00C876D5" w:rsidRDefault="00940DA3" w:rsidP="00940DA3">
      <w:pPr>
        <w:jc w:val="both"/>
        <w:rPr>
          <w:rFonts w:ascii="Arial" w:hAnsi="Arial" w:cs="Arial"/>
          <w:b/>
          <w:bCs/>
          <w:i/>
          <w:iCs/>
          <w:lang w:val="en-US"/>
        </w:rPr>
      </w:pPr>
    </w:p>
    <w:p w14:paraId="2E1E3456" w14:textId="77777777" w:rsidR="00940DA3" w:rsidRPr="00C876D5" w:rsidRDefault="00940DA3" w:rsidP="00940DA3">
      <w:pPr>
        <w:jc w:val="both"/>
        <w:rPr>
          <w:rFonts w:ascii="Arial" w:hAnsi="Arial" w:cs="Arial"/>
          <w:b/>
          <w:bCs/>
          <w:i/>
          <w:iCs/>
          <w:lang w:val="en-US"/>
        </w:rPr>
      </w:pPr>
    </w:p>
    <w:p w14:paraId="57CA8A01" w14:textId="77777777" w:rsidR="00940DA3" w:rsidRPr="00C876D5" w:rsidRDefault="00940DA3" w:rsidP="00940DA3">
      <w:pPr>
        <w:jc w:val="both"/>
        <w:rPr>
          <w:rFonts w:ascii="Arial" w:hAnsi="Arial" w:cs="Arial"/>
          <w:b/>
          <w:bCs/>
          <w:i/>
          <w:iCs/>
          <w:lang w:val="en-US"/>
        </w:rPr>
      </w:pPr>
    </w:p>
    <w:p w14:paraId="101D1C23" w14:textId="77777777" w:rsidR="00940DA3" w:rsidRPr="00C876D5" w:rsidRDefault="00940DA3" w:rsidP="00940DA3">
      <w:pPr>
        <w:jc w:val="both"/>
        <w:rPr>
          <w:rFonts w:ascii="Arial" w:hAnsi="Arial" w:cs="Arial"/>
          <w:b/>
          <w:bCs/>
          <w:i/>
          <w:iCs/>
          <w:lang w:val="en-US"/>
        </w:rPr>
      </w:pPr>
    </w:p>
    <w:p w14:paraId="47CD210A" w14:textId="77777777" w:rsidR="00940DA3" w:rsidRPr="00C876D5" w:rsidRDefault="00940DA3" w:rsidP="00940DA3">
      <w:pPr>
        <w:jc w:val="both"/>
        <w:rPr>
          <w:rFonts w:ascii="Arial" w:hAnsi="Arial" w:cs="Arial"/>
          <w:b/>
          <w:bCs/>
          <w:i/>
          <w:iCs/>
          <w:lang w:val="en-US"/>
        </w:rPr>
      </w:pPr>
    </w:p>
    <w:p w14:paraId="23794A8F" w14:textId="77777777" w:rsidR="00940DA3" w:rsidRPr="00C876D5" w:rsidRDefault="00940DA3" w:rsidP="00940DA3">
      <w:pPr>
        <w:jc w:val="both"/>
        <w:rPr>
          <w:rFonts w:ascii="Arial" w:hAnsi="Arial" w:cs="Arial"/>
          <w:b/>
          <w:bCs/>
          <w:i/>
          <w:iCs/>
          <w:lang w:val="en-US"/>
        </w:rPr>
      </w:pPr>
      <w:r w:rsidRPr="00C876D5">
        <w:rPr>
          <w:rFonts w:ascii="Arial" w:hAnsi="Arial" w:cs="Arial"/>
          <w:b/>
          <w:bCs/>
          <w:i/>
          <w:iCs/>
          <w:lang w:val="en-US"/>
        </w:rPr>
        <w:lastRenderedPageBreak/>
        <w:t xml:space="preserve">Supplementary Material 3: </w:t>
      </w:r>
      <w:r w:rsidRPr="00C876D5">
        <w:rPr>
          <w:rFonts w:ascii="Arial" w:hAnsi="Arial" w:cs="Arial"/>
          <w:bCs/>
          <w:i/>
          <w:iCs/>
          <w:lang w:val="en-US"/>
        </w:rPr>
        <w:t>List of DMF-DMA and Tenax</w:t>
      </w:r>
      <w:r w:rsidRPr="00C876D5">
        <w:rPr>
          <w:rFonts w:ascii="Arial" w:hAnsi="Arial" w:cs="Arial"/>
          <w:bCs/>
          <w:i/>
          <w:iCs/>
          <w:vertAlign w:val="superscript"/>
          <w:lang w:val="en-US"/>
        </w:rPr>
        <w:t>®</w:t>
      </w:r>
      <w:r w:rsidRPr="00C876D5">
        <w:rPr>
          <w:rFonts w:ascii="Arial" w:hAnsi="Arial" w:cs="Arial"/>
          <w:bCs/>
          <w:i/>
          <w:iCs/>
          <w:lang w:val="en-US"/>
        </w:rPr>
        <w:t>TA by-products generated at different conditions.</w:t>
      </w:r>
    </w:p>
    <w:p w14:paraId="7F2E2630" w14:textId="77777777" w:rsidR="00940DA3" w:rsidRPr="00C876D5" w:rsidRDefault="00940DA3" w:rsidP="00940DA3">
      <w:pPr>
        <w:spacing w:after="0"/>
        <w:jc w:val="both"/>
        <w:rPr>
          <w:rFonts w:ascii="Arial" w:hAnsi="Arial" w:cs="Arial"/>
          <w:lang w:val="en-US"/>
        </w:rPr>
      </w:pPr>
      <w:r w:rsidRPr="00C876D5">
        <w:rPr>
          <w:rFonts w:ascii="Arial" w:hAnsi="Arial" w:cs="Arial"/>
          <w:b/>
          <w:bCs/>
          <w:i/>
          <w:iCs/>
          <w:lang w:val="en-US"/>
        </w:rPr>
        <w:t>Table C.</w:t>
      </w:r>
      <w:r w:rsidRPr="00C876D5">
        <w:rPr>
          <w:rFonts w:ascii="Arial" w:hAnsi="Arial" w:cs="Arial"/>
          <w:lang w:val="en-US"/>
        </w:rPr>
        <w:t xml:space="preserve"> Comparison of degradation by-products from the interaction between an unheated DMF-DMA solution (1 µL injected) and a Tenax</w:t>
      </w:r>
      <w:r w:rsidRPr="00C876D5">
        <w:rPr>
          <w:rFonts w:ascii="Arial" w:hAnsi="Arial" w:cs="Arial"/>
          <w:vertAlign w:val="superscript"/>
          <w:lang w:val="en-US"/>
        </w:rPr>
        <w:t>®</w:t>
      </w:r>
      <w:r w:rsidRPr="00C876D5">
        <w:rPr>
          <w:rFonts w:ascii="Arial" w:hAnsi="Arial" w:cs="Arial"/>
          <w:i/>
          <w:iCs/>
          <w:lang w:val="en-US"/>
        </w:rPr>
        <w:t>TA</w:t>
      </w:r>
      <w:r w:rsidRPr="00C876D5">
        <w:rPr>
          <w:rFonts w:ascii="Arial" w:hAnsi="Arial" w:cs="Arial"/>
          <w:lang w:val="en-US"/>
        </w:rPr>
        <w:t xml:space="preserve"> (10, 20, and 40 mg) trap activated at 270 °C, DMF-DMA injections without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lang w:val="en-US"/>
        </w:rPr>
        <w:t xml:space="preserve">, and injection of air in a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lang w:val="en-US"/>
        </w:rPr>
        <w:t xml:space="preserve"> trap without DMF-DMA or any chemical reagent. Note the same by-products are observed after 1 activation and 120 activations on the Tenax</w:t>
      </w:r>
      <w:r w:rsidRPr="00C876D5">
        <w:rPr>
          <w:rFonts w:ascii="Arial" w:hAnsi="Arial" w:cs="Arial"/>
          <w:vertAlign w:val="superscript"/>
          <w:lang w:val="en-US"/>
        </w:rPr>
        <w:t>®</w:t>
      </w:r>
      <w:r w:rsidRPr="00C876D5">
        <w:rPr>
          <w:rFonts w:ascii="Arial" w:hAnsi="Arial" w:cs="Arial"/>
          <w:i/>
          <w:iCs/>
          <w:lang w:val="en-US"/>
        </w:rPr>
        <w:t>TA</w:t>
      </w:r>
      <w:r w:rsidRPr="00C876D5">
        <w:rPr>
          <w:rFonts w:ascii="Arial" w:hAnsi="Arial" w:cs="Arial"/>
          <w:lang w:val="en-US"/>
        </w:rPr>
        <w:t xml:space="preserve"> traps.  compared with DMF-DMA </w:t>
      </w:r>
    </w:p>
    <w:tbl>
      <w:tblPr>
        <w:tblW w:w="10526" w:type="dxa"/>
        <w:tblCellMar>
          <w:left w:w="0" w:type="dxa"/>
          <w:right w:w="0" w:type="dxa"/>
        </w:tblCellMar>
        <w:tblLook w:val="0600" w:firstRow="0" w:lastRow="0" w:firstColumn="0" w:lastColumn="0" w:noHBand="1" w:noVBand="1"/>
      </w:tblPr>
      <w:tblGrid>
        <w:gridCol w:w="3686"/>
        <w:gridCol w:w="24"/>
        <w:gridCol w:w="1446"/>
        <w:gridCol w:w="1297"/>
        <w:gridCol w:w="1263"/>
        <w:gridCol w:w="1498"/>
        <w:gridCol w:w="1008"/>
        <w:gridCol w:w="304"/>
      </w:tblGrid>
      <w:tr w:rsidR="00C876D5" w:rsidRPr="00A16039" w14:paraId="447B0A7B" w14:textId="77777777" w:rsidTr="00940DA3">
        <w:trPr>
          <w:trHeight w:val="398"/>
        </w:trPr>
        <w:tc>
          <w:tcPr>
            <w:tcW w:w="3686" w:type="dxa"/>
            <w:tcBorders>
              <w:top w:val="single" w:sz="8" w:space="0" w:color="000000"/>
              <w:left w:val="nil"/>
              <w:bottom w:val="single" w:sz="8" w:space="0" w:color="000000"/>
              <w:right w:val="nil"/>
            </w:tcBorders>
            <w:shd w:val="clear" w:color="auto" w:fill="FFFFFF"/>
            <w:tcMar>
              <w:top w:w="5" w:type="dxa"/>
              <w:left w:w="5" w:type="dxa"/>
              <w:bottom w:w="0" w:type="dxa"/>
              <w:right w:w="5" w:type="dxa"/>
            </w:tcMar>
            <w:vAlign w:val="center"/>
            <w:hideMark/>
          </w:tcPr>
          <w:p w14:paraId="287C0244" w14:textId="77777777" w:rsidR="00940DA3" w:rsidRPr="00C876D5" w:rsidRDefault="00940DA3" w:rsidP="00940DA3">
            <w:pPr>
              <w:spacing w:after="0" w:line="240" w:lineRule="auto"/>
              <w:rPr>
                <w:rFonts w:ascii="Times New Roman" w:eastAsia="Times New Roman" w:hAnsi="Times New Roman" w:cs="Times New Roman"/>
                <w:sz w:val="24"/>
                <w:szCs w:val="24"/>
                <w:lang w:val="en-US" w:eastAsia="fr-FR"/>
              </w:rPr>
            </w:pPr>
          </w:p>
        </w:tc>
        <w:tc>
          <w:tcPr>
            <w:tcW w:w="1470" w:type="dxa"/>
            <w:gridSpan w:val="2"/>
            <w:tcBorders>
              <w:top w:val="single" w:sz="8" w:space="0" w:color="000000"/>
              <w:left w:val="nil"/>
              <w:bottom w:val="single" w:sz="8" w:space="0" w:color="000000"/>
              <w:right w:val="nil"/>
            </w:tcBorders>
            <w:shd w:val="clear" w:color="auto" w:fill="FFFFFF"/>
            <w:tcMar>
              <w:top w:w="5" w:type="dxa"/>
              <w:left w:w="5" w:type="dxa"/>
              <w:bottom w:w="0" w:type="dxa"/>
              <w:right w:w="5" w:type="dxa"/>
            </w:tcMar>
            <w:vAlign w:val="center"/>
            <w:hideMark/>
          </w:tcPr>
          <w:p w14:paraId="386FA3E0" w14:textId="77777777" w:rsidR="00940DA3" w:rsidRPr="00C876D5" w:rsidRDefault="00940DA3" w:rsidP="00940DA3">
            <w:pPr>
              <w:spacing w:after="0" w:line="240" w:lineRule="auto"/>
              <w:jc w:val="center"/>
              <w:textAlignment w:val="bottom"/>
              <w:rPr>
                <w:rFonts w:ascii="Calibri" w:eastAsia="Times New Roman" w:hAnsi="Calibri" w:cs="Calibri"/>
                <w:b/>
                <w:bCs/>
                <w:kern w:val="24"/>
                <w:sz w:val="20"/>
                <w:szCs w:val="20"/>
                <w:lang w:eastAsia="fr-FR"/>
              </w:rPr>
            </w:pPr>
            <w:r w:rsidRPr="00C876D5">
              <w:rPr>
                <w:rFonts w:ascii="Calibri" w:eastAsia="Times New Roman" w:hAnsi="Calibri" w:cs="Calibri"/>
                <w:b/>
                <w:bCs/>
                <w:kern w:val="24"/>
                <w:sz w:val="20"/>
                <w:szCs w:val="20"/>
                <w:lang w:eastAsia="fr-FR"/>
              </w:rPr>
              <w:t>10 mg   Tenax®TA</w:t>
            </w:r>
          </w:p>
        </w:tc>
        <w:tc>
          <w:tcPr>
            <w:tcW w:w="1297" w:type="dxa"/>
            <w:tcBorders>
              <w:top w:val="single" w:sz="8" w:space="0" w:color="000000"/>
              <w:left w:val="nil"/>
              <w:bottom w:val="single" w:sz="8" w:space="0" w:color="000000"/>
              <w:right w:val="nil"/>
            </w:tcBorders>
            <w:shd w:val="clear" w:color="auto" w:fill="FFFFFF"/>
            <w:tcMar>
              <w:top w:w="5" w:type="dxa"/>
              <w:left w:w="5" w:type="dxa"/>
              <w:bottom w:w="0" w:type="dxa"/>
              <w:right w:w="5" w:type="dxa"/>
            </w:tcMar>
            <w:vAlign w:val="center"/>
            <w:hideMark/>
          </w:tcPr>
          <w:p w14:paraId="2DEE928E" w14:textId="77777777" w:rsidR="00940DA3" w:rsidRPr="00C876D5" w:rsidRDefault="00940DA3" w:rsidP="00940DA3">
            <w:pPr>
              <w:spacing w:after="0" w:line="240" w:lineRule="auto"/>
              <w:jc w:val="center"/>
              <w:textAlignment w:val="bottom"/>
              <w:rPr>
                <w:rFonts w:ascii="Calibri" w:eastAsia="Times New Roman" w:hAnsi="Calibri" w:cs="Calibri"/>
                <w:b/>
                <w:bCs/>
                <w:kern w:val="24"/>
                <w:sz w:val="20"/>
                <w:szCs w:val="20"/>
                <w:lang w:eastAsia="fr-FR"/>
              </w:rPr>
            </w:pPr>
            <w:r w:rsidRPr="00C876D5">
              <w:rPr>
                <w:rFonts w:ascii="Calibri" w:eastAsia="Times New Roman" w:hAnsi="Calibri" w:cs="Calibri"/>
                <w:b/>
                <w:bCs/>
                <w:kern w:val="24"/>
                <w:sz w:val="20"/>
                <w:szCs w:val="20"/>
                <w:lang w:eastAsia="fr-FR"/>
              </w:rPr>
              <w:t>20 mg Tenax®TA</w:t>
            </w:r>
          </w:p>
        </w:tc>
        <w:tc>
          <w:tcPr>
            <w:tcW w:w="1263" w:type="dxa"/>
            <w:tcBorders>
              <w:top w:val="single" w:sz="8" w:space="0" w:color="000000"/>
              <w:left w:val="nil"/>
              <w:bottom w:val="single" w:sz="8" w:space="0" w:color="000000"/>
              <w:right w:val="nil"/>
            </w:tcBorders>
            <w:shd w:val="clear" w:color="auto" w:fill="FFFFFF"/>
            <w:tcMar>
              <w:top w:w="5" w:type="dxa"/>
              <w:left w:w="5" w:type="dxa"/>
              <w:bottom w:w="0" w:type="dxa"/>
              <w:right w:w="5" w:type="dxa"/>
            </w:tcMar>
            <w:vAlign w:val="center"/>
            <w:hideMark/>
          </w:tcPr>
          <w:p w14:paraId="347924AF" w14:textId="77777777" w:rsidR="00940DA3" w:rsidRPr="00C876D5" w:rsidRDefault="00940DA3" w:rsidP="00940DA3">
            <w:pPr>
              <w:spacing w:after="0" w:line="240" w:lineRule="auto"/>
              <w:jc w:val="center"/>
              <w:textAlignment w:val="bottom"/>
              <w:rPr>
                <w:rFonts w:ascii="Calibri" w:eastAsia="Times New Roman" w:hAnsi="Calibri" w:cs="Calibri"/>
                <w:b/>
                <w:bCs/>
                <w:kern w:val="24"/>
                <w:sz w:val="20"/>
                <w:szCs w:val="20"/>
                <w:lang w:eastAsia="fr-FR"/>
              </w:rPr>
            </w:pPr>
            <w:r w:rsidRPr="00C876D5">
              <w:rPr>
                <w:rFonts w:ascii="Calibri" w:eastAsia="Times New Roman" w:hAnsi="Calibri" w:cs="Calibri"/>
                <w:b/>
                <w:bCs/>
                <w:kern w:val="24"/>
                <w:sz w:val="20"/>
                <w:szCs w:val="20"/>
                <w:lang w:eastAsia="fr-FR"/>
              </w:rPr>
              <w:t>40 mg Tenax®TA</w:t>
            </w:r>
          </w:p>
        </w:tc>
        <w:tc>
          <w:tcPr>
            <w:tcW w:w="1498" w:type="dxa"/>
            <w:tcBorders>
              <w:top w:val="single" w:sz="8" w:space="0" w:color="000000"/>
              <w:left w:val="nil"/>
              <w:bottom w:val="single" w:sz="8" w:space="0" w:color="000000"/>
              <w:right w:val="nil"/>
            </w:tcBorders>
            <w:shd w:val="clear" w:color="auto" w:fill="FFFFFF"/>
          </w:tcPr>
          <w:p w14:paraId="268111E9" w14:textId="77777777" w:rsidR="00940DA3" w:rsidRPr="00C876D5" w:rsidRDefault="00940DA3" w:rsidP="00940DA3">
            <w:pPr>
              <w:spacing w:after="0" w:line="240" w:lineRule="auto"/>
              <w:jc w:val="center"/>
              <w:textAlignment w:val="bottom"/>
              <w:rPr>
                <w:rFonts w:ascii="Calibri" w:eastAsia="Times New Roman" w:hAnsi="Calibri" w:cs="Calibri"/>
                <w:b/>
                <w:bCs/>
                <w:kern w:val="24"/>
                <w:sz w:val="20"/>
                <w:szCs w:val="20"/>
                <w:lang w:val="en-US" w:eastAsia="fr-FR"/>
              </w:rPr>
            </w:pPr>
            <w:r w:rsidRPr="00C876D5">
              <w:rPr>
                <w:rFonts w:ascii="Calibri" w:eastAsia="Times New Roman" w:hAnsi="Calibri" w:cs="Calibri"/>
                <w:b/>
                <w:bCs/>
                <w:kern w:val="24"/>
                <w:sz w:val="20"/>
                <w:szCs w:val="20"/>
                <w:lang w:val="en-US" w:eastAsia="fr-FR"/>
              </w:rPr>
              <w:t>Not pre-heated DMF-DMA injection without Tenax®TA</w:t>
            </w:r>
          </w:p>
        </w:tc>
        <w:tc>
          <w:tcPr>
            <w:tcW w:w="1312" w:type="dxa"/>
            <w:gridSpan w:val="2"/>
            <w:tcBorders>
              <w:top w:val="single" w:sz="8" w:space="0" w:color="000000"/>
              <w:left w:val="nil"/>
              <w:bottom w:val="single" w:sz="8" w:space="0" w:color="000000"/>
              <w:right w:val="nil"/>
            </w:tcBorders>
            <w:shd w:val="clear" w:color="auto" w:fill="FFFFFF"/>
          </w:tcPr>
          <w:p w14:paraId="4098E44C" w14:textId="77777777" w:rsidR="00940DA3" w:rsidRPr="00C876D5" w:rsidRDefault="00940DA3" w:rsidP="00940DA3">
            <w:pPr>
              <w:spacing w:after="0" w:line="240" w:lineRule="auto"/>
              <w:jc w:val="center"/>
              <w:textAlignment w:val="bottom"/>
              <w:rPr>
                <w:rFonts w:ascii="Calibri" w:eastAsia="Times New Roman" w:hAnsi="Calibri" w:cs="Calibri"/>
                <w:b/>
                <w:bCs/>
                <w:kern w:val="24"/>
                <w:sz w:val="20"/>
                <w:szCs w:val="20"/>
                <w:lang w:val="en-US" w:eastAsia="fr-FR"/>
              </w:rPr>
            </w:pPr>
            <w:r w:rsidRPr="00C876D5">
              <w:rPr>
                <w:rFonts w:ascii="Calibri" w:eastAsia="Times New Roman" w:hAnsi="Calibri" w:cs="Calibri"/>
                <w:b/>
                <w:bCs/>
                <w:kern w:val="24"/>
                <w:sz w:val="20"/>
                <w:szCs w:val="20"/>
                <w:lang w:val="en-US" w:eastAsia="fr-FR"/>
              </w:rPr>
              <w:t>Tenax®TA by-products without DMF-DMA injection</w:t>
            </w:r>
          </w:p>
        </w:tc>
      </w:tr>
      <w:tr w:rsidR="00C876D5" w:rsidRPr="00C876D5" w14:paraId="523946FD" w14:textId="77777777" w:rsidTr="00940DA3">
        <w:trPr>
          <w:gridAfter w:val="1"/>
          <w:wAfter w:w="304" w:type="dxa"/>
          <w:trHeight w:val="398"/>
        </w:trPr>
        <w:tc>
          <w:tcPr>
            <w:tcW w:w="3710" w:type="dxa"/>
            <w:gridSpan w:val="2"/>
            <w:tcBorders>
              <w:top w:val="single" w:sz="8" w:space="0" w:color="000000"/>
              <w:left w:val="nil"/>
              <w:bottom w:val="nil"/>
              <w:right w:val="nil"/>
            </w:tcBorders>
            <w:shd w:val="clear" w:color="auto" w:fill="FFFFFF"/>
            <w:tcMar>
              <w:top w:w="5" w:type="dxa"/>
              <w:left w:w="5" w:type="dxa"/>
              <w:bottom w:w="0" w:type="dxa"/>
              <w:right w:w="5" w:type="dxa"/>
            </w:tcMar>
            <w:vAlign w:val="center"/>
            <w:hideMark/>
          </w:tcPr>
          <w:p w14:paraId="3F4DE67A" w14:textId="77777777" w:rsidR="00940DA3" w:rsidRPr="00C876D5" w:rsidRDefault="00940DA3" w:rsidP="00940DA3">
            <w:pPr>
              <w:spacing w:after="0" w:line="276" w:lineRule="auto"/>
              <w:textAlignment w:val="bottom"/>
              <w:rPr>
                <w:rFonts w:ascii="Arial" w:eastAsia="Times New Roman" w:hAnsi="Arial" w:cs="Arial"/>
                <w:sz w:val="36"/>
                <w:szCs w:val="36"/>
                <w:lang w:val="en-US" w:eastAsia="fr-FR"/>
              </w:rPr>
            </w:pPr>
            <w:r w:rsidRPr="00C876D5">
              <w:rPr>
                <w:rFonts w:ascii="Calibri" w:eastAsia="Times New Roman" w:hAnsi="Calibri" w:cs="Calibri"/>
                <w:b/>
                <w:bCs/>
                <w:kern w:val="24"/>
                <w:sz w:val="20"/>
                <w:szCs w:val="20"/>
                <w:lang w:val="pt-BR" w:eastAsia="fr-FR"/>
              </w:rPr>
              <w:t>N,N,N',N'-tetramethyl-Methanediamine</w:t>
            </w:r>
          </w:p>
        </w:tc>
        <w:tc>
          <w:tcPr>
            <w:tcW w:w="1446" w:type="dxa"/>
            <w:tcBorders>
              <w:top w:val="single" w:sz="8" w:space="0" w:color="000000"/>
              <w:left w:val="nil"/>
              <w:bottom w:val="nil"/>
              <w:right w:val="nil"/>
            </w:tcBorders>
            <w:shd w:val="clear" w:color="auto" w:fill="FFFFFF"/>
            <w:tcMar>
              <w:top w:w="5" w:type="dxa"/>
              <w:left w:w="5" w:type="dxa"/>
              <w:bottom w:w="0" w:type="dxa"/>
              <w:right w:w="5" w:type="dxa"/>
            </w:tcMar>
            <w:vAlign w:val="center"/>
            <w:hideMark/>
          </w:tcPr>
          <w:p w14:paraId="2A8FAF56"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single" w:sz="8" w:space="0" w:color="000000"/>
              <w:left w:val="nil"/>
              <w:bottom w:val="nil"/>
              <w:right w:val="nil"/>
            </w:tcBorders>
            <w:shd w:val="clear" w:color="auto" w:fill="FFFFFF"/>
            <w:tcMar>
              <w:top w:w="5" w:type="dxa"/>
              <w:left w:w="5" w:type="dxa"/>
              <w:bottom w:w="0" w:type="dxa"/>
              <w:right w:w="5" w:type="dxa"/>
            </w:tcMar>
            <w:vAlign w:val="center"/>
            <w:hideMark/>
          </w:tcPr>
          <w:p w14:paraId="654647F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single" w:sz="8" w:space="0" w:color="000000"/>
              <w:left w:val="nil"/>
              <w:bottom w:val="nil"/>
              <w:right w:val="nil"/>
            </w:tcBorders>
            <w:shd w:val="clear" w:color="auto" w:fill="FFFFFF"/>
            <w:tcMar>
              <w:top w:w="5" w:type="dxa"/>
              <w:left w:w="5" w:type="dxa"/>
              <w:bottom w:w="0" w:type="dxa"/>
              <w:right w:w="5" w:type="dxa"/>
            </w:tcMar>
            <w:vAlign w:val="center"/>
            <w:hideMark/>
          </w:tcPr>
          <w:p w14:paraId="54449544"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single" w:sz="8" w:space="0" w:color="000000"/>
              <w:left w:val="nil"/>
              <w:bottom w:val="nil"/>
              <w:right w:val="nil"/>
            </w:tcBorders>
            <w:shd w:val="clear" w:color="auto" w:fill="FFFFFF"/>
            <w:vAlign w:val="center"/>
          </w:tcPr>
          <w:p w14:paraId="661F422B"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single" w:sz="8" w:space="0" w:color="000000"/>
              <w:left w:val="nil"/>
              <w:bottom w:val="nil"/>
              <w:right w:val="nil"/>
            </w:tcBorders>
            <w:shd w:val="clear" w:color="auto" w:fill="FFFFFF"/>
            <w:vAlign w:val="center"/>
          </w:tcPr>
          <w:p w14:paraId="583A5E1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5B562E7D"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7A654A8C"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Methane</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trimethoxy</w:t>
            </w:r>
            <w:proofErr w:type="spellEnd"/>
            <w:r w:rsidRPr="00C876D5">
              <w:rPr>
                <w:rFonts w:ascii="Calibri" w:eastAsia="Times New Roman" w:hAnsi="Calibri" w:cs="Calibri"/>
                <w:b/>
                <w:bCs/>
                <w:kern w:val="24"/>
                <w:sz w:val="20"/>
                <w:szCs w:val="20"/>
                <w:lang w:eastAsia="fr-FR"/>
              </w:rPr>
              <w:t>-</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AE9D99E"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184E468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0DF3C75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5C330D7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2D98D5FE"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2B4E4129"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14425A9D"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DMF-DMA</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509AED69"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6292ADB5"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01EED6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2D86F498"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2D623314"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5F3F4B40"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742692E4"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Methyl</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dimethylcarbamate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hideMark/>
          </w:tcPr>
          <w:p w14:paraId="06DE1C3C"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hideMark/>
          </w:tcPr>
          <w:p w14:paraId="11EDD06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hideMark/>
          </w:tcPr>
          <w:p w14:paraId="6B602E5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tcPr>
          <w:p w14:paraId="63DED1A4"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761D5B2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529EE3B2" w14:textId="77777777" w:rsidTr="00940DA3">
        <w:trPr>
          <w:gridAfter w:val="1"/>
          <w:wAfter w:w="304" w:type="dxa"/>
          <w:trHeight w:val="398"/>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1A36ACCB"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2-(</w:t>
            </w:r>
            <w:proofErr w:type="spellStart"/>
            <w:r w:rsidRPr="00C876D5">
              <w:rPr>
                <w:rFonts w:ascii="Calibri" w:eastAsia="Times New Roman" w:hAnsi="Calibri" w:cs="Calibri"/>
                <w:b/>
                <w:bCs/>
                <w:kern w:val="24"/>
                <w:sz w:val="20"/>
                <w:szCs w:val="20"/>
                <w:lang w:eastAsia="fr-FR"/>
              </w:rPr>
              <w:t>methoxycarbonylamino</w:t>
            </w:r>
            <w:proofErr w:type="spellEnd"/>
            <w:r w:rsidRPr="00C876D5">
              <w:rPr>
                <w:rFonts w:ascii="Calibri" w:eastAsia="Times New Roman" w:hAnsi="Calibri" w:cs="Calibri"/>
                <w:b/>
                <w:bCs/>
                <w:kern w:val="24"/>
                <w:sz w:val="20"/>
                <w:szCs w:val="20"/>
                <w:lang w:eastAsia="fr-FR"/>
              </w:rPr>
              <w:t>)</w:t>
            </w:r>
            <w:proofErr w:type="spellStart"/>
            <w:r w:rsidRPr="00C876D5">
              <w:rPr>
                <w:rFonts w:ascii="Calibri" w:eastAsia="Times New Roman" w:hAnsi="Calibri" w:cs="Calibri"/>
                <w:b/>
                <w:bCs/>
                <w:kern w:val="24"/>
                <w:sz w:val="20"/>
                <w:szCs w:val="20"/>
                <w:lang w:eastAsia="fr-FR"/>
              </w:rPr>
              <w:t>ethyl</w:t>
            </w:r>
            <w:proofErr w:type="spellEnd"/>
            <w:r w:rsidRPr="00C876D5">
              <w:rPr>
                <w:rFonts w:ascii="Calibri" w:eastAsia="Times New Roman" w:hAnsi="Calibri" w:cs="Calibri"/>
                <w:b/>
                <w:bCs/>
                <w:kern w:val="24"/>
                <w:sz w:val="20"/>
                <w:szCs w:val="20"/>
                <w:lang w:eastAsia="fr-FR"/>
              </w:rPr>
              <w:t xml:space="preserve"> ester-N-hydroxy-N </w:t>
            </w:r>
            <w:proofErr w:type="spellStart"/>
            <w:r w:rsidRPr="00C876D5">
              <w:rPr>
                <w:rFonts w:ascii="Calibri" w:eastAsia="Times New Roman" w:hAnsi="Calibri" w:cs="Calibri"/>
                <w:b/>
                <w:bCs/>
                <w:kern w:val="24"/>
                <w:sz w:val="20"/>
                <w:szCs w:val="20"/>
                <w:lang w:eastAsia="fr-FR"/>
              </w:rPr>
              <w:t>ethylcarbamic</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acid</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3E8FB9B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2AD496BF"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8A7DB2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1A8E4E3E"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605C5E6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5D6C5E52"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3491FFAD"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N,N-</w:t>
            </w:r>
            <w:proofErr w:type="spellStart"/>
            <w:r w:rsidRPr="00C876D5">
              <w:rPr>
                <w:rFonts w:ascii="Calibri" w:eastAsia="Times New Roman" w:hAnsi="Calibri" w:cs="Calibri"/>
                <w:b/>
                <w:bCs/>
                <w:kern w:val="24"/>
                <w:sz w:val="20"/>
                <w:szCs w:val="20"/>
                <w:lang w:eastAsia="fr-FR"/>
              </w:rPr>
              <w:t>diethyl</w:t>
            </w:r>
            <w:proofErr w:type="spellEnd"/>
            <w:r w:rsidRPr="00C876D5">
              <w:rPr>
                <w:rFonts w:ascii="Calibri" w:eastAsia="Times New Roman" w:hAnsi="Calibri" w:cs="Calibri"/>
                <w:b/>
                <w:bCs/>
                <w:kern w:val="24"/>
                <w:sz w:val="20"/>
                <w:szCs w:val="20"/>
                <w:lang w:eastAsia="fr-FR"/>
              </w:rPr>
              <w:t>-</w:t>
            </w:r>
            <w:proofErr w:type="spellStart"/>
            <w:r w:rsidRPr="00C876D5">
              <w:rPr>
                <w:rFonts w:ascii="Calibri" w:eastAsia="Times New Roman" w:hAnsi="Calibri" w:cs="Calibri"/>
                <w:b/>
                <w:bCs/>
                <w:kern w:val="24"/>
                <w:sz w:val="20"/>
                <w:szCs w:val="20"/>
                <w:lang w:eastAsia="fr-FR"/>
              </w:rPr>
              <w:t>formamide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00A6BC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0AD5D2FE"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480C0D00"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115B91B8"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00F1F5B9"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01BEB14A"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216B5EC3"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DMF/N,N-dimethylformamide</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2F1F1E2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57D4AAAA"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14A4163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75F45F37"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3AF5C621"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30DB9450"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0BA41A6F"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1,4-Dioxane</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3196D0C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01D4DCA0"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5E20850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209C6E1F"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2C3964C5"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632B5896"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72D5841F"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Methyldiethanolamine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043A88E9"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54A2F8A2"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0B293C3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47F7C9E5"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08092DB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73E6A576"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10F2588C"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 xml:space="preserve">5-aminovaleric </w:t>
            </w:r>
            <w:proofErr w:type="spellStart"/>
            <w:r w:rsidRPr="00C876D5">
              <w:rPr>
                <w:rFonts w:ascii="Calibri" w:eastAsia="Times New Roman" w:hAnsi="Calibri" w:cs="Calibri"/>
                <w:b/>
                <w:bCs/>
                <w:kern w:val="24"/>
                <w:sz w:val="20"/>
                <w:szCs w:val="20"/>
                <w:lang w:eastAsia="fr-FR"/>
              </w:rPr>
              <w:t>acid</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3C3BB579"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59ADA8CA"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631324F"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5863F43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0D9DA599"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314FD6FF"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7266999F"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Methylmalonic</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acid</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5206F6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285ED25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58B8C446"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434E9BC1"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39BA0B4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4BC405F5" w14:textId="77777777" w:rsidTr="00940DA3">
        <w:trPr>
          <w:gridAfter w:val="1"/>
          <w:wAfter w:w="304" w:type="dxa"/>
          <w:trHeight w:val="398"/>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5EF7C88E"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Unknown</w:t>
            </w:r>
            <w:proofErr w:type="spellEnd"/>
            <w:r w:rsidRPr="00C876D5">
              <w:rPr>
                <w:rFonts w:ascii="Calibri" w:eastAsia="Times New Roman" w:hAnsi="Calibri" w:cs="Calibri"/>
                <w:b/>
                <w:bCs/>
                <w:kern w:val="24"/>
                <w:sz w:val="20"/>
                <w:szCs w:val="20"/>
                <w:lang w:eastAsia="fr-FR"/>
              </w:rPr>
              <w:t xml:space="preserve"> (83,101m/z, 7.03min)</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2D5DA35"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41210F4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2C54D3F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4D54802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3DC50E57"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7D379FEA"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3A25667D"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Unknown</w:t>
            </w:r>
            <w:proofErr w:type="spellEnd"/>
            <w:r w:rsidRPr="00C876D5">
              <w:rPr>
                <w:rFonts w:ascii="Calibri" w:eastAsia="Times New Roman" w:hAnsi="Calibri" w:cs="Calibri"/>
                <w:b/>
                <w:bCs/>
                <w:kern w:val="24"/>
                <w:sz w:val="20"/>
                <w:szCs w:val="20"/>
                <w:lang w:eastAsia="fr-FR"/>
              </w:rPr>
              <w:t xml:space="preserve"> (75,115m/z, 12.64min)</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47D9A51F"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03A07CB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EDC5164"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252B40E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07665E2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3743384C" w14:textId="77777777" w:rsidTr="00940DA3">
        <w:trPr>
          <w:gridAfter w:val="1"/>
          <w:wAfter w:w="304" w:type="dxa"/>
          <w:trHeight w:val="398"/>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59FEBD5B"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Methyl</w:t>
            </w:r>
            <w:proofErr w:type="spellEnd"/>
            <w:r w:rsidRPr="00C876D5">
              <w:rPr>
                <w:rFonts w:ascii="Calibri" w:eastAsia="Times New Roman" w:hAnsi="Calibri" w:cs="Calibri"/>
                <w:b/>
                <w:bCs/>
                <w:kern w:val="24"/>
                <w:sz w:val="20"/>
                <w:szCs w:val="20"/>
                <w:lang w:eastAsia="fr-FR"/>
              </w:rPr>
              <w:t xml:space="preserve"> 2,3,4-tri-O-methyl-à-D-xylopyranoside</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CB334E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2200A05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0D14D699"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737951A5"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103E0B4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11175AD5"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28D39A78"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Ethanolamine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58D9C5C8"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358581D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5DD2FC6E"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022AF450"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44EB4733"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06EA7083"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480445B1"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Methanol</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6F2667F"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7C53161C"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1A8439A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5DA51495"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21139290"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372202D2"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6AEB0F07"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Triethanomaline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56AC7DA5"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325D17C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86527C6"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498" w:type="dxa"/>
            <w:tcBorders>
              <w:top w:val="nil"/>
              <w:left w:val="nil"/>
              <w:bottom w:val="nil"/>
              <w:right w:val="nil"/>
            </w:tcBorders>
            <w:shd w:val="clear" w:color="auto" w:fill="FFFFFF"/>
            <w:vAlign w:val="center"/>
          </w:tcPr>
          <w:p w14:paraId="1BB3968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53A33480"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688BCE36"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2ED2F07B"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Trimethylamine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D606F61"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279DCE22"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6BF9A56C"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634C0D7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77ADFB3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3D06E324"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5672EE6B"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Betaine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23161EE"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0B869FE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46B0725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7A1EB018"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06566FA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3F176E02"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4C44A4C2"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Tetramethylhydrazine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007187AA"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1E6E286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0311A2C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569DC48E"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7D8A5623"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7E567501"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00E40EC8"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Aminoacetaldehyde</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dimethyl</w:t>
            </w:r>
            <w:proofErr w:type="spellEnd"/>
            <w:r w:rsidRPr="00C876D5">
              <w:rPr>
                <w:rFonts w:ascii="Calibri" w:eastAsia="Times New Roman" w:hAnsi="Calibri" w:cs="Calibri"/>
                <w:b/>
                <w:bCs/>
                <w:kern w:val="24"/>
                <w:sz w:val="20"/>
                <w:szCs w:val="20"/>
                <w:lang w:eastAsia="fr-FR"/>
              </w:rPr>
              <w:t xml:space="preserve"> acetal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4817D025"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5498EBD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099C789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52CAF865"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4FA815BB"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4194CD5E"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55D3B1E8"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val="pt-BR" w:eastAsia="fr-FR"/>
              </w:rPr>
              <w:t>Glycine, N,N-dimethyl-, methyl ester</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355CE594"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47E01F8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C256F4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432BDC33"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04AB7ADB"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4C1E54EF"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049776A1"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1,2-ethanediamine,N,N-dimethyl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41AEAC0B"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650B0C9E"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3EFF57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57A7ED68"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604B844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740CC825"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42AD370E"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N,N-</w:t>
            </w:r>
            <w:proofErr w:type="spellStart"/>
            <w:r w:rsidRPr="00C876D5">
              <w:rPr>
                <w:rFonts w:ascii="Calibri" w:eastAsia="Times New Roman" w:hAnsi="Calibri" w:cs="Calibri"/>
                <w:b/>
                <w:bCs/>
                <w:kern w:val="24"/>
                <w:sz w:val="20"/>
                <w:szCs w:val="20"/>
                <w:lang w:eastAsia="fr-FR"/>
              </w:rPr>
              <w:t>dimethylacetamide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0A25F2F3"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6CE6061A"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4F850BA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3E1C06D1"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543E45E8"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4497187D" w14:textId="77777777" w:rsidTr="00940DA3">
        <w:trPr>
          <w:gridAfter w:val="1"/>
          <w:wAfter w:w="304" w:type="dxa"/>
          <w:trHeight w:val="398"/>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29671EBE"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eastAsia="fr-FR"/>
              </w:rPr>
              <w:t>1,3,5-triazine, hexahydro-1,3,5-trimethyl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741316B1" w14:textId="77777777" w:rsidR="00940DA3" w:rsidRPr="00C876D5" w:rsidRDefault="00940DA3" w:rsidP="00940DA3">
            <w:pPr>
              <w:spacing w:after="0" w:line="276" w:lineRule="auto"/>
              <w:rPr>
                <w:rFonts w:ascii="Arial" w:eastAsia="Times New Roman" w:hAnsi="Arial" w:cs="Arial"/>
                <w:sz w:val="36"/>
                <w:szCs w:val="36"/>
                <w:lang w:eastAsia="fr-FR"/>
              </w:rPr>
            </w:pP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1B5A82EF"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A5DBD66"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7937E331"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7013D9C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42757B09" w14:textId="77777777" w:rsidTr="00940DA3">
        <w:trPr>
          <w:gridAfter w:val="1"/>
          <w:wAfter w:w="304" w:type="dxa"/>
          <w:trHeight w:val="222"/>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739341DB"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Benzoic</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acid</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methyl</w:t>
            </w:r>
            <w:proofErr w:type="spellEnd"/>
            <w:r w:rsidRPr="00C876D5">
              <w:rPr>
                <w:rFonts w:ascii="Calibri" w:eastAsia="Times New Roman" w:hAnsi="Calibri" w:cs="Calibri"/>
                <w:b/>
                <w:bCs/>
                <w:kern w:val="24"/>
                <w:sz w:val="20"/>
                <w:szCs w:val="20"/>
                <w:lang w:eastAsia="fr-FR"/>
              </w:rPr>
              <w:t xml:space="preserve"> ester</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73527594"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3D7594E5"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62DDDED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74BAF382"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431CC9C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700B80B6"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2FFDD466"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Benzene</w:t>
            </w:r>
            <w:proofErr w:type="spellEnd"/>
            <w:r w:rsidRPr="00C876D5">
              <w:rPr>
                <w:rFonts w:ascii="Calibri" w:eastAsia="Times New Roman" w:hAnsi="Calibri" w:cs="Calibri"/>
                <w:b/>
                <w:bCs/>
                <w:kern w:val="24"/>
                <w:sz w:val="20"/>
                <w:szCs w:val="20"/>
                <w:lang w:eastAsia="fr-FR"/>
              </w:rPr>
              <w:t>, 1,2,3-trimethyl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37CA158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5EA80EDE"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04F310A"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29193708"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4761050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5E56BDBA"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0455C0C7"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Benzene</w:t>
            </w:r>
            <w:proofErr w:type="spellEnd"/>
            <w:r w:rsidRPr="00C876D5">
              <w:rPr>
                <w:rFonts w:ascii="Calibri" w:eastAsia="Times New Roman" w:hAnsi="Calibri" w:cs="Calibri"/>
                <w:b/>
                <w:bCs/>
                <w:kern w:val="24"/>
                <w:sz w:val="20"/>
                <w:szCs w:val="20"/>
                <w:lang w:eastAsia="fr-FR"/>
              </w:rPr>
              <w:t xml:space="preserve"> </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8D1531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416E113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697661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6934448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15364737"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4EC039B2"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40B983FA"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lastRenderedPageBreak/>
              <w:t>Ethylbenzene</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2808EDE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799AA554"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CC58A7E"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015ECAB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2C94424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39E870A9"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3F725012"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Benzene</w:t>
            </w:r>
            <w:proofErr w:type="spellEnd"/>
            <w:r w:rsidRPr="00C876D5">
              <w:rPr>
                <w:rFonts w:ascii="Calibri" w:eastAsia="Times New Roman" w:hAnsi="Calibri" w:cs="Calibri"/>
                <w:b/>
                <w:bCs/>
                <w:kern w:val="24"/>
                <w:sz w:val="20"/>
                <w:szCs w:val="20"/>
                <w:lang w:eastAsia="fr-FR"/>
              </w:rPr>
              <w:t>, 1,3,5-trimethyl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F76A200"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25319D36"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B68F7D5"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04F890B5"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4ED419A3"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353ECE69"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2536D332"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Toluene</w:t>
            </w:r>
            <w:proofErr w:type="spellEnd"/>
            <w:r w:rsidRPr="00C876D5">
              <w:rPr>
                <w:rFonts w:ascii="Calibri" w:eastAsia="Times New Roman" w:hAnsi="Calibri" w:cs="Calibri"/>
                <w:b/>
                <w:bCs/>
                <w:kern w:val="24"/>
                <w:sz w:val="20"/>
                <w:szCs w:val="20"/>
                <w:lang w:eastAsia="fr-FR"/>
              </w:rPr>
              <w:t xml:space="preserve"> </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4350E9CC"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12261FA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5B98729A"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0271553E"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50DFD01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5FA9D113"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45816AA3"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Naphtalene</w:t>
            </w:r>
            <w:proofErr w:type="spellEnd"/>
            <w:r w:rsidRPr="00C876D5">
              <w:rPr>
                <w:rFonts w:ascii="Calibri" w:eastAsia="Times New Roman" w:hAnsi="Calibri" w:cs="Calibri"/>
                <w:b/>
                <w:bCs/>
                <w:kern w:val="24"/>
                <w:sz w:val="20"/>
                <w:szCs w:val="20"/>
                <w:lang w:eastAsia="fr-FR"/>
              </w:rPr>
              <w:t>, 1,2-dihydro-3-methyl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0E4B68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313BEFB4"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636793DF"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17A0B6CB"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0B9148F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60D44B88" w14:textId="77777777" w:rsidTr="00940DA3">
        <w:trPr>
          <w:gridAfter w:val="1"/>
          <w:wAfter w:w="304" w:type="dxa"/>
          <w:trHeight w:val="329"/>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10C6A477"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r w:rsidRPr="00C876D5">
              <w:rPr>
                <w:rFonts w:ascii="Calibri" w:eastAsia="Times New Roman" w:hAnsi="Calibri" w:cs="Calibri"/>
                <w:b/>
                <w:bCs/>
                <w:kern w:val="24"/>
                <w:sz w:val="20"/>
                <w:szCs w:val="20"/>
                <w:lang w:val="en-US" w:eastAsia="fr-FR"/>
              </w:rPr>
              <w:t>1H-indene, 2,3-dihydro-1,1,4,5-tetramethyl-</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2FA0258D"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val="en-US"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2DCD4E2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383C8716"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05172B11"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64DBD702"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4C3A2413" w14:textId="77777777" w:rsidTr="00940DA3">
        <w:trPr>
          <w:gridAfter w:val="1"/>
          <w:wAfter w:w="304" w:type="dxa"/>
          <w:trHeight w:val="279"/>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4B627826" w14:textId="77777777" w:rsidR="00940DA3" w:rsidRPr="00C876D5" w:rsidRDefault="00940DA3" w:rsidP="00940DA3">
            <w:pPr>
              <w:spacing w:after="0" w:line="276" w:lineRule="auto"/>
              <w:textAlignment w:val="bottom"/>
              <w:rPr>
                <w:rFonts w:ascii="Arial" w:eastAsia="Times New Roman" w:hAnsi="Arial" w:cs="Arial"/>
                <w:sz w:val="36"/>
                <w:szCs w:val="36"/>
                <w:lang w:val="en-US" w:eastAsia="fr-FR"/>
              </w:rPr>
            </w:pPr>
            <w:r w:rsidRPr="00C876D5">
              <w:rPr>
                <w:rFonts w:ascii="Calibri" w:eastAsia="Times New Roman" w:hAnsi="Calibri" w:cs="Calibri"/>
                <w:b/>
                <w:bCs/>
                <w:kern w:val="24"/>
                <w:sz w:val="20"/>
                <w:szCs w:val="20"/>
                <w:lang w:val="en-US" w:eastAsia="fr-FR"/>
              </w:rPr>
              <w:t>o-Xylene or p-Xylene</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BA8182F" w14:textId="77777777" w:rsidR="00940DA3" w:rsidRPr="00C876D5" w:rsidRDefault="00940DA3" w:rsidP="00940DA3">
            <w:pPr>
              <w:spacing w:after="0" w:line="276"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kern w:val="24"/>
                <w:sz w:val="20"/>
                <w:szCs w:val="20"/>
                <w:lang w:val="en-US"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1AB4766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182F112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60B1E6CC"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23F013F3"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r>
      <w:tr w:rsidR="00C876D5" w:rsidRPr="00C876D5" w14:paraId="639C8DA6" w14:textId="77777777" w:rsidTr="00940DA3">
        <w:trPr>
          <w:gridAfter w:val="1"/>
          <w:wAfter w:w="304" w:type="dxa"/>
          <w:trHeight w:val="222"/>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6D86BBB9" w14:textId="77777777" w:rsidR="00940DA3" w:rsidRPr="00C876D5" w:rsidRDefault="00940DA3" w:rsidP="00940DA3">
            <w:pPr>
              <w:spacing w:after="0" w:line="276" w:lineRule="auto"/>
              <w:textAlignment w:val="bottom"/>
              <w:rPr>
                <w:rFonts w:ascii="Arial" w:eastAsia="Times New Roman" w:hAnsi="Arial" w:cs="Arial"/>
                <w:sz w:val="36"/>
                <w:szCs w:val="36"/>
                <w:lang w:val="en-US" w:eastAsia="fr-FR"/>
              </w:rPr>
            </w:pPr>
            <w:r w:rsidRPr="00C876D5">
              <w:rPr>
                <w:rFonts w:ascii="Calibri" w:eastAsia="Times New Roman" w:hAnsi="Calibri" w:cs="Calibri"/>
                <w:b/>
                <w:bCs/>
                <w:kern w:val="24"/>
                <w:sz w:val="20"/>
                <w:szCs w:val="20"/>
                <w:lang w:val="en-US" w:eastAsia="fr-FR"/>
              </w:rPr>
              <w:t>Ethanone, 2,2-dihydroxy-1-phenyl OR Benzoic acid, hydrazide</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64DCABB4" w14:textId="77777777" w:rsidR="00940DA3" w:rsidRPr="00C876D5" w:rsidRDefault="00940DA3" w:rsidP="00940DA3">
            <w:pPr>
              <w:spacing w:after="0" w:line="276"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kern w:val="24"/>
                <w:sz w:val="20"/>
                <w:szCs w:val="20"/>
                <w:lang w:val="en-US"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00B41035" w14:textId="77777777" w:rsidR="00940DA3" w:rsidRPr="00C876D5" w:rsidRDefault="00940DA3" w:rsidP="00940DA3">
            <w:pPr>
              <w:spacing w:after="0" w:line="276"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kern w:val="24"/>
                <w:sz w:val="20"/>
                <w:szCs w:val="20"/>
                <w:lang w:val="en-US"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16DE5F6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6BFDC076"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nil"/>
              <w:right w:val="nil"/>
            </w:tcBorders>
            <w:shd w:val="clear" w:color="auto" w:fill="FFFFFF"/>
            <w:vAlign w:val="center"/>
          </w:tcPr>
          <w:p w14:paraId="00CD6B5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04E912C6" w14:textId="77777777" w:rsidTr="00940DA3">
        <w:trPr>
          <w:gridAfter w:val="1"/>
          <w:wAfter w:w="304" w:type="dxa"/>
          <w:trHeight w:val="398"/>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07F3025C" w14:textId="77777777" w:rsidR="00940DA3" w:rsidRPr="00C876D5" w:rsidRDefault="00940DA3" w:rsidP="00940DA3">
            <w:pPr>
              <w:spacing w:after="0" w:line="276" w:lineRule="auto"/>
              <w:textAlignment w:val="bottom"/>
              <w:rPr>
                <w:rFonts w:ascii="Arial" w:eastAsia="Times New Roman" w:hAnsi="Arial" w:cs="Arial"/>
                <w:sz w:val="36"/>
                <w:szCs w:val="36"/>
                <w:lang w:val="en-US" w:eastAsia="fr-FR"/>
              </w:rPr>
            </w:pPr>
            <w:r w:rsidRPr="00C876D5">
              <w:rPr>
                <w:rFonts w:ascii="Calibri" w:eastAsia="Times New Roman" w:hAnsi="Calibri" w:cs="Calibri"/>
                <w:b/>
                <w:bCs/>
                <w:kern w:val="24"/>
                <w:sz w:val="20"/>
                <w:szCs w:val="20"/>
                <w:lang w:eastAsia="fr-FR"/>
              </w:rPr>
              <w:t xml:space="preserve">N,N-dimethylformamide </w:t>
            </w:r>
            <w:proofErr w:type="spellStart"/>
            <w:r w:rsidRPr="00C876D5">
              <w:rPr>
                <w:rFonts w:ascii="Calibri" w:eastAsia="Times New Roman" w:hAnsi="Calibri" w:cs="Calibri"/>
                <w:b/>
                <w:bCs/>
                <w:kern w:val="24"/>
                <w:sz w:val="20"/>
                <w:szCs w:val="20"/>
                <w:lang w:eastAsia="fr-FR"/>
              </w:rPr>
              <w:t>diethylacetal</w:t>
            </w:r>
            <w:proofErr w:type="spellEnd"/>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0AE3554" w14:textId="77777777" w:rsidR="00940DA3" w:rsidRPr="00C876D5" w:rsidRDefault="00940DA3" w:rsidP="00940DA3">
            <w:pPr>
              <w:spacing w:after="0" w:line="276"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064089F2" w14:textId="77777777" w:rsidR="00940DA3" w:rsidRPr="00C876D5" w:rsidRDefault="00940DA3" w:rsidP="00940DA3">
            <w:pPr>
              <w:spacing w:after="0" w:line="276" w:lineRule="auto"/>
              <w:jc w:val="center"/>
              <w:textAlignment w:val="bottom"/>
              <w:rPr>
                <w:rFonts w:ascii="Arial" w:eastAsia="Times New Roman" w:hAnsi="Arial" w:cs="Arial"/>
                <w:sz w:val="36"/>
                <w:szCs w:val="36"/>
                <w:lang w:val="en-US" w:eastAsia="fr-FR"/>
              </w:rPr>
            </w:pPr>
            <w:r w:rsidRPr="00C876D5">
              <w:rPr>
                <w:rFonts w:ascii="Calibri" w:eastAsia="Times New Roman" w:hAnsi="Calibri" w:cs="Calibri"/>
                <w:kern w:val="24"/>
                <w:sz w:val="20"/>
                <w:szCs w:val="20"/>
                <w:lang w:eastAsia="fr-FR"/>
              </w:rPr>
              <w:t>x</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74F8C5C1"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06C769D7"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2B33FFC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054AD76C" w14:textId="77777777" w:rsidTr="00940DA3">
        <w:trPr>
          <w:gridAfter w:val="1"/>
          <w:wAfter w:w="304" w:type="dxa"/>
          <w:trHeight w:val="215"/>
        </w:trPr>
        <w:tc>
          <w:tcPr>
            <w:tcW w:w="3710" w:type="dxa"/>
            <w:gridSpan w:val="2"/>
            <w:tcBorders>
              <w:top w:val="nil"/>
              <w:left w:val="nil"/>
              <w:bottom w:val="nil"/>
              <w:right w:val="nil"/>
            </w:tcBorders>
            <w:shd w:val="clear" w:color="auto" w:fill="FFFFFF"/>
            <w:tcMar>
              <w:top w:w="5" w:type="dxa"/>
              <w:left w:w="5" w:type="dxa"/>
              <w:bottom w:w="0" w:type="dxa"/>
              <w:right w:w="5" w:type="dxa"/>
            </w:tcMar>
            <w:vAlign w:val="center"/>
            <w:hideMark/>
          </w:tcPr>
          <w:p w14:paraId="7C81EB5A"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Carbamic</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acid</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ethyl</w:t>
            </w:r>
            <w:proofErr w:type="spellEnd"/>
            <w:r w:rsidRPr="00C876D5">
              <w:rPr>
                <w:rFonts w:ascii="Calibri" w:eastAsia="Times New Roman" w:hAnsi="Calibri" w:cs="Calibri"/>
                <w:b/>
                <w:bCs/>
                <w:kern w:val="24"/>
                <w:sz w:val="20"/>
                <w:szCs w:val="20"/>
                <w:lang w:eastAsia="fr-FR"/>
              </w:rPr>
              <w:t xml:space="preserve">-, </w:t>
            </w:r>
            <w:proofErr w:type="spellStart"/>
            <w:r w:rsidRPr="00C876D5">
              <w:rPr>
                <w:rFonts w:ascii="Calibri" w:eastAsia="Times New Roman" w:hAnsi="Calibri" w:cs="Calibri"/>
                <w:b/>
                <w:bCs/>
                <w:kern w:val="24"/>
                <w:sz w:val="20"/>
                <w:szCs w:val="20"/>
                <w:lang w:eastAsia="fr-FR"/>
              </w:rPr>
              <w:t>ethyl</w:t>
            </w:r>
            <w:proofErr w:type="spellEnd"/>
            <w:r w:rsidRPr="00C876D5">
              <w:rPr>
                <w:rFonts w:ascii="Calibri" w:eastAsia="Times New Roman" w:hAnsi="Calibri" w:cs="Calibri"/>
                <w:b/>
                <w:bCs/>
                <w:kern w:val="24"/>
                <w:sz w:val="20"/>
                <w:szCs w:val="20"/>
                <w:lang w:eastAsia="fr-FR"/>
              </w:rPr>
              <w:t xml:space="preserve"> ester</w:t>
            </w:r>
          </w:p>
        </w:tc>
        <w:tc>
          <w:tcPr>
            <w:tcW w:w="1446" w:type="dxa"/>
            <w:tcBorders>
              <w:top w:val="nil"/>
              <w:left w:val="nil"/>
              <w:bottom w:val="nil"/>
              <w:right w:val="nil"/>
            </w:tcBorders>
            <w:shd w:val="clear" w:color="auto" w:fill="FFFFFF"/>
            <w:tcMar>
              <w:top w:w="5" w:type="dxa"/>
              <w:left w:w="5" w:type="dxa"/>
              <w:bottom w:w="0" w:type="dxa"/>
              <w:right w:w="5" w:type="dxa"/>
            </w:tcMar>
            <w:vAlign w:val="center"/>
            <w:hideMark/>
          </w:tcPr>
          <w:p w14:paraId="1F2EC918"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nil"/>
              <w:right w:val="nil"/>
            </w:tcBorders>
            <w:shd w:val="clear" w:color="auto" w:fill="FFFFFF"/>
            <w:tcMar>
              <w:top w:w="5" w:type="dxa"/>
              <w:left w:w="5" w:type="dxa"/>
              <w:bottom w:w="0" w:type="dxa"/>
              <w:right w:w="5" w:type="dxa"/>
            </w:tcMar>
            <w:vAlign w:val="center"/>
            <w:hideMark/>
          </w:tcPr>
          <w:p w14:paraId="60E558B0"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nil"/>
              <w:right w:val="nil"/>
            </w:tcBorders>
            <w:shd w:val="clear" w:color="auto" w:fill="FFFFFF"/>
            <w:tcMar>
              <w:top w:w="5" w:type="dxa"/>
              <w:left w:w="5" w:type="dxa"/>
              <w:bottom w:w="0" w:type="dxa"/>
              <w:right w:w="5" w:type="dxa"/>
            </w:tcMar>
            <w:vAlign w:val="center"/>
            <w:hideMark/>
          </w:tcPr>
          <w:p w14:paraId="59882FE7"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nil"/>
              <w:right w:val="nil"/>
            </w:tcBorders>
            <w:shd w:val="clear" w:color="auto" w:fill="FFFFFF"/>
            <w:vAlign w:val="center"/>
          </w:tcPr>
          <w:p w14:paraId="58A29432"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r w:rsidRPr="00C876D5">
              <w:rPr>
                <w:rFonts w:ascii="Calibri" w:eastAsia="Times New Roman" w:hAnsi="Calibri" w:cs="Calibri"/>
                <w:kern w:val="24"/>
                <w:sz w:val="20"/>
                <w:szCs w:val="20"/>
                <w:lang w:eastAsia="fr-FR"/>
              </w:rPr>
              <w:t>x</w:t>
            </w:r>
          </w:p>
        </w:tc>
        <w:tc>
          <w:tcPr>
            <w:tcW w:w="1008" w:type="dxa"/>
            <w:tcBorders>
              <w:top w:val="nil"/>
              <w:left w:val="nil"/>
              <w:bottom w:val="nil"/>
              <w:right w:val="nil"/>
            </w:tcBorders>
            <w:shd w:val="clear" w:color="auto" w:fill="FFFFFF"/>
            <w:vAlign w:val="center"/>
          </w:tcPr>
          <w:p w14:paraId="701C35DA"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r w:rsidR="00C876D5" w:rsidRPr="00C876D5" w14:paraId="52F8A975" w14:textId="77777777" w:rsidTr="00940DA3">
        <w:trPr>
          <w:gridAfter w:val="1"/>
          <w:wAfter w:w="304" w:type="dxa"/>
          <w:trHeight w:val="215"/>
        </w:trPr>
        <w:tc>
          <w:tcPr>
            <w:tcW w:w="3710" w:type="dxa"/>
            <w:gridSpan w:val="2"/>
            <w:tcBorders>
              <w:top w:val="nil"/>
              <w:left w:val="nil"/>
              <w:bottom w:val="single" w:sz="8" w:space="0" w:color="000000"/>
              <w:right w:val="nil"/>
            </w:tcBorders>
            <w:shd w:val="clear" w:color="auto" w:fill="FFFFFF"/>
            <w:tcMar>
              <w:top w:w="5" w:type="dxa"/>
              <w:left w:w="5" w:type="dxa"/>
              <w:bottom w:w="0" w:type="dxa"/>
              <w:right w:w="5" w:type="dxa"/>
            </w:tcMar>
            <w:vAlign w:val="center"/>
            <w:hideMark/>
          </w:tcPr>
          <w:p w14:paraId="2336FB04" w14:textId="77777777" w:rsidR="00940DA3" w:rsidRPr="00C876D5" w:rsidRDefault="00940DA3" w:rsidP="00940DA3">
            <w:pPr>
              <w:spacing w:after="0" w:line="276" w:lineRule="auto"/>
              <w:textAlignment w:val="bottom"/>
              <w:rPr>
                <w:rFonts w:ascii="Arial" w:eastAsia="Times New Roman" w:hAnsi="Arial" w:cs="Arial"/>
                <w:sz w:val="36"/>
                <w:szCs w:val="36"/>
                <w:lang w:eastAsia="fr-FR"/>
              </w:rPr>
            </w:pPr>
            <w:proofErr w:type="spellStart"/>
            <w:r w:rsidRPr="00C876D5">
              <w:rPr>
                <w:rFonts w:ascii="Calibri" w:eastAsia="Times New Roman" w:hAnsi="Calibri" w:cs="Calibri"/>
                <w:b/>
                <w:bCs/>
                <w:kern w:val="24"/>
                <w:sz w:val="20"/>
                <w:szCs w:val="20"/>
                <w:lang w:eastAsia="fr-FR"/>
              </w:rPr>
              <w:t>Methyldiethanolamine</w:t>
            </w:r>
            <w:proofErr w:type="spellEnd"/>
          </w:p>
        </w:tc>
        <w:tc>
          <w:tcPr>
            <w:tcW w:w="1446" w:type="dxa"/>
            <w:tcBorders>
              <w:top w:val="nil"/>
              <w:left w:val="nil"/>
              <w:bottom w:val="single" w:sz="8" w:space="0" w:color="000000"/>
              <w:right w:val="nil"/>
            </w:tcBorders>
            <w:shd w:val="clear" w:color="auto" w:fill="FFFFFF"/>
            <w:tcMar>
              <w:top w:w="5" w:type="dxa"/>
              <w:left w:w="5" w:type="dxa"/>
              <w:bottom w:w="0" w:type="dxa"/>
              <w:right w:w="5" w:type="dxa"/>
            </w:tcMar>
            <w:vAlign w:val="center"/>
            <w:hideMark/>
          </w:tcPr>
          <w:p w14:paraId="0F488573"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97" w:type="dxa"/>
            <w:tcBorders>
              <w:top w:val="nil"/>
              <w:left w:val="nil"/>
              <w:bottom w:val="single" w:sz="8" w:space="0" w:color="000000"/>
              <w:right w:val="nil"/>
            </w:tcBorders>
            <w:shd w:val="clear" w:color="auto" w:fill="FFFFFF"/>
            <w:tcMar>
              <w:top w:w="5" w:type="dxa"/>
              <w:left w:w="5" w:type="dxa"/>
              <w:bottom w:w="0" w:type="dxa"/>
              <w:right w:w="5" w:type="dxa"/>
            </w:tcMar>
            <w:vAlign w:val="center"/>
            <w:hideMark/>
          </w:tcPr>
          <w:p w14:paraId="6C343AB5"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 </w:t>
            </w:r>
          </w:p>
        </w:tc>
        <w:tc>
          <w:tcPr>
            <w:tcW w:w="1263" w:type="dxa"/>
            <w:tcBorders>
              <w:top w:val="nil"/>
              <w:left w:val="nil"/>
              <w:bottom w:val="single" w:sz="8" w:space="0" w:color="000000"/>
              <w:right w:val="nil"/>
            </w:tcBorders>
            <w:shd w:val="clear" w:color="auto" w:fill="FFFFFF"/>
            <w:tcMar>
              <w:top w:w="5" w:type="dxa"/>
              <w:left w:w="5" w:type="dxa"/>
              <w:bottom w:w="0" w:type="dxa"/>
              <w:right w:w="5" w:type="dxa"/>
            </w:tcMar>
            <w:vAlign w:val="center"/>
            <w:hideMark/>
          </w:tcPr>
          <w:p w14:paraId="2ABD18DB" w14:textId="77777777" w:rsidR="00940DA3" w:rsidRPr="00C876D5" w:rsidRDefault="00940DA3" w:rsidP="00940DA3">
            <w:pPr>
              <w:spacing w:after="0" w:line="276" w:lineRule="auto"/>
              <w:jc w:val="center"/>
              <w:textAlignment w:val="bottom"/>
              <w:rPr>
                <w:rFonts w:ascii="Arial" w:eastAsia="Times New Roman" w:hAnsi="Arial" w:cs="Arial"/>
                <w:sz w:val="36"/>
                <w:szCs w:val="36"/>
                <w:lang w:eastAsia="fr-FR"/>
              </w:rPr>
            </w:pPr>
            <w:r w:rsidRPr="00C876D5">
              <w:rPr>
                <w:rFonts w:ascii="Calibri" w:eastAsia="Times New Roman" w:hAnsi="Calibri" w:cs="Calibri"/>
                <w:kern w:val="24"/>
                <w:sz w:val="20"/>
                <w:szCs w:val="20"/>
                <w:lang w:eastAsia="fr-FR"/>
              </w:rPr>
              <w:t>x</w:t>
            </w:r>
          </w:p>
        </w:tc>
        <w:tc>
          <w:tcPr>
            <w:tcW w:w="1498" w:type="dxa"/>
            <w:tcBorders>
              <w:top w:val="nil"/>
              <w:left w:val="nil"/>
              <w:bottom w:val="single" w:sz="8" w:space="0" w:color="000000"/>
              <w:right w:val="nil"/>
            </w:tcBorders>
            <w:shd w:val="clear" w:color="auto" w:fill="FFFFFF"/>
            <w:vAlign w:val="center"/>
          </w:tcPr>
          <w:p w14:paraId="336F6100"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c>
          <w:tcPr>
            <w:tcW w:w="1008" w:type="dxa"/>
            <w:tcBorders>
              <w:top w:val="nil"/>
              <w:left w:val="nil"/>
              <w:bottom w:val="single" w:sz="8" w:space="0" w:color="000000"/>
              <w:right w:val="nil"/>
            </w:tcBorders>
            <w:shd w:val="clear" w:color="auto" w:fill="FFFFFF"/>
            <w:vAlign w:val="center"/>
          </w:tcPr>
          <w:p w14:paraId="52E915DD" w14:textId="77777777" w:rsidR="00940DA3" w:rsidRPr="00C876D5" w:rsidRDefault="00940DA3" w:rsidP="00940DA3">
            <w:pPr>
              <w:spacing w:after="0" w:line="276" w:lineRule="auto"/>
              <w:jc w:val="center"/>
              <w:textAlignment w:val="bottom"/>
              <w:rPr>
                <w:rFonts w:ascii="Calibri" w:eastAsia="Times New Roman" w:hAnsi="Calibri" w:cs="Calibri"/>
                <w:kern w:val="24"/>
                <w:sz w:val="20"/>
                <w:szCs w:val="20"/>
                <w:lang w:eastAsia="fr-FR"/>
              </w:rPr>
            </w:pPr>
          </w:p>
        </w:tc>
      </w:tr>
    </w:tbl>
    <w:p w14:paraId="2889D61B" w14:textId="77777777" w:rsidR="00940DA3" w:rsidRPr="00C876D5" w:rsidRDefault="00940DA3" w:rsidP="00940DA3">
      <w:pPr>
        <w:jc w:val="both"/>
        <w:rPr>
          <w:rFonts w:ascii="Arial" w:hAnsi="Arial" w:cs="Arial"/>
          <w:b/>
          <w:bCs/>
          <w:i/>
          <w:iCs/>
          <w:lang w:val="en-US"/>
        </w:rPr>
      </w:pPr>
    </w:p>
    <w:p w14:paraId="4AE7932A" w14:textId="77777777" w:rsidR="00940DA3" w:rsidRPr="00C876D5" w:rsidRDefault="00940DA3" w:rsidP="00940DA3">
      <w:pPr>
        <w:rPr>
          <w:rFonts w:ascii="Arial" w:hAnsi="Arial" w:cs="Arial"/>
          <w:b/>
          <w:bCs/>
          <w:i/>
          <w:iCs/>
          <w:lang w:val="en-US"/>
        </w:rPr>
      </w:pPr>
      <w:r w:rsidRPr="00C876D5">
        <w:rPr>
          <w:rFonts w:ascii="Arial" w:hAnsi="Arial" w:cs="Arial"/>
          <w:b/>
          <w:bCs/>
          <w:i/>
          <w:iCs/>
          <w:lang w:val="en-US"/>
        </w:rPr>
        <w:br w:type="page"/>
      </w:r>
    </w:p>
    <w:p w14:paraId="3105856E" w14:textId="77777777" w:rsidR="00940DA3" w:rsidRPr="00C876D5" w:rsidRDefault="00940DA3" w:rsidP="00940DA3">
      <w:pPr>
        <w:jc w:val="both"/>
        <w:rPr>
          <w:rFonts w:ascii="Arial" w:hAnsi="Arial" w:cs="Arial"/>
          <w:b/>
          <w:bCs/>
          <w:i/>
          <w:iCs/>
          <w:lang w:val="en-US"/>
        </w:rPr>
      </w:pPr>
      <w:r w:rsidRPr="00C876D5">
        <w:rPr>
          <w:rFonts w:ascii="Arial" w:hAnsi="Arial" w:cs="Arial"/>
          <w:b/>
          <w:bCs/>
          <w:i/>
          <w:iCs/>
          <w:lang w:val="en-US"/>
        </w:rPr>
        <w:lastRenderedPageBreak/>
        <w:t xml:space="preserve">Supplementary Material 4: </w:t>
      </w:r>
      <w:r w:rsidRPr="00C876D5">
        <w:rPr>
          <w:rFonts w:ascii="Arial" w:hAnsi="Arial" w:cs="Arial"/>
          <w:bCs/>
          <w:i/>
          <w:iCs/>
          <w:lang w:val="en-US"/>
        </w:rPr>
        <w:t>Physical characterization of the Tenax</w:t>
      </w:r>
      <w:r w:rsidRPr="00C876D5">
        <w:rPr>
          <w:rFonts w:ascii="Arial" w:hAnsi="Arial" w:cs="Arial"/>
          <w:bCs/>
          <w:i/>
          <w:iCs/>
          <w:vertAlign w:val="superscript"/>
          <w:lang w:val="en-US"/>
        </w:rPr>
        <w:t>®</w:t>
      </w:r>
      <w:r w:rsidRPr="00C876D5">
        <w:rPr>
          <w:rFonts w:ascii="Arial" w:hAnsi="Arial" w:cs="Arial"/>
          <w:bCs/>
          <w:i/>
          <w:iCs/>
          <w:lang w:val="en-US"/>
        </w:rPr>
        <w:t>TA particles</w:t>
      </w:r>
      <w:r w:rsidRPr="00C876D5">
        <w:rPr>
          <w:rFonts w:ascii="Arial" w:hAnsi="Arial" w:cs="Arial"/>
          <w:b/>
          <w:bCs/>
          <w:i/>
          <w:iCs/>
          <w:lang w:val="en-US"/>
        </w:rPr>
        <w:t>.</w:t>
      </w:r>
    </w:p>
    <w:p w14:paraId="3BDC9844" w14:textId="77777777" w:rsidR="00940DA3" w:rsidRPr="00C876D5" w:rsidRDefault="00940DA3" w:rsidP="00940DA3">
      <w:pPr>
        <w:ind w:firstLine="360"/>
        <w:jc w:val="both"/>
        <w:rPr>
          <w:rFonts w:ascii="Arial" w:hAnsi="Arial" w:cs="Arial"/>
          <w:lang w:val="en-US"/>
        </w:rPr>
      </w:pPr>
      <w:r w:rsidRPr="00C876D5">
        <w:rPr>
          <w:rFonts w:ascii="Arial" w:hAnsi="Arial" w:cs="Arial"/>
          <w:lang w:val="en-US"/>
        </w:rPr>
        <w:t xml:space="preserve">To verify the observations that the trap was not significantly degraded over time, the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underwent a physical characterization using Scanning Electron Microscopy (SEM). We examined the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before introduction in the liner of the injector, and after 180 injections (120 h at 270 °C).</w:t>
      </w:r>
    </w:p>
    <w:p w14:paraId="18CA313D" w14:textId="77777777" w:rsidR="00940DA3" w:rsidRPr="00C876D5" w:rsidRDefault="00940DA3" w:rsidP="00940DA3">
      <w:pPr>
        <w:ind w:firstLine="360"/>
        <w:jc w:val="both"/>
        <w:rPr>
          <w:rFonts w:ascii="Arial" w:hAnsi="Arial" w:cs="Arial"/>
          <w:lang w:val="en-US"/>
        </w:rPr>
      </w:pPr>
      <w:r w:rsidRPr="00C876D5">
        <w:rPr>
          <w:rFonts w:ascii="Arial" w:hAnsi="Arial" w:cs="Arial"/>
          <w:lang w:val="en-US"/>
        </w:rPr>
        <w:t xml:space="preserve">Prior to the SEM analyses, we weighed the liner containing the used 10 mg of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and we did not observe a significant decrease in mass after continuous activations at 270 °C for 120 h. Then, we extracted the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particles and analyzed them with the SEM, and compared the images with fresh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particles that were unheated. Figure S4 displays the SEM images at three different magnifications to first give an overview of the particles and determine the range of diameters before and after repeated heating at 270 °C. The middle column shows a close-up on one particle, or in the case of the used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an aggregate that appeared after heating. The right-hand column shows the surface features of single particle to characterize changes at finer scale.</w:t>
      </w:r>
    </w:p>
    <w:p w14:paraId="1FCF9E0B" w14:textId="77777777" w:rsidR="00940DA3" w:rsidRPr="00C876D5" w:rsidRDefault="00940DA3" w:rsidP="00940DA3">
      <w:pPr>
        <w:ind w:firstLine="360"/>
        <w:jc w:val="both"/>
        <w:rPr>
          <w:rFonts w:ascii="Arial" w:hAnsi="Arial" w:cs="Arial"/>
          <w:lang w:val="en-US"/>
        </w:rPr>
      </w:pPr>
      <w:r w:rsidRPr="00C876D5">
        <w:rPr>
          <w:rFonts w:ascii="Arial" w:hAnsi="Arial" w:cs="Arial"/>
          <w:lang w:val="en-US"/>
        </w:rPr>
        <w:t xml:space="preserve">The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particle sizes appear to range from 202.4 µm to 345.2 µm (average of about 268.3 µm), and decrease in size after repeated heating at 270 °C to sizes ranging from 125 µm to 321.4 µm (average of about 201.9 µm). Moreover, aggregates of two to more than nine or ten particles form. In addition to the aggregation, it also appears the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particles are fracturing; this is best observed in the middle column of images comparing the higher resolution images. This fracturing explains the decrease in size of 1.5x, as reported in previous papers (18). This last publication demonstrates the decrease in mass using TGA and EGA measurements, showing a similar loss with a factor of about 1.5x (and as high as 2x). Indeed,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degraded after 250 injections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graphitized with a final particle loss in mass and size of about two).</w:t>
      </w:r>
    </w:p>
    <w:p w14:paraId="7AEEDE44" w14:textId="77777777" w:rsidR="00940DA3" w:rsidRPr="00C876D5" w:rsidRDefault="00940DA3" w:rsidP="00940DA3">
      <w:pPr>
        <w:ind w:firstLine="360"/>
        <w:jc w:val="both"/>
        <w:rPr>
          <w:rFonts w:ascii="Arial" w:hAnsi="Arial" w:cs="Arial"/>
          <w:b/>
          <w:bCs/>
          <w:lang w:val="en-US"/>
        </w:rPr>
      </w:pPr>
      <w:r w:rsidRPr="00C876D5">
        <w:rPr>
          <w:rFonts w:ascii="Arial" w:hAnsi="Arial" w:cs="Arial"/>
          <w:lang w:val="en-US"/>
        </w:rPr>
        <w:t xml:space="preserve">The highest magnification images in the right-hand column show that there is increase porosity with larger cracks in the unheated </w:t>
      </w:r>
      <w:r w:rsidRPr="00C876D5">
        <w:rPr>
          <w:rFonts w:ascii="Arial" w:hAnsi="Arial" w:cs="Arial"/>
          <w:i/>
          <w:lang w:val="en-US"/>
        </w:rPr>
        <w:t>Tenax</w:t>
      </w:r>
      <w:r w:rsidRPr="00C876D5">
        <w:rPr>
          <w:rFonts w:ascii="Arial" w:hAnsi="Arial" w:cs="Arial"/>
          <w:i/>
          <w:iCs/>
          <w:vertAlign w:val="superscript"/>
          <w:lang w:val="en-US"/>
        </w:rPr>
        <w:t>®</w:t>
      </w:r>
      <w:r w:rsidRPr="00C876D5">
        <w:rPr>
          <w:rFonts w:ascii="Arial" w:hAnsi="Arial" w:cs="Arial"/>
          <w:i/>
          <w:iCs/>
          <w:lang w:val="en-US"/>
        </w:rPr>
        <w:t>TA</w:t>
      </w:r>
      <w:r w:rsidRPr="00C876D5">
        <w:rPr>
          <w:rFonts w:ascii="Arial" w:hAnsi="Arial" w:cs="Arial"/>
          <w:i/>
          <w:iCs/>
          <w:vertAlign w:val="superscript"/>
          <w:lang w:val="en-US"/>
        </w:rPr>
        <w:t xml:space="preserve"> </w:t>
      </w:r>
      <w:r w:rsidRPr="00C876D5">
        <w:rPr>
          <w:rFonts w:ascii="Arial" w:hAnsi="Arial" w:cs="Arial"/>
          <w:lang w:val="en-US"/>
        </w:rPr>
        <w:t xml:space="preserve">(upper right) as compared to the heated samples (bottom right). The surface is initially highly porous and sinuous, and becomes flattened with repeated use. These observations provide evidence of visible degradation, and explain observations of lower trapping efficiency of organic molecules in the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trap (Part 3.3 of the Results), There also appears to be a visual graphitization of the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 xml:space="preserve">TA after 120 h at 270 °C (blackening of material, not shown here), and a high graphitization rate after 160 h (250 injections). Despite these changes, the particles globally kept the same shape because the graphitization rate was low compared to a full degradation after 250 injections, which means that </w:t>
      </w:r>
      <w:r w:rsidRPr="00C876D5">
        <w:rPr>
          <w:rFonts w:ascii="Arial" w:hAnsi="Arial" w:cs="Arial"/>
          <w:i/>
          <w:iCs/>
          <w:lang w:val="en-US"/>
        </w:rPr>
        <w:t>Tenax</w:t>
      </w:r>
      <w:r w:rsidRPr="00C876D5">
        <w:rPr>
          <w:rFonts w:ascii="Arial" w:hAnsi="Arial" w:cs="Arial"/>
          <w:vertAlign w:val="superscript"/>
          <w:lang w:val="en-US"/>
        </w:rPr>
        <w:t>®</w:t>
      </w:r>
      <w:r w:rsidRPr="00C876D5">
        <w:rPr>
          <w:rFonts w:ascii="Arial" w:hAnsi="Arial" w:cs="Arial"/>
          <w:lang w:val="en-US"/>
        </w:rPr>
        <w:t>TA can still be used for 40 h.</w:t>
      </w:r>
    </w:p>
    <w:p w14:paraId="38D1C17A" w14:textId="77777777" w:rsidR="00940DA3" w:rsidRPr="00C876D5" w:rsidRDefault="00940DA3" w:rsidP="00940DA3">
      <w:pPr>
        <w:spacing w:after="0"/>
        <w:jc w:val="both"/>
        <w:rPr>
          <w:rFonts w:ascii="Arial" w:hAnsi="Arial" w:cs="Arial"/>
          <w:b/>
          <w:bCs/>
          <w:lang w:val="en-US"/>
        </w:rPr>
      </w:pPr>
      <w:r w:rsidRPr="00C876D5">
        <w:rPr>
          <w:rFonts w:ascii="Arial" w:hAnsi="Arial" w:cs="Arial"/>
          <w:b/>
          <w:bCs/>
          <w:noProof/>
          <w:lang w:eastAsia="fr-FR"/>
        </w:rPr>
        <w:lastRenderedPageBreak/>
        <w:drawing>
          <wp:inline distT="0" distB="0" distL="0" distR="0" wp14:anchorId="1EF479CB" wp14:editId="23F1125F">
            <wp:extent cx="6592700" cy="3768969"/>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b="15703"/>
                    <a:stretch/>
                  </pic:blipFill>
                  <pic:spPr bwMode="auto">
                    <a:xfrm>
                      <a:off x="0" y="0"/>
                      <a:ext cx="6599731" cy="3772988"/>
                    </a:xfrm>
                    <a:prstGeom prst="rect">
                      <a:avLst/>
                    </a:prstGeom>
                    <a:noFill/>
                    <a:ln>
                      <a:noFill/>
                    </a:ln>
                    <a:extLst>
                      <a:ext uri="{53640926-AAD7-44D8-BBD7-CCE9431645EC}">
                        <a14:shadowObscured xmlns:a14="http://schemas.microsoft.com/office/drawing/2010/main"/>
                      </a:ext>
                    </a:extLst>
                  </pic:spPr>
                </pic:pic>
              </a:graphicData>
            </a:graphic>
          </wp:inline>
        </w:drawing>
      </w:r>
      <w:r w:rsidRPr="00C876D5">
        <w:rPr>
          <w:rFonts w:ascii="Arial" w:hAnsi="Arial" w:cs="Arial"/>
          <w:b/>
          <w:bCs/>
          <w:lang w:val="en-US"/>
        </w:rPr>
        <w:t xml:space="preserve"> </w:t>
      </w:r>
    </w:p>
    <w:p w14:paraId="61F83903" w14:textId="77777777" w:rsidR="00940DA3" w:rsidRPr="00C876D5" w:rsidRDefault="00940DA3" w:rsidP="00940DA3">
      <w:pPr>
        <w:jc w:val="both"/>
        <w:rPr>
          <w:rFonts w:ascii="Arial" w:hAnsi="Arial" w:cs="Arial"/>
          <w:sz w:val="28"/>
          <w:szCs w:val="28"/>
          <w:lang w:val="en-CA"/>
        </w:rPr>
      </w:pPr>
      <w:r w:rsidRPr="00C876D5">
        <w:rPr>
          <w:rFonts w:ascii="Arial" w:hAnsi="Arial" w:cs="Arial"/>
          <w:b/>
          <w:bCs/>
          <w:lang w:val="en-US"/>
        </w:rPr>
        <w:t xml:space="preserve">Fig S4. </w:t>
      </w:r>
      <w:r w:rsidRPr="00C876D5">
        <w:rPr>
          <w:rFonts w:ascii="Arial" w:hAnsi="Arial" w:cs="Arial"/>
          <w:lang w:val="en-US"/>
        </w:rPr>
        <w:t>SEM analyses on Tenax</w:t>
      </w:r>
      <w:r w:rsidRPr="00C876D5">
        <w:rPr>
          <w:rFonts w:ascii="Arial" w:hAnsi="Arial" w:cs="Arial"/>
          <w:b/>
          <w:bCs/>
          <w:i/>
          <w:iCs/>
          <w:vertAlign w:val="superscript"/>
          <w:lang w:val="en-US"/>
        </w:rPr>
        <w:t>®</w:t>
      </w:r>
      <w:r w:rsidRPr="00C876D5">
        <w:rPr>
          <w:rFonts w:ascii="Arial" w:hAnsi="Arial" w:cs="Arial"/>
          <w:lang w:val="en-US"/>
        </w:rPr>
        <w:t>TA particles (60-80 mesh), before chemical interactions or thermal interactions in the Optic 4 injector (panels a, b, and c) and after 120 h at 270 °C with about 180 injections of 1 µL solution (panels d, e, and f). We presented three zoom on Tenax</w:t>
      </w:r>
      <w:r w:rsidRPr="00C876D5">
        <w:rPr>
          <w:rFonts w:ascii="Arial" w:hAnsi="Arial" w:cs="Arial"/>
          <w:b/>
          <w:bCs/>
          <w:i/>
          <w:iCs/>
          <w:vertAlign w:val="superscript"/>
          <w:lang w:val="en-US"/>
        </w:rPr>
        <w:t>®</w:t>
      </w:r>
      <w:r w:rsidRPr="00C876D5">
        <w:rPr>
          <w:rFonts w:ascii="Arial" w:hAnsi="Arial" w:cs="Arial"/>
          <w:lang w:val="en-US"/>
        </w:rPr>
        <w:t xml:space="preserve">TA (1 mm for </w:t>
      </w:r>
      <w:proofErr w:type="gramStart"/>
      <w:r w:rsidRPr="00C876D5">
        <w:rPr>
          <w:rFonts w:ascii="Arial" w:hAnsi="Arial" w:cs="Arial"/>
          <w:lang w:val="en-US"/>
        </w:rPr>
        <w:t>a</w:t>
      </w:r>
      <w:proofErr w:type="gramEnd"/>
      <w:r w:rsidRPr="00C876D5">
        <w:rPr>
          <w:rFonts w:ascii="Arial" w:hAnsi="Arial" w:cs="Arial"/>
          <w:lang w:val="en-US"/>
        </w:rPr>
        <w:t xml:space="preserve"> and d, 400 µm for b and e, and 20 µm for c and f) particles. We detailed the range diameter of the particles in the sample (bottom left-corner of each picture). We focused on one particle or aggregate of particles (panels b and e), and a close-up of the particle surface (panels c and f) to note the shape transformations with the different activation conditions. SEM pictures were analyzed using the </w:t>
      </w:r>
      <w:proofErr w:type="spellStart"/>
      <w:r w:rsidRPr="00C876D5">
        <w:rPr>
          <w:rFonts w:ascii="Arial" w:hAnsi="Arial" w:cs="Arial"/>
          <w:lang w:val="en-US"/>
        </w:rPr>
        <w:t>ImageJ</w:t>
      </w:r>
      <w:proofErr w:type="spellEnd"/>
      <w:r w:rsidRPr="00C876D5">
        <w:rPr>
          <w:rFonts w:ascii="Arial" w:hAnsi="Arial" w:cs="Arial"/>
          <w:lang w:val="en-US"/>
        </w:rPr>
        <w:t xml:space="preserve"> software.</w:t>
      </w:r>
    </w:p>
    <w:p w14:paraId="0AB0242D" w14:textId="3DA09BF5" w:rsidR="00940DA3" w:rsidRPr="00C876D5" w:rsidRDefault="00940DA3" w:rsidP="00940DA3">
      <w:pPr>
        <w:rPr>
          <w:lang w:val="en-US"/>
        </w:rPr>
      </w:pPr>
    </w:p>
    <w:p w14:paraId="558BCFCF" w14:textId="57D29739" w:rsidR="00940DA3" w:rsidRPr="00C876D5" w:rsidRDefault="00940DA3" w:rsidP="00940DA3">
      <w:pPr>
        <w:rPr>
          <w:lang w:val="en-US"/>
        </w:rPr>
      </w:pPr>
    </w:p>
    <w:p w14:paraId="45004D8F" w14:textId="468AD8F0" w:rsidR="00940DA3" w:rsidRPr="00C876D5" w:rsidRDefault="00940DA3" w:rsidP="00940DA3">
      <w:pPr>
        <w:rPr>
          <w:lang w:val="en-US"/>
        </w:rPr>
      </w:pPr>
    </w:p>
    <w:p w14:paraId="57B14368" w14:textId="15C01139" w:rsidR="00940DA3" w:rsidRPr="00C876D5" w:rsidRDefault="00940DA3" w:rsidP="00940DA3">
      <w:pPr>
        <w:rPr>
          <w:lang w:val="en-US"/>
        </w:rPr>
      </w:pPr>
    </w:p>
    <w:p w14:paraId="046170A8" w14:textId="5848C133" w:rsidR="00940DA3" w:rsidRPr="00C876D5" w:rsidRDefault="00940DA3" w:rsidP="00940DA3">
      <w:pPr>
        <w:rPr>
          <w:lang w:val="en-US"/>
        </w:rPr>
      </w:pPr>
    </w:p>
    <w:p w14:paraId="7A28A973" w14:textId="7C58747F" w:rsidR="00940DA3" w:rsidRPr="00C876D5" w:rsidRDefault="00940DA3" w:rsidP="00940DA3">
      <w:pPr>
        <w:rPr>
          <w:lang w:val="en-US"/>
        </w:rPr>
      </w:pPr>
    </w:p>
    <w:p w14:paraId="687A37A7" w14:textId="1B760A8B" w:rsidR="00940DA3" w:rsidRPr="00C876D5" w:rsidRDefault="00940DA3" w:rsidP="00940DA3">
      <w:pPr>
        <w:rPr>
          <w:lang w:val="en-US"/>
        </w:rPr>
      </w:pPr>
    </w:p>
    <w:p w14:paraId="1A7F2867" w14:textId="6AD9358D" w:rsidR="00940DA3" w:rsidRPr="00C876D5" w:rsidRDefault="00940DA3" w:rsidP="00940DA3">
      <w:pPr>
        <w:rPr>
          <w:lang w:val="en-US"/>
        </w:rPr>
      </w:pPr>
    </w:p>
    <w:p w14:paraId="29E84714" w14:textId="00CD5DF9" w:rsidR="00940DA3" w:rsidRPr="00C876D5" w:rsidRDefault="00940DA3" w:rsidP="00940DA3">
      <w:pPr>
        <w:rPr>
          <w:lang w:val="en-US"/>
        </w:rPr>
      </w:pPr>
    </w:p>
    <w:p w14:paraId="619AD240" w14:textId="3584A634" w:rsidR="00940DA3" w:rsidRPr="00C876D5" w:rsidRDefault="00940DA3" w:rsidP="00940DA3">
      <w:pPr>
        <w:rPr>
          <w:lang w:val="en-US"/>
        </w:rPr>
      </w:pPr>
    </w:p>
    <w:p w14:paraId="4C2EB0F1" w14:textId="01CD2900" w:rsidR="00940DA3" w:rsidRPr="00C876D5" w:rsidRDefault="00940DA3" w:rsidP="00940DA3">
      <w:pPr>
        <w:rPr>
          <w:lang w:val="en-US"/>
        </w:rPr>
      </w:pPr>
    </w:p>
    <w:p w14:paraId="36AA9E65" w14:textId="7D1AC37C" w:rsidR="00940DA3" w:rsidRPr="00C876D5" w:rsidRDefault="00940DA3" w:rsidP="00940DA3">
      <w:pPr>
        <w:rPr>
          <w:lang w:val="en-US"/>
        </w:rPr>
      </w:pPr>
    </w:p>
    <w:p w14:paraId="06CA60DD" w14:textId="77777777" w:rsidR="00940DA3" w:rsidRPr="00C876D5" w:rsidRDefault="00940DA3" w:rsidP="00940DA3">
      <w:pPr>
        <w:rPr>
          <w:lang w:val="en-US"/>
        </w:rPr>
      </w:pPr>
    </w:p>
    <w:p w14:paraId="12245E57" w14:textId="6634E558" w:rsidR="00940DA3" w:rsidRPr="00C876D5" w:rsidRDefault="00940DA3" w:rsidP="00940DA3">
      <w:pPr>
        <w:jc w:val="both"/>
        <w:rPr>
          <w:rFonts w:ascii="Arial" w:hAnsi="Arial" w:cs="Arial"/>
          <w:b/>
          <w:bCs/>
          <w:i/>
          <w:iCs/>
          <w:lang w:val="en-US"/>
        </w:rPr>
      </w:pPr>
      <w:r w:rsidRPr="00C876D5">
        <w:rPr>
          <w:rFonts w:ascii="Arial" w:hAnsi="Arial" w:cs="Arial"/>
          <w:b/>
          <w:bCs/>
          <w:i/>
          <w:iCs/>
          <w:lang w:val="en-US"/>
        </w:rPr>
        <w:t xml:space="preserve">Supplementary Material 5: </w:t>
      </w:r>
      <w:r w:rsidRPr="00C876D5">
        <w:rPr>
          <w:rFonts w:ascii="Arial" w:hAnsi="Arial" w:cs="Arial"/>
          <w:bCs/>
          <w:i/>
          <w:iCs/>
          <w:lang w:val="en-US"/>
        </w:rPr>
        <w:t xml:space="preserve">TIC of the homochiral amino acid and racemic aspartic acid mixture </w:t>
      </w:r>
      <w:r w:rsidR="006B5936" w:rsidRPr="00C876D5">
        <w:rPr>
          <w:rFonts w:ascii="Arial" w:hAnsi="Arial" w:cs="Arial"/>
          <w:bCs/>
          <w:i/>
          <w:iCs/>
          <w:lang w:val="en-US"/>
        </w:rPr>
        <w:t>separation introduced at ppb</w:t>
      </w:r>
      <w:r w:rsidRPr="00C876D5">
        <w:rPr>
          <w:rFonts w:ascii="Arial" w:hAnsi="Arial" w:cs="Arial"/>
          <w:bCs/>
          <w:i/>
          <w:iCs/>
          <w:lang w:val="en-US"/>
        </w:rPr>
        <w:t xml:space="preserve"> </w:t>
      </w:r>
      <w:r w:rsidR="006B5936" w:rsidRPr="00C876D5">
        <w:rPr>
          <w:rFonts w:ascii="Arial" w:hAnsi="Arial" w:cs="Arial"/>
          <w:bCs/>
          <w:i/>
          <w:iCs/>
          <w:lang w:val="en-US"/>
        </w:rPr>
        <w:t>(nmol</w:t>
      </w:r>
      <w:r w:rsidR="00927708" w:rsidRPr="00C876D5">
        <w:rPr>
          <w:rFonts w:ascii="Arial" w:hAnsi="Arial" w:cs="Arial"/>
          <w:bCs/>
          <w:i/>
          <w:iCs/>
          <w:lang w:val="en-US"/>
        </w:rPr>
        <w:t xml:space="preserve"> T</w:t>
      </w:r>
      <w:r w:rsidR="006B5936" w:rsidRPr="00C876D5">
        <w:rPr>
          <w:rFonts w:ascii="Arial" w:hAnsi="Arial" w:cs="Arial"/>
          <w:bCs/>
          <w:i/>
          <w:iCs/>
          <w:lang w:val="en-US"/>
        </w:rPr>
        <w:t xml:space="preserve">able A SM1) </w:t>
      </w:r>
      <w:r w:rsidRPr="00C876D5">
        <w:rPr>
          <w:rFonts w:ascii="Arial" w:hAnsi="Arial" w:cs="Arial"/>
          <w:bCs/>
          <w:i/>
          <w:iCs/>
          <w:lang w:val="en-US"/>
        </w:rPr>
        <w:t>levels using the Chirasil-Dex column</w:t>
      </w:r>
      <w:r w:rsidRPr="00C876D5">
        <w:rPr>
          <w:rFonts w:ascii="Arial" w:hAnsi="Arial" w:cs="Arial"/>
          <w:b/>
          <w:bCs/>
          <w:i/>
          <w:iCs/>
          <w:lang w:val="en-US"/>
        </w:rPr>
        <w:t>.</w:t>
      </w:r>
    </w:p>
    <w:p w14:paraId="6BBD5AD3" w14:textId="463680F6" w:rsidR="000644E8" w:rsidRPr="00C876D5" w:rsidRDefault="00E201B9" w:rsidP="008F77B3">
      <w:pPr>
        <w:rPr>
          <w:lang w:val="en-US"/>
        </w:rPr>
      </w:pPr>
      <w:r w:rsidRPr="00C876D5">
        <w:rPr>
          <w:noProof/>
          <w:lang w:eastAsia="fr-FR"/>
        </w:rPr>
        <w:drawing>
          <wp:inline distT="0" distB="0" distL="0" distR="0" wp14:anchorId="74698AFD" wp14:editId="3F56D68D">
            <wp:extent cx="6223000" cy="34747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45" t="9685" r="10855" b="3144"/>
                    <a:stretch/>
                  </pic:blipFill>
                  <pic:spPr bwMode="auto">
                    <a:xfrm>
                      <a:off x="0" y="0"/>
                      <a:ext cx="6292895" cy="3513747"/>
                    </a:xfrm>
                    <a:prstGeom prst="rect">
                      <a:avLst/>
                    </a:prstGeom>
                    <a:noFill/>
                    <a:ln>
                      <a:noFill/>
                    </a:ln>
                    <a:extLst>
                      <a:ext uri="{53640926-AAD7-44D8-BBD7-CCE9431645EC}">
                        <a14:shadowObscured xmlns:a14="http://schemas.microsoft.com/office/drawing/2010/main"/>
                      </a:ext>
                    </a:extLst>
                  </pic:spPr>
                </pic:pic>
              </a:graphicData>
            </a:graphic>
          </wp:inline>
        </w:drawing>
      </w:r>
    </w:p>
    <w:sectPr w:rsidR="000644E8" w:rsidRPr="00C876D5" w:rsidSect="00B84E9A">
      <w:footerReference w:type="default" r:id="rId21"/>
      <w:pgSz w:w="11906" w:h="16838"/>
      <w:pgMar w:top="1440" w:right="1080" w:bottom="1440" w:left="1080" w:header="708" w:footer="708" w:gutter="0"/>
      <w:lnNumType w:countBy="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5D72" w16cex:dateUtc="2022-12-14T19:34:00Z"/>
  <w16cex:commentExtensible w16cex:durableId="27459739" w16cex:dateUtc="2022-12-15T17:53:00Z"/>
  <w16cex:commentExtensible w16cex:durableId="2745966F" w16cex:dateUtc="2022-12-15T17:49:00Z"/>
  <w16cex:commentExtensible w16cex:durableId="2745979C" w16cex:dateUtc="2022-12-15T17:54:00Z"/>
  <w16cex:commentExtensible w16cex:durableId="2745D7EB" w16cex:dateUtc="2022-12-15T22:29:00Z"/>
  <w16cex:commentExtensible w16cex:durableId="2746D9C3" w16cex:dateUtc="2022-12-16T16:49:00Z"/>
  <w16cex:commentExtensible w16cex:durableId="2746E729" w16cex:dateUtc="2022-12-16T17:46:00Z"/>
  <w16cex:commentExtensible w16cex:durableId="2746E7DC" w16cex:dateUtc="2022-12-16T17:49:00Z"/>
  <w16cex:commentExtensible w16cex:durableId="2746FBCF" w16cex:dateUtc="2022-12-16T19:14:00Z"/>
  <w16cex:commentExtensible w16cex:durableId="27470016" w16cex:dateUtc="2022-12-16T19:32:00Z"/>
  <w16cex:commentExtensible w16cex:durableId="27470182" w16cex:dateUtc="2022-12-16T19:38:00Z"/>
  <w16cex:commentExtensible w16cex:durableId="27470289" w16cex:dateUtc="2022-12-16T19:43:00Z"/>
  <w16cex:commentExtensible w16cex:durableId="274709B3" w16cex:dateUtc="2022-12-16T20:13:00Z"/>
  <w16cex:commentExtensible w16cex:durableId="27470B7F" w16cex:dateUtc="2022-12-16T20:21:00Z"/>
  <w16cex:commentExtensible w16cex:durableId="27470D1A" w16cex:dateUtc="2022-12-16T20:28:00Z"/>
  <w16cex:commentExtensible w16cex:durableId="27470D43" w16cex:dateUtc="2022-12-16T20:29:00Z"/>
  <w16cex:commentExtensible w16cex:durableId="27470FCD" w16cex:dateUtc="2022-12-16T20:39:00Z"/>
  <w16cex:commentExtensible w16cex:durableId="274711E3" w16cex:dateUtc="2022-12-16T20:48:00Z"/>
  <w16cex:commentExtensible w16cex:durableId="274EE715" w16cex:dateUtc="2022-12-22T19:24:00Z"/>
  <w16cex:commentExtensible w16cex:durableId="27471236" w16cex:dateUtc="2022-12-16T20:50:00Z"/>
  <w16cex:commentExtensible w16cex:durableId="27471398" w16cex:dateUtc="2022-12-16T20:56:00Z"/>
  <w16cex:commentExtensible w16cex:durableId="27471542" w16cex:dateUtc="2022-12-16T21:03:00Z"/>
  <w16cex:commentExtensible w16cex:durableId="27471570" w16cex:dateUtc="2022-12-16T21:04:00Z"/>
  <w16cex:commentExtensible w16cex:durableId="274EE564" w16cex:dateUtc="2022-12-22T19:17:00Z"/>
  <w16cex:commentExtensible w16cex:durableId="27471524" w16cex:dateUtc="2022-12-16T21:02:00Z"/>
  <w16cex:commentExtensible w16cex:durableId="274EE7AF" w16cex:dateUtc="2022-12-22T19:26:00Z"/>
  <w16cex:commentExtensible w16cex:durableId="274EEBAB" w16cex:dateUtc="2022-12-22T19:43:00Z"/>
  <w16cex:commentExtensible w16cex:durableId="274EED1D" w16cex:dateUtc="2022-12-22T19:50:00Z"/>
  <w16cex:commentExtensible w16cex:durableId="274EF826" w16cex:dateUtc="2022-12-22T20:37:00Z"/>
  <w16cex:commentExtensible w16cex:durableId="274EE372" w16cex:dateUtc="2022-12-22T19:08:00Z"/>
  <w16cex:commentExtensible w16cex:durableId="274EF85D" w16cex:dateUtc="2022-12-22T20:38:00Z"/>
  <w16cex:commentExtensible w16cex:durableId="274EF8B5" w16cex:dateUtc="2022-12-22T20:39:00Z"/>
  <w16cex:commentExtensible w16cex:durableId="274EF8DE" w16cex:dateUtc="2022-12-22T20:40:00Z"/>
  <w16cex:commentExtensible w16cex:durableId="274EF999" w16cex:dateUtc="2022-12-22T20:43:00Z"/>
  <w16cex:commentExtensible w16cex:durableId="274EF9BF" w16cex:dateUtc="2022-12-22T20:43:00Z"/>
  <w16cex:commentExtensible w16cex:durableId="274EFA86" w16cex:dateUtc="2022-12-22T20:47:00Z"/>
  <w16cex:commentExtensible w16cex:durableId="274EFB09" w16cex:dateUtc="2022-12-22T20:49:00Z"/>
  <w16cex:commentExtensible w16cex:durableId="274EFBAC" w16cex:dateUtc="2022-12-22T20:52:00Z"/>
  <w16cex:commentExtensible w16cex:durableId="274EFC60" w16cex:dateUtc="2022-12-22T20:55:00Z"/>
  <w16cex:commentExtensible w16cex:durableId="274EFCF3" w16cex:dateUtc="2022-12-22T20:57:00Z"/>
  <w16cex:commentExtensible w16cex:durableId="274EFD48" w16cex:dateUtc="2022-12-22T20:59:00Z"/>
  <w16cex:commentExtensible w16cex:durableId="274EFD67" w16cex:dateUtc="2022-12-22T20:59:00Z"/>
  <w16cex:commentExtensible w16cex:durableId="274F02FE" w16cex:dateUtc="2022-12-22T21:23:00Z"/>
  <w16cex:commentExtensible w16cex:durableId="274F052B" w16cex:dateUtc="2022-12-22T21:32:00Z"/>
  <w16cex:commentExtensible w16cex:durableId="274F05D8" w16cex:dateUtc="2022-12-22T21:35:00Z"/>
  <w16cex:commentExtensible w16cex:durableId="274F0644" w16cex:dateUtc="2022-12-22T21:37:00Z"/>
  <w16cex:commentExtensible w16cex:durableId="274FF494" w16cex:dateUtc="2022-12-23T14:34:00Z"/>
  <w16cex:commentExtensible w16cex:durableId="274FF575" w16cex:dateUtc="2022-12-23T14:37:00Z"/>
  <w16cex:commentExtensible w16cex:durableId="274FF681" w16cex:dateUtc="2022-12-23T14:42:00Z"/>
  <w16cex:commentExtensible w16cex:durableId="274FF6CA" w16cex:dateUtc="2022-12-23T14:43:00Z"/>
  <w16cex:commentExtensible w16cex:durableId="274FF944" w16cex:dateUtc="2022-12-23T14:54:00Z"/>
  <w16cex:commentExtensible w16cex:durableId="274FFBF9" w16cex:dateUtc="2022-12-23T15:05:00Z"/>
  <w16cex:commentExtensible w16cex:durableId="274FFC38" w16cex:dateUtc="2022-12-23T15:06:00Z"/>
  <w16cex:commentExtensible w16cex:durableId="274FFDAD" w16cex:dateUtc="2022-12-23T15:13:00Z"/>
  <w16cex:commentExtensible w16cex:durableId="274FFDCA" w16cex:dateUtc="2022-12-23T15:13:00Z"/>
  <w16cex:commentExtensible w16cex:durableId="274FFE55" w16cex:dateUtc="2022-12-23T15:15:00Z"/>
  <w16cex:commentExtensible w16cex:durableId="274FFF90" w16cex:dateUtc="2022-12-23T15:21:00Z"/>
  <w16cex:commentExtensible w16cex:durableId="274FFFB2" w16cex:dateUtc="2022-12-23T15:21:00Z"/>
  <w16cex:commentExtensible w16cex:durableId="2750002D" w16cex:dateUtc="2022-12-23T15:23:00Z"/>
  <w16cex:commentExtensible w16cex:durableId="27500552" w16cex:dateUtc="2022-12-23T15:45:00Z"/>
  <w16cex:commentExtensible w16cex:durableId="275001C2" w16cex:dateUtc="2022-12-23T15:30:00Z"/>
  <w16cex:commentExtensible w16cex:durableId="274F0178" w16cex:dateUtc="2022-12-22T21:16:00Z"/>
  <w16cex:commentExtensible w16cex:durableId="274F09B5" w16cex:dateUtc="2022-12-22T21:52:00Z"/>
  <w16cex:commentExtensible w16cex:durableId="274F0A9A" w16cex:dateUtc="2022-12-22T21:55:00Z"/>
  <w16cex:commentExtensible w16cex:durableId="274F0B05" w16cex:dateUtc="2022-12-22T21:57:00Z"/>
  <w16cex:commentExtensible w16cex:durableId="274F0785" w16cex:dateUtc="2022-12-22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6CDE1F" w16cid:durableId="27445D72"/>
  <w16cid:commentId w16cid:paraId="3CC4CD53" w16cid:durableId="27459739"/>
  <w16cid:commentId w16cid:paraId="6FEC8537" w16cid:durableId="2745966F"/>
  <w16cid:commentId w16cid:paraId="6B016AB0" w16cid:durableId="2745979C"/>
  <w16cid:commentId w16cid:paraId="093A6216" w16cid:durableId="2745D7EB"/>
  <w16cid:commentId w16cid:paraId="080ED586" w16cid:durableId="2746D9C3"/>
  <w16cid:commentId w16cid:paraId="37FD5DFD" w16cid:durableId="2746E729"/>
  <w16cid:commentId w16cid:paraId="0E92662E" w16cid:durableId="2746E7DC"/>
  <w16cid:commentId w16cid:paraId="561C7DB2" w16cid:durableId="2746FBCF"/>
  <w16cid:commentId w16cid:paraId="0BDFD890" w16cid:durableId="27470016"/>
  <w16cid:commentId w16cid:paraId="5F8E5E00" w16cid:durableId="27470182"/>
  <w16cid:commentId w16cid:paraId="2EBB903C" w16cid:durableId="27470289"/>
  <w16cid:commentId w16cid:paraId="164FFA4E" w16cid:durableId="274709B3"/>
  <w16cid:commentId w16cid:paraId="536B8E47" w16cid:durableId="27470B7F"/>
  <w16cid:commentId w16cid:paraId="698E8B1D" w16cid:durableId="27470D1A"/>
  <w16cid:commentId w16cid:paraId="2C0EF563" w16cid:durableId="27470D43"/>
  <w16cid:commentId w16cid:paraId="41F5C661" w16cid:durableId="27470FCD"/>
  <w16cid:commentId w16cid:paraId="5DE72C6F" w16cid:durableId="274711E3"/>
  <w16cid:commentId w16cid:paraId="68688D66" w16cid:durableId="274EE715"/>
  <w16cid:commentId w16cid:paraId="765B1CF7" w16cid:durableId="27471236"/>
  <w16cid:commentId w16cid:paraId="429FBB7F" w16cid:durableId="27471398"/>
  <w16cid:commentId w16cid:paraId="08DFAF40" w16cid:durableId="27471542"/>
  <w16cid:commentId w16cid:paraId="765CE062" w16cid:durableId="27471570"/>
  <w16cid:commentId w16cid:paraId="4E6ED033" w16cid:durableId="274EE564"/>
  <w16cid:commentId w16cid:paraId="1FE95411" w16cid:durableId="27471524"/>
  <w16cid:commentId w16cid:paraId="7BF9E072" w16cid:durableId="274EE7AF"/>
  <w16cid:commentId w16cid:paraId="11C96C73" w16cid:durableId="274EEBAB"/>
  <w16cid:commentId w16cid:paraId="05A7CE66" w16cid:durableId="274EED1D"/>
  <w16cid:commentId w16cid:paraId="4FCED644" w16cid:durableId="274EF826"/>
  <w16cid:commentId w16cid:paraId="28F5ABC7" w16cid:durableId="274EE372"/>
  <w16cid:commentId w16cid:paraId="5AF83670" w16cid:durableId="274EF85D"/>
  <w16cid:commentId w16cid:paraId="3FE97CF9" w16cid:durableId="274EF8B5"/>
  <w16cid:commentId w16cid:paraId="55FA6D49" w16cid:durableId="274EF8DE"/>
  <w16cid:commentId w16cid:paraId="7EED300B" w16cid:durableId="274EF999"/>
  <w16cid:commentId w16cid:paraId="45BDD417" w16cid:durableId="274EF9BF"/>
  <w16cid:commentId w16cid:paraId="050A1269" w16cid:durableId="274EFA86"/>
  <w16cid:commentId w16cid:paraId="2CF35564" w16cid:durableId="274EFB09"/>
  <w16cid:commentId w16cid:paraId="7819271D" w16cid:durableId="274EFBAC"/>
  <w16cid:commentId w16cid:paraId="18E2E3D9" w16cid:durableId="274EFC60"/>
  <w16cid:commentId w16cid:paraId="5AA51F2D" w16cid:durableId="274EFCF3"/>
  <w16cid:commentId w16cid:paraId="3BFA459D" w16cid:durableId="274EFD48"/>
  <w16cid:commentId w16cid:paraId="58E3B77A" w16cid:durableId="274EFD67"/>
  <w16cid:commentId w16cid:paraId="45A0D0F2" w16cid:durableId="274F02FE"/>
  <w16cid:commentId w16cid:paraId="3938FD87" w16cid:durableId="274F052B"/>
  <w16cid:commentId w16cid:paraId="28F675AB" w16cid:durableId="274F05D8"/>
  <w16cid:commentId w16cid:paraId="102CC787" w16cid:durableId="274F0644"/>
  <w16cid:commentId w16cid:paraId="433E4350" w16cid:durableId="274FF494"/>
  <w16cid:commentId w16cid:paraId="080F4AAE" w16cid:durableId="274FF575"/>
  <w16cid:commentId w16cid:paraId="7C98FD36" w16cid:durableId="274FF681"/>
  <w16cid:commentId w16cid:paraId="47AFDB0A" w16cid:durableId="274FF6CA"/>
  <w16cid:commentId w16cid:paraId="1C0A967B" w16cid:durableId="274FF944"/>
  <w16cid:commentId w16cid:paraId="7B2CEF82" w16cid:durableId="274FFBF9"/>
  <w16cid:commentId w16cid:paraId="615D5966" w16cid:durableId="274FFC38"/>
  <w16cid:commentId w16cid:paraId="429CE04E" w16cid:durableId="274FFDAD"/>
  <w16cid:commentId w16cid:paraId="65168B48" w16cid:durableId="274FFDCA"/>
  <w16cid:commentId w16cid:paraId="3BE8729F" w16cid:durableId="274FFE55"/>
  <w16cid:commentId w16cid:paraId="562D43B9" w16cid:durableId="274FFF90"/>
  <w16cid:commentId w16cid:paraId="2A0C6C6A" w16cid:durableId="274FFFB2"/>
  <w16cid:commentId w16cid:paraId="51B30258" w16cid:durableId="2750002D"/>
  <w16cid:commentId w16cid:paraId="7299E9E0" w16cid:durableId="27500552"/>
  <w16cid:commentId w16cid:paraId="3C9985E4" w16cid:durableId="275001C2"/>
  <w16cid:commentId w16cid:paraId="0734A64B" w16cid:durableId="274F0178"/>
  <w16cid:commentId w16cid:paraId="5E97FFA9" w16cid:durableId="274F09B5"/>
  <w16cid:commentId w16cid:paraId="3D8B0D9C" w16cid:durableId="274F0A9A"/>
  <w16cid:commentId w16cid:paraId="59BF68F4" w16cid:durableId="274F0B05"/>
  <w16cid:commentId w16cid:paraId="19C8EE3B" w16cid:durableId="274F078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C9DD9" w14:textId="77777777" w:rsidR="00383F1B" w:rsidRDefault="00383F1B" w:rsidP="00B84E9A">
      <w:pPr>
        <w:spacing w:after="0" w:line="240" w:lineRule="auto"/>
      </w:pPr>
      <w:r>
        <w:separator/>
      </w:r>
    </w:p>
  </w:endnote>
  <w:endnote w:type="continuationSeparator" w:id="0">
    <w:p w14:paraId="5D3AC5E4" w14:textId="77777777" w:rsidR="00383F1B" w:rsidRDefault="00383F1B" w:rsidP="00B8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437123"/>
      <w:docPartObj>
        <w:docPartGallery w:val="Page Numbers (Bottom of Page)"/>
        <w:docPartUnique/>
      </w:docPartObj>
    </w:sdtPr>
    <w:sdtEndPr/>
    <w:sdtContent>
      <w:p w14:paraId="7D7E821A" w14:textId="0EE0C218" w:rsidR="00C50A1E" w:rsidRDefault="00C50A1E">
        <w:pPr>
          <w:pStyle w:val="Pieddepage"/>
          <w:jc w:val="center"/>
        </w:pPr>
        <w:r>
          <w:fldChar w:fldCharType="begin"/>
        </w:r>
        <w:r>
          <w:instrText>PAGE   \* MERGEFORMAT</w:instrText>
        </w:r>
        <w:r>
          <w:fldChar w:fldCharType="separate"/>
        </w:r>
        <w:r w:rsidR="00A16039">
          <w:rPr>
            <w:noProof/>
          </w:rPr>
          <w:t>1</w:t>
        </w:r>
        <w:r>
          <w:fldChar w:fldCharType="end"/>
        </w:r>
      </w:p>
    </w:sdtContent>
  </w:sdt>
  <w:p w14:paraId="4D5B19AD" w14:textId="77777777" w:rsidR="00C50A1E" w:rsidRDefault="00C50A1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C05A1" w14:textId="77777777" w:rsidR="00383F1B" w:rsidRDefault="00383F1B" w:rsidP="00B84E9A">
      <w:pPr>
        <w:spacing w:after="0" w:line="240" w:lineRule="auto"/>
      </w:pPr>
      <w:r>
        <w:separator/>
      </w:r>
    </w:p>
  </w:footnote>
  <w:footnote w:type="continuationSeparator" w:id="0">
    <w:p w14:paraId="2D498880" w14:textId="77777777" w:rsidR="00383F1B" w:rsidRDefault="00383F1B" w:rsidP="00B84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9.65pt;height:30pt;visibility:visible;mso-wrap-style:square" o:bullet="t">
        <v:imagedata r:id="rId1" o:title=""/>
      </v:shape>
    </w:pict>
  </w:numPicBullet>
  <w:abstractNum w:abstractNumId="0" w15:restartNumberingAfterBreak="0">
    <w:nsid w:val="00752712"/>
    <w:multiLevelType w:val="hybridMultilevel"/>
    <w:tmpl w:val="B8CE4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0968B8"/>
    <w:multiLevelType w:val="multilevel"/>
    <w:tmpl w:val="0F70B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2514D0"/>
    <w:multiLevelType w:val="hybridMultilevel"/>
    <w:tmpl w:val="839A339C"/>
    <w:lvl w:ilvl="0" w:tplc="AE80FF8E">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4307B9"/>
    <w:multiLevelType w:val="hybridMultilevel"/>
    <w:tmpl w:val="1C9E53E6"/>
    <w:lvl w:ilvl="0" w:tplc="0D12F066">
      <w:start w:val="1"/>
      <w:numFmt w:val="lowerLetter"/>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5934E2"/>
    <w:multiLevelType w:val="hybridMultilevel"/>
    <w:tmpl w:val="2436B524"/>
    <w:lvl w:ilvl="0" w:tplc="0608DC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091BCB"/>
    <w:multiLevelType w:val="multilevel"/>
    <w:tmpl w:val="417A3150"/>
    <w:lvl w:ilvl="0">
      <w:start w:val="1"/>
      <w:numFmt w:val="upperRoman"/>
      <w:lvlText w:val="%1."/>
      <w:lvlJc w:val="left"/>
      <w:pPr>
        <w:ind w:left="707" w:hanging="283"/>
      </w:pPr>
      <w:rPr>
        <w:b/>
        <w:bCs/>
      </w:rPr>
    </w:lvl>
    <w:lvl w:ilvl="1">
      <w:start w:val="1"/>
      <w:numFmt w:val="lowerLetter"/>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15:restartNumberingAfterBreak="0">
    <w:nsid w:val="1CCE3E1D"/>
    <w:multiLevelType w:val="multilevel"/>
    <w:tmpl w:val="68D2DA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E061B9"/>
    <w:multiLevelType w:val="hybridMultilevel"/>
    <w:tmpl w:val="BA1A18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EC0CA0"/>
    <w:multiLevelType w:val="hybridMultilevel"/>
    <w:tmpl w:val="409AE0C2"/>
    <w:lvl w:ilvl="0" w:tplc="0F7A4234">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333CAB"/>
    <w:multiLevelType w:val="hybridMultilevel"/>
    <w:tmpl w:val="A8BE2366"/>
    <w:lvl w:ilvl="0" w:tplc="2D44FD0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B30FDF"/>
    <w:multiLevelType w:val="hybridMultilevel"/>
    <w:tmpl w:val="DAD47378"/>
    <w:lvl w:ilvl="0" w:tplc="39D277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C64AC7"/>
    <w:multiLevelType w:val="hybridMultilevel"/>
    <w:tmpl w:val="5B424F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76445B7"/>
    <w:multiLevelType w:val="hybridMultilevel"/>
    <w:tmpl w:val="6F2C4C10"/>
    <w:lvl w:ilvl="0" w:tplc="5CFCC1FC">
      <w:start w:val="1"/>
      <w:numFmt w:val="bullet"/>
      <w:lvlText w:val="-"/>
      <w:lvlJc w:val="left"/>
      <w:pPr>
        <w:tabs>
          <w:tab w:val="num" w:pos="720"/>
        </w:tabs>
        <w:ind w:left="720" w:hanging="360"/>
      </w:pPr>
      <w:rPr>
        <w:rFonts w:ascii="Times New Roman" w:hAnsi="Times New Roman" w:hint="default"/>
      </w:rPr>
    </w:lvl>
    <w:lvl w:ilvl="1" w:tplc="5E988968" w:tentative="1">
      <w:start w:val="1"/>
      <w:numFmt w:val="bullet"/>
      <w:lvlText w:val="-"/>
      <w:lvlJc w:val="left"/>
      <w:pPr>
        <w:tabs>
          <w:tab w:val="num" w:pos="1440"/>
        </w:tabs>
        <w:ind w:left="1440" w:hanging="360"/>
      </w:pPr>
      <w:rPr>
        <w:rFonts w:ascii="Times New Roman" w:hAnsi="Times New Roman" w:hint="default"/>
      </w:rPr>
    </w:lvl>
    <w:lvl w:ilvl="2" w:tplc="C0DC670E" w:tentative="1">
      <w:start w:val="1"/>
      <w:numFmt w:val="bullet"/>
      <w:lvlText w:val="-"/>
      <w:lvlJc w:val="left"/>
      <w:pPr>
        <w:tabs>
          <w:tab w:val="num" w:pos="2160"/>
        </w:tabs>
        <w:ind w:left="2160" w:hanging="360"/>
      </w:pPr>
      <w:rPr>
        <w:rFonts w:ascii="Times New Roman" w:hAnsi="Times New Roman" w:hint="default"/>
      </w:rPr>
    </w:lvl>
    <w:lvl w:ilvl="3" w:tplc="1E24B0BA" w:tentative="1">
      <w:start w:val="1"/>
      <w:numFmt w:val="bullet"/>
      <w:lvlText w:val="-"/>
      <w:lvlJc w:val="left"/>
      <w:pPr>
        <w:tabs>
          <w:tab w:val="num" w:pos="2880"/>
        </w:tabs>
        <w:ind w:left="2880" w:hanging="360"/>
      </w:pPr>
      <w:rPr>
        <w:rFonts w:ascii="Times New Roman" w:hAnsi="Times New Roman" w:hint="default"/>
      </w:rPr>
    </w:lvl>
    <w:lvl w:ilvl="4" w:tplc="84F2DE92" w:tentative="1">
      <w:start w:val="1"/>
      <w:numFmt w:val="bullet"/>
      <w:lvlText w:val="-"/>
      <w:lvlJc w:val="left"/>
      <w:pPr>
        <w:tabs>
          <w:tab w:val="num" w:pos="3600"/>
        </w:tabs>
        <w:ind w:left="3600" w:hanging="360"/>
      </w:pPr>
      <w:rPr>
        <w:rFonts w:ascii="Times New Roman" w:hAnsi="Times New Roman" w:hint="default"/>
      </w:rPr>
    </w:lvl>
    <w:lvl w:ilvl="5" w:tplc="14B0E202" w:tentative="1">
      <w:start w:val="1"/>
      <w:numFmt w:val="bullet"/>
      <w:lvlText w:val="-"/>
      <w:lvlJc w:val="left"/>
      <w:pPr>
        <w:tabs>
          <w:tab w:val="num" w:pos="4320"/>
        </w:tabs>
        <w:ind w:left="4320" w:hanging="360"/>
      </w:pPr>
      <w:rPr>
        <w:rFonts w:ascii="Times New Roman" w:hAnsi="Times New Roman" w:hint="default"/>
      </w:rPr>
    </w:lvl>
    <w:lvl w:ilvl="6" w:tplc="E432D460" w:tentative="1">
      <w:start w:val="1"/>
      <w:numFmt w:val="bullet"/>
      <w:lvlText w:val="-"/>
      <w:lvlJc w:val="left"/>
      <w:pPr>
        <w:tabs>
          <w:tab w:val="num" w:pos="5040"/>
        </w:tabs>
        <w:ind w:left="5040" w:hanging="360"/>
      </w:pPr>
      <w:rPr>
        <w:rFonts w:ascii="Times New Roman" w:hAnsi="Times New Roman" w:hint="default"/>
      </w:rPr>
    </w:lvl>
    <w:lvl w:ilvl="7" w:tplc="EE3867D6" w:tentative="1">
      <w:start w:val="1"/>
      <w:numFmt w:val="bullet"/>
      <w:lvlText w:val="-"/>
      <w:lvlJc w:val="left"/>
      <w:pPr>
        <w:tabs>
          <w:tab w:val="num" w:pos="5760"/>
        </w:tabs>
        <w:ind w:left="5760" w:hanging="360"/>
      </w:pPr>
      <w:rPr>
        <w:rFonts w:ascii="Times New Roman" w:hAnsi="Times New Roman" w:hint="default"/>
      </w:rPr>
    </w:lvl>
    <w:lvl w:ilvl="8" w:tplc="DADAA19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752302"/>
    <w:multiLevelType w:val="hybridMultilevel"/>
    <w:tmpl w:val="6590D8E8"/>
    <w:lvl w:ilvl="0" w:tplc="3DCC1F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A356AE"/>
    <w:multiLevelType w:val="hybridMultilevel"/>
    <w:tmpl w:val="394EC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AA6FEC"/>
    <w:multiLevelType w:val="hybridMultilevel"/>
    <w:tmpl w:val="D5B4D34A"/>
    <w:lvl w:ilvl="0" w:tplc="DE7A73EE">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786A9B"/>
    <w:multiLevelType w:val="multilevel"/>
    <w:tmpl w:val="04406464"/>
    <w:lvl w:ilvl="0">
      <w:start w:val="1"/>
      <w:numFmt w:val="decimal"/>
      <w:lvlText w:val="%1."/>
      <w:lvlJc w:val="left"/>
      <w:pPr>
        <w:ind w:left="720" w:hanging="360"/>
      </w:pPr>
      <w:rPr>
        <w:rFonts w:ascii="Arial" w:eastAsiaTheme="minorHAnsi" w:hAnsi="Arial" w:cs="Arial"/>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267891"/>
    <w:multiLevelType w:val="hybridMultilevel"/>
    <w:tmpl w:val="C4FEE1DE"/>
    <w:lvl w:ilvl="0" w:tplc="36104AE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523FE1"/>
    <w:multiLevelType w:val="hybridMultilevel"/>
    <w:tmpl w:val="91FE5A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8D702BD"/>
    <w:multiLevelType w:val="hybridMultilevel"/>
    <w:tmpl w:val="8ABAAA54"/>
    <w:lvl w:ilvl="0" w:tplc="433828C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2A6FD8"/>
    <w:multiLevelType w:val="hybridMultilevel"/>
    <w:tmpl w:val="D00882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CCE0D44"/>
    <w:multiLevelType w:val="multilevel"/>
    <w:tmpl w:val="8F9E07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DC92219"/>
    <w:multiLevelType w:val="multilevel"/>
    <w:tmpl w:val="A03E0BD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9C0570"/>
    <w:multiLevelType w:val="hybridMultilevel"/>
    <w:tmpl w:val="6F569090"/>
    <w:lvl w:ilvl="0" w:tplc="39D64A5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105064"/>
    <w:multiLevelType w:val="multilevel"/>
    <w:tmpl w:val="0F70B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8183E61"/>
    <w:multiLevelType w:val="multilevel"/>
    <w:tmpl w:val="93D849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140228"/>
    <w:multiLevelType w:val="hybridMultilevel"/>
    <w:tmpl w:val="601C6EFE"/>
    <w:lvl w:ilvl="0" w:tplc="EFDA451A">
      <w:start w:val="3"/>
      <w:numFmt w:val="bullet"/>
      <w:lvlText w:val="-"/>
      <w:lvlJc w:val="left"/>
      <w:pPr>
        <w:ind w:left="720" w:hanging="360"/>
      </w:pPr>
      <w:rPr>
        <w:rFonts w:ascii="Calibri" w:eastAsiaTheme="minorHAnsi" w:hAnsi="Calibri" w:cs="Calibri" w:hint="default"/>
        <w:i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510D0D"/>
    <w:multiLevelType w:val="multilevel"/>
    <w:tmpl w:val="04406464"/>
    <w:lvl w:ilvl="0">
      <w:start w:val="1"/>
      <w:numFmt w:val="decimal"/>
      <w:lvlText w:val="%1."/>
      <w:lvlJc w:val="left"/>
      <w:pPr>
        <w:ind w:left="720" w:hanging="360"/>
      </w:pPr>
      <w:rPr>
        <w:rFonts w:ascii="Arial" w:eastAsiaTheme="minorHAnsi" w:hAnsi="Arial" w:cs="Arial"/>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A782CE7"/>
    <w:multiLevelType w:val="multilevel"/>
    <w:tmpl w:val="C588A5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77683C"/>
    <w:multiLevelType w:val="hybridMultilevel"/>
    <w:tmpl w:val="01CC2692"/>
    <w:lvl w:ilvl="0" w:tplc="21CCEF68">
      <w:start w:val="1"/>
      <w:numFmt w:val="bullet"/>
      <w:lvlText w:val="•"/>
      <w:lvlJc w:val="left"/>
      <w:pPr>
        <w:tabs>
          <w:tab w:val="num" w:pos="720"/>
        </w:tabs>
        <w:ind w:left="720" w:hanging="360"/>
      </w:pPr>
      <w:rPr>
        <w:rFonts w:ascii="Arial" w:hAnsi="Arial" w:hint="default"/>
      </w:rPr>
    </w:lvl>
    <w:lvl w:ilvl="1" w:tplc="2B560822" w:tentative="1">
      <w:start w:val="1"/>
      <w:numFmt w:val="bullet"/>
      <w:lvlText w:val="•"/>
      <w:lvlJc w:val="left"/>
      <w:pPr>
        <w:tabs>
          <w:tab w:val="num" w:pos="1440"/>
        </w:tabs>
        <w:ind w:left="1440" w:hanging="360"/>
      </w:pPr>
      <w:rPr>
        <w:rFonts w:ascii="Arial" w:hAnsi="Arial" w:hint="default"/>
      </w:rPr>
    </w:lvl>
    <w:lvl w:ilvl="2" w:tplc="57FCBC68" w:tentative="1">
      <w:start w:val="1"/>
      <w:numFmt w:val="bullet"/>
      <w:lvlText w:val="•"/>
      <w:lvlJc w:val="left"/>
      <w:pPr>
        <w:tabs>
          <w:tab w:val="num" w:pos="2160"/>
        </w:tabs>
        <w:ind w:left="2160" w:hanging="360"/>
      </w:pPr>
      <w:rPr>
        <w:rFonts w:ascii="Arial" w:hAnsi="Arial" w:hint="default"/>
      </w:rPr>
    </w:lvl>
    <w:lvl w:ilvl="3" w:tplc="9446D574" w:tentative="1">
      <w:start w:val="1"/>
      <w:numFmt w:val="bullet"/>
      <w:lvlText w:val="•"/>
      <w:lvlJc w:val="left"/>
      <w:pPr>
        <w:tabs>
          <w:tab w:val="num" w:pos="2880"/>
        </w:tabs>
        <w:ind w:left="2880" w:hanging="360"/>
      </w:pPr>
      <w:rPr>
        <w:rFonts w:ascii="Arial" w:hAnsi="Arial" w:hint="default"/>
      </w:rPr>
    </w:lvl>
    <w:lvl w:ilvl="4" w:tplc="8570B302" w:tentative="1">
      <w:start w:val="1"/>
      <w:numFmt w:val="bullet"/>
      <w:lvlText w:val="•"/>
      <w:lvlJc w:val="left"/>
      <w:pPr>
        <w:tabs>
          <w:tab w:val="num" w:pos="3600"/>
        </w:tabs>
        <w:ind w:left="3600" w:hanging="360"/>
      </w:pPr>
      <w:rPr>
        <w:rFonts w:ascii="Arial" w:hAnsi="Arial" w:hint="default"/>
      </w:rPr>
    </w:lvl>
    <w:lvl w:ilvl="5" w:tplc="C4E2C64E" w:tentative="1">
      <w:start w:val="1"/>
      <w:numFmt w:val="bullet"/>
      <w:lvlText w:val="•"/>
      <w:lvlJc w:val="left"/>
      <w:pPr>
        <w:tabs>
          <w:tab w:val="num" w:pos="4320"/>
        </w:tabs>
        <w:ind w:left="4320" w:hanging="360"/>
      </w:pPr>
      <w:rPr>
        <w:rFonts w:ascii="Arial" w:hAnsi="Arial" w:hint="default"/>
      </w:rPr>
    </w:lvl>
    <w:lvl w:ilvl="6" w:tplc="2904E7EE" w:tentative="1">
      <w:start w:val="1"/>
      <w:numFmt w:val="bullet"/>
      <w:lvlText w:val="•"/>
      <w:lvlJc w:val="left"/>
      <w:pPr>
        <w:tabs>
          <w:tab w:val="num" w:pos="5040"/>
        </w:tabs>
        <w:ind w:left="5040" w:hanging="360"/>
      </w:pPr>
      <w:rPr>
        <w:rFonts w:ascii="Arial" w:hAnsi="Arial" w:hint="default"/>
      </w:rPr>
    </w:lvl>
    <w:lvl w:ilvl="7" w:tplc="4E80E2A6" w:tentative="1">
      <w:start w:val="1"/>
      <w:numFmt w:val="bullet"/>
      <w:lvlText w:val="•"/>
      <w:lvlJc w:val="left"/>
      <w:pPr>
        <w:tabs>
          <w:tab w:val="num" w:pos="5760"/>
        </w:tabs>
        <w:ind w:left="5760" w:hanging="360"/>
      </w:pPr>
      <w:rPr>
        <w:rFonts w:ascii="Arial" w:hAnsi="Arial" w:hint="default"/>
      </w:rPr>
    </w:lvl>
    <w:lvl w:ilvl="8" w:tplc="AF721C1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7"/>
  </w:num>
  <w:num w:numId="3">
    <w:abstractNumId w:val="5"/>
  </w:num>
  <w:num w:numId="4">
    <w:abstractNumId w:val="18"/>
  </w:num>
  <w:num w:numId="5">
    <w:abstractNumId w:val="13"/>
  </w:num>
  <w:num w:numId="6">
    <w:abstractNumId w:val="6"/>
  </w:num>
  <w:num w:numId="7">
    <w:abstractNumId w:val="8"/>
  </w:num>
  <w:num w:numId="8">
    <w:abstractNumId w:val="21"/>
  </w:num>
  <w:num w:numId="9">
    <w:abstractNumId w:val="23"/>
  </w:num>
  <w:num w:numId="10">
    <w:abstractNumId w:val="19"/>
  </w:num>
  <w:num w:numId="11">
    <w:abstractNumId w:val="10"/>
  </w:num>
  <w:num w:numId="12">
    <w:abstractNumId w:val="2"/>
  </w:num>
  <w:num w:numId="13">
    <w:abstractNumId w:val="14"/>
  </w:num>
  <w:num w:numId="14">
    <w:abstractNumId w:val="24"/>
  </w:num>
  <w:num w:numId="15">
    <w:abstractNumId w:val="26"/>
  </w:num>
  <w:num w:numId="16">
    <w:abstractNumId w:val="1"/>
  </w:num>
  <w:num w:numId="17">
    <w:abstractNumId w:val="9"/>
  </w:num>
  <w:num w:numId="18">
    <w:abstractNumId w:val="7"/>
  </w:num>
  <w:num w:numId="19">
    <w:abstractNumId w:val="20"/>
  </w:num>
  <w:num w:numId="20">
    <w:abstractNumId w:val="25"/>
  </w:num>
  <w:num w:numId="21">
    <w:abstractNumId w:val="28"/>
  </w:num>
  <w:num w:numId="22">
    <w:abstractNumId w:val="22"/>
  </w:num>
  <w:num w:numId="23">
    <w:abstractNumId w:val="12"/>
  </w:num>
  <w:num w:numId="24">
    <w:abstractNumId w:val="4"/>
  </w:num>
  <w:num w:numId="25">
    <w:abstractNumId w:val="0"/>
  </w:num>
  <w:num w:numId="26">
    <w:abstractNumId w:val="11"/>
  </w:num>
  <w:num w:numId="27">
    <w:abstractNumId w:val="16"/>
  </w:num>
  <w:num w:numId="28">
    <w:abstractNumId w:val="15"/>
  </w:num>
  <w:num w:numId="29">
    <w:abstractNumId w:val="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en-US"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n-CA"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960"/>
    <w:rsid w:val="00003A5F"/>
    <w:rsid w:val="0000586F"/>
    <w:rsid w:val="00006BBF"/>
    <w:rsid w:val="00006F6B"/>
    <w:rsid w:val="00010B7B"/>
    <w:rsid w:val="00012838"/>
    <w:rsid w:val="0001345D"/>
    <w:rsid w:val="0001761F"/>
    <w:rsid w:val="00017E04"/>
    <w:rsid w:val="000276E6"/>
    <w:rsid w:val="00030B99"/>
    <w:rsid w:val="00034818"/>
    <w:rsid w:val="00037F26"/>
    <w:rsid w:val="00061511"/>
    <w:rsid w:val="000644E8"/>
    <w:rsid w:val="00075149"/>
    <w:rsid w:val="000957A3"/>
    <w:rsid w:val="000B19F0"/>
    <w:rsid w:val="000B2606"/>
    <w:rsid w:val="000B2FE7"/>
    <w:rsid w:val="000B6E30"/>
    <w:rsid w:val="000C411B"/>
    <w:rsid w:val="000D1033"/>
    <w:rsid w:val="000D2E72"/>
    <w:rsid w:val="000D4778"/>
    <w:rsid w:val="000E44F7"/>
    <w:rsid w:val="000F2405"/>
    <w:rsid w:val="000F2FD7"/>
    <w:rsid w:val="000F36AF"/>
    <w:rsid w:val="00100ABC"/>
    <w:rsid w:val="0010550C"/>
    <w:rsid w:val="00107161"/>
    <w:rsid w:val="00110014"/>
    <w:rsid w:val="0011339F"/>
    <w:rsid w:val="00117A5F"/>
    <w:rsid w:val="001263B9"/>
    <w:rsid w:val="001305DB"/>
    <w:rsid w:val="00131879"/>
    <w:rsid w:val="00135BF8"/>
    <w:rsid w:val="00142247"/>
    <w:rsid w:val="0014634C"/>
    <w:rsid w:val="0015187D"/>
    <w:rsid w:val="00152365"/>
    <w:rsid w:val="00156F85"/>
    <w:rsid w:val="00191200"/>
    <w:rsid w:val="00195020"/>
    <w:rsid w:val="00197F50"/>
    <w:rsid w:val="001A0AFE"/>
    <w:rsid w:val="001B1CE9"/>
    <w:rsid w:val="001B3EBA"/>
    <w:rsid w:val="001B6D8C"/>
    <w:rsid w:val="001C2125"/>
    <w:rsid w:val="001C5061"/>
    <w:rsid w:val="001D0CD9"/>
    <w:rsid w:val="001E16AE"/>
    <w:rsid w:val="001E60AC"/>
    <w:rsid w:val="001E6C0A"/>
    <w:rsid w:val="001F054B"/>
    <w:rsid w:val="001F6EC7"/>
    <w:rsid w:val="00201F0C"/>
    <w:rsid w:val="0020276E"/>
    <w:rsid w:val="0020701E"/>
    <w:rsid w:val="002102B7"/>
    <w:rsid w:val="0022067A"/>
    <w:rsid w:val="0022223C"/>
    <w:rsid w:val="00222364"/>
    <w:rsid w:val="002257A4"/>
    <w:rsid w:val="0023200B"/>
    <w:rsid w:val="002370BF"/>
    <w:rsid w:val="00240C21"/>
    <w:rsid w:val="00254004"/>
    <w:rsid w:val="00263D6F"/>
    <w:rsid w:val="00273B62"/>
    <w:rsid w:val="002900D3"/>
    <w:rsid w:val="00292D0D"/>
    <w:rsid w:val="002965A4"/>
    <w:rsid w:val="002A26C0"/>
    <w:rsid w:val="002A3B0B"/>
    <w:rsid w:val="002A417E"/>
    <w:rsid w:val="002A5198"/>
    <w:rsid w:val="002B1E39"/>
    <w:rsid w:val="002B405E"/>
    <w:rsid w:val="002C1C66"/>
    <w:rsid w:val="002C3A3A"/>
    <w:rsid w:val="002C49AA"/>
    <w:rsid w:val="002D0A94"/>
    <w:rsid w:val="002D74BD"/>
    <w:rsid w:val="002E0BE5"/>
    <w:rsid w:val="002E3574"/>
    <w:rsid w:val="002E5356"/>
    <w:rsid w:val="002E599E"/>
    <w:rsid w:val="002F05FA"/>
    <w:rsid w:val="002F573C"/>
    <w:rsid w:val="002F6402"/>
    <w:rsid w:val="003200BB"/>
    <w:rsid w:val="003204D4"/>
    <w:rsid w:val="003260FA"/>
    <w:rsid w:val="0032795D"/>
    <w:rsid w:val="00333304"/>
    <w:rsid w:val="003333B9"/>
    <w:rsid w:val="00333DA6"/>
    <w:rsid w:val="003406EA"/>
    <w:rsid w:val="00343721"/>
    <w:rsid w:val="00343C6E"/>
    <w:rsid w:val="00344266"/>
    <w:rsid w:val="00344654"/>
    <w:rsid w:val="00346316"/>
    <w:rsid w:val="00370E76"/>
    <w:rsid w:val="00383F1B"/>
    <w:rsid w:val="00386FFB"/>
    <w:rsid w:val="0038714C"/>
    <w:rsid w:val="00387373"/>
    <w:rsid w:val="00392F84"/>
    <w:rsid w:val="003975E4"/>
    <w:rsid w:val="003A6842"/>
    <w:rsid w:val="003B08AC"/>
    <w:rsid w:val="003B5A29"/>
    <w:rsid w:val="003C0D4C"/>
    <w:rsid w:val="003C2361"/>
    <w:rsid w:val="003C2380"/>
    <w:rsid w:val="003C737F"/>
    <w:rsid w:val="003D1E6D"/>
    <w:rsid w:val="003D4A83"/>
    <w:rsid w:val="004014DD"/>
    <w:rsid w:val="00401FAB"/>
    <w:rsid w:val="00405860"/>
    <w:rsid w:val="0040716D"/>
    <w:rsid w:val="00411EFA"/>
    <w:rsid w:val="004229CA"/>
    <w:rsid w:val="00425B7D"/>
    <w:rsid w:val="00425C46"/>
    <w:rsid w:val="00425D7A"/>
    <w:rsid w:val="00426DC1"/>
    <w:rsid w:val="004344A8"/>
    <w:rsid w:val="00441627"/>
    <w:rsid w:val="00442E10"/>
    <w:rsid w:val="00446F56"/>
    <w:rsid w:val="004504CB"/>
    <w:rsid w:val="00451FDD"/>
    <w:rsid w:val="00453F41"/>
    <w:rsid w:val="00461D56"/>
    <w:rsid w:val="00463962"/>
    <w:rsid w:val="00474C4F"/>
    <w:rsid w:val="004751E1"/>
    <w:rsid w:val="004801E1"/>
    <w:rsid w:val="00482FF0"/>
    <w:rsid w:val="00483B3D"/>
    <w:rsid w:val="00487070"/>
    <w:rsid w:val="00490DC0"/>
    <w:rsid w:val="0049420A"/>
    <w:rsid w:val="00495A65"/>
    <w:rsid w:val="004A0C52"/>
    <w:rsid w:val="004B08EA"/>
    <w:rsid w:val="004B0AA3"/>
    <w:rsid w:val="004B108F"/>
    <w:rsid w:val="004E4AB3"/>
    <w:rsid w:val="004F2C06"/>
    <w:rsid w:val="0050215C"/>
    <w:rsid w:val="00514BDD"/>
    <w:rsid w:val="00523E29"/>
    <w:rsid w:val="00524AA6"/>
    <w:rsid w:val="00536B12"/>
    <w:rsid w:val="00536C8C"/>
    <w:rsid w:val="00543CDF"/>
    <w:rsid w:val="00544B19"/>
    <w:rsid w:val="0055234D"/>
    <w:rsid w:val="00556E4B"/>
    <w:rsid w:val="00563E7D"/>
    <w:rsid w:val="00574546"/>
    <w:rsid w:val="0057631E"/>
    <w:rsid w:val="00582BA1"/>
    <w:rsid w:val="00595C65"/>
    <w:rsid w:val="00596713"/>
    <w:rsid w:val="005974FE"/>
    <w:rsid w:val="005A5BB6"/>
    <w:rsid w:val="005A721D"/>
    <w:rsid w:val="005B3726"/>
    <w:rsid w:val="005B51FB"/>
    <w:rsid w:val="005B69CD"/>
    <w:rsid w:val="005D1FB1"/>
    <w:rsid w:val="005E0A1E"/>
    <w:rsid w:val="005E2265"/>
    <w:rsid w:val="005E4A71"/>
    <w:rsid w:val="005E60A6"/>
    <w:rsid w:val="005E709D"/>
    <w:rsid w:val="005F17A2"/>
    <w:rsid w:val="006044D5"/>
    <w:rsid w:val="006074BB"/>
    <w:rsid w:val="00607AD3"/>
    <w:rsid w:val="00610116"/>
    <w:rsid w:val="00613D38"/>
    <w:rsid w:val="00616CE9"/>
    <w:rsid w:val="00617A5F"/>
    <w:rsid w:val="00635CD2"/>
    <w:rsid w:val="006509C0"/>
    <w:rsid w:val="00654E33"/>
    <w:rsid w:val="00656A83"/>
    <w:rsid w:val="006717D8"/>
    <w:rsid w:val="00673351"/>
    <w:rsid w:val="00674CBF"/>
    <w:rsid w:val="00676A06"/>
    <w:rsid w:val="00677A79"/>
    <w:rsid w:val="00685D19"/>
    <w:rsid w:val="006878A1"/>
    <w:rsid w:val="00693445"/>
    <w:rsid w:val="006A4319"/>
    <w:rsid w:val="006B148C"/>
    <w:rsid w:val="006B5936"/>
    <w:rsid w:val="006B6728"/>
    <w:rsid w:val="006C0A75"/>
    <w:rsid w:val="006C0B13"/>
    <w:rsid w:val="006C10E7"/>
    <w:rsid w:val="006C4ACF"/>
    <w:rsid w:val="006C790D"/>
    <w:rsid w:val="006E1329"/>
    <w:rsid w:val="006E7268"/>
    <w:rsid w:val="006E7D11"/>
    <w:rsid w:val="006F3C72"/>
    <w:rsid w:val="00721A88"/>
    <w:rsid w:val="0072572D"/>
    <w:rsid w:val="0073089B"/>
    <w:rsid w:val="00735252"/>
    <w:rsid w:val="00743A0C"/>
    <w:rsid w:val="00747F54"/>
    <w:rsid w:val="0075338E"/>
    <w:rsid w:val="00754E3A"/>
    <w:rsid w:val="00755314"/>
    <w:rsid w:val="00755776"/>
    <w:rsid w:val="0076711A"/>
    <w:rsid w:val="00767D9A"/>
    <w:rsid w:val="00773007"/>
    <w:rsid w:val="007777E9"/>
    <w:rsid w:val="007853F2"/>
    <w:rsid w:val="0078638B"/>
    <w:rsid w:val="00794305"/>
    <w:rsid w:val="00794B5E"/>
    <w:rsid w:val="007A006D"/>
    <w:rsid w:val="007A1A14"/>
    <w:rsid w:val="007A4255"/>
    <w:rsid w:val="007B2BFD"/>
    <w:rsid w:val="007B7962"/>
    <w:rsid w:val="007C0333"/>
    <w:rsid w:val="007C4F5B"/>
    <w:rsid w:val="007C6D82"/>
    <w:rsid w:val="007C7B1A"/>
    <w:rsid w:val="007C7CB7"/>
    <w:rsid w:val="007D2733"/>
    <w:rsid w:val="007D522B"/>
    <w:rsid w:val="007D6314"/>
    <w:rsid w:val="007D677F"/>
    <w:rsid w:val="007D725E"/>
    <w:rsid w:val="007E37EC"/>
    <w:rsid w:val="007F2479"/>
    <w:rsid w:val="007F560A"/>
    <w:rsid w:val="007F6D5F"/>
    <w:rsid w:val="00801F9D"/>
    <w:rsid w:val="00824C5E"/>
    <w:rsid w:val="008272E9"/>
    <w:rsid w:val="00832F97"/>
    <w:rsid w:val="00833BB9"/>
    <w:rsid w:val="00833E89"/>
    <w:rsid w:val="008369DB"/>
    <w:rsid w:val="008417F9"/>
    <w:rsid w:val="00842BFE"/>
    <w:rsid w:val="008444E6"/>
    <w:rsid w:val="00855738"/>
    <w:rsid w:val="00861D64"/>
    <w:rsid w:val="00866F1A"/>
    <w:rsid w:val="008679CC"/>
    <w:rsid w:val="00883021"/>
    <w:rsid w:val="00884DDC"/>
    <w:rsid w:val="00886646"/>
    <w:rsid w:val="0088745E"/>
    <w:rsid w:val="00893AD9"/>
    <w:rsid w:val="008A2FD0"/>
    <w:rsid w:val="008B069B"/>
    <w:rsid w:val="008B1DCA"/>
    <w:rsid w:val="008C2EC2"/>
    <w:rsid w:val="008D18DE"/>
    <w:rsid w:val="008D1D34"/>
    <w:rsid w:val="008E52C1"/>
    <w:rsid w:val="008F1CE2"/>
    <w:rsid w:val="008F35C0"/>
    <w:rsid w:val="008F77B3"/>
    <w:rsid w:val="009073A1"/>
    <w:rsid w:val="009073B0"/>
    <w:rsid w:val="00913C79"/>
    <w:rsid w:val="0092446E"/>
    <w:rsid w:val="00927708"/>
    <w:rsid w:val="00930BA2"/>
    <w:rsid w:val="00940DA3"/>
    <w:rsid w:val="009436D7"/>
    <w:rsid w:val="0094480E"/>
    <w:rsid w:val="00944871"/>
    <w:rsid w:val="0094773C"/>
    <w:rsid w:val="0095191B"/>
    <w:rsid w:val="009526C4"/>
    <w:rsid w:val="00964BC7"/>
    <w:rsid w:val="0098457A"/>
    <w:rsid w:val="009938B0"/>
    <w:rsid w:val="00997D18"/>
    <w:rsid w:val="009A1979"/>
    <w:rsid w:val="009A471C"/>
    <w:rsid w:val="009B6225"/>
    <w:rsid w:val="009B796B"/>
    <w:rsid w:val="009C0960"/>
    <w:rsid w:val="009C18B9"/>
    <w:rsid w:val="009C3271"/>
    <w:rsid w:val="009D337A"/>
    <w:rsid w:val="009D38AD"/>
    <w:rsid w:val="00A034FA"/>
    <w:rsid w:val="00A06BA0"/>
    <w:rsid w:val="00A102CA"/>
    <w:rsid w:val="00A16039"/>
    <w:rsid w:val="00A22708"/>
    <w:rsid w:val="00A23520"/>
    <w:rsid w:val="00A24D5A"/>
    <w:rsid w:val="00A2593D"/>
    <w:rsid w:val="00A36B41"/>
    <w:rsid w:val="00A37866"/>
    <w:rsid w:val="00A406EF"/>
    <w:rsid w:val="00A41570"/>
    <w:rsid w:val="00A4310E"/>
    <w:rsid w:val="00A57241"/>
    <w:rsid w:val="00A74499"/>
    <w:rsid w:val="00A770B0"/>
    <w:rsid w:val="00A87394"/>
    <w:rsid w:val="00A92C7F"/>
    <w:rsid w:val="00A93E47"/>
    <w:rsid w:val="00A97AB5"/>
    <w:rsid w:val="00AA2511"/>
    <w:rsid w:val="00AA4632"/>
    <w:rsid w:val="00AB196A"/>
    <w:rsid w:val="00AB3164"/>
    <w:rsid w:val="00AE2FE0"/>
    <w:rsid w:val="00AE62DD"/>
    <w:rsid w:val="00AF0A5E"/>
    <w:rsid w:val="00AF1008"/>
    <w:rsid w:val="00B0468D"/>
    <w:rsid w:val="00B1599C"/>
    <w:rsid w:val="00B21B23"/>
    <w:rsid w:val="00B34C93"/>
    <w:rsid w:val="00B364C6"/>
    <w:rsid w:val="00B42B1C"/>
    <w:rsid w:val="00B57A22"/>
    <w:rsid w:val="00B650CD"/>
    <w:rsid w:val="00B67B94"/>
    <w:rsid w:val="00B748DD"/>
    <w:rsid w:val="00B81B2C"/>
    <w:rsid w:val="00B84E9A"/>
    <w:rsid w:val="00B871F1"/>
    <w:rsid w:val="00B87450"/>
    <w:rsid w:val="00B91755"/>
    <w:rsid w:val="00B91D53"/>
    <w:rsid w:val="00B92BBA"/>
    <w:rsid w:val="00B94C2B"/>
    <w:rsid w:val="00B96CB5"/>
    <w:rsid w:val="00BA08CB"/>
    <w:rsid w:val="00BA5F6A"/>
    <w:rsid w:val="00BC4BCE"/>
    <w:rsid w:val="00BC59DE"/>
    <w:rsid w:val="00BD252F"/>
    <w:rsid w:val="00BE2CC1"/>
    <w:rsid w:val="00BE6CB3"/>
    <w:rsid w:val="00BF2257"/>
    <w:rsid w:val="00C00845"/>
    <w:rsid w:val="00C00A9D"/>
    <w:rsid w:val="00C03A9A"/>
    <w:rsid w:val="00C05C65"/>
    <w:rsid w:val="00C10D3B"/>
    <w:rsid w:val="00C11894"/>
    <w:rsid w:val="00C12A3B"/>
    <w:rsid w:val="00C16936"/>
    <w:rsid w:val="00C16C24"/>
    <w:rsid w:val="00C31E77"/>
    <w:rsid w:val="00C4407F"/>
    <w:rsid w:val="00C45EBD"/>
    <w:rsid w:val="00C5083D"/>
    <w:rsid w:val="00C50A1E"/>
    <w:rsid w:val="00C513C9"/>
    <w:rsid w:val="00C53DEF"/>
    <w:rsid w:val="00C5497C"/>
    <w:rsid w:val="00C62EA3"/>
    <w:rsid w:val="00C669CE"/>
    <w:rsid w:val="00C7222E"/>
    <w:rsid w:val="00C736C7"/>
    <w:rsid w:val="00C8081A"/>
    <w:rsid w:val="00C83B54"/>
    <w:rsid w:val="00C876D5"/>
    <w:rsid w:val="00CA439F"/>
    <w:rsid w:val="00CB3478"/>
    <w:rsid w:val="00CD61F3"/>
    <w:rsid w:val="00CE0BA9"/>
    <w:rsid w:val="00CF2DAA"/>
    <w:rsid w:val="00D03870"/>
    <w:rsid w:val="00D119C0"/>
    <w:rsid w:val="00D137D4"/>
    <w:rsid w:val="00D13C80"/>
    <w:rsid w:val="00D15853"/>
    <w:rsid w:val="00D17E9B"/>
    <w:rsid w:val="00D20752"/>
    <w:rsid w:val="00D24D6C"/>
    <w:rsid w:val="00D2750E"/>
    <w:rsid w:val="00D32438"/>
    <w:rsid w:val="00D40D32"/>
    <w:rsid w:val="00D43EED"/>
    <w:rsid w:val="00D51C78"/>
    <w:rsid w:val="00D55A02"/>
    <w:rsid w:val="00D65C13"/>
    <w:rsid w:val="00D70F57"/>
    <w:rsid w:val="00D876A6"/>
    <w:rsid w:val="00D910B8"/>
    <w:rsid w:val="00D97724"/>
    <w:rsid w:val="00DB10DB"/>
    <w:rsid w:val="00DB565A"/>
    <w:rsid w:val="00DB5847"/>
    <w:rsid w:val="00DC1196"/>
    <w:rsid w:val="00DC25E2"/>
    <w:rsid w:val="00DD0A51"/>
    <w:rsid w:val="00DD1D9A"/>
    <w:rsid w:val="00DD5D40"/>
    <w:rsid w:val="00DD7076"/>
    <w:rsid w:val="00DF446A"/>
    <w:rsid w:val="00DF71D2"/>
    <w:rsid w:val="00E10EE7"/>
    <w:rsid w:val="00E201B9"/>
    <w:rsid w:val="00E23651"/>
    <w:rsid w:val="00E250B4"/>
    <w:rsid w:val="00E3056B"/>
    <w:rsid w:val="00E3121C"/>
    <w:rsid w:val="00E313F1"/>
    <w:rsid w:val="00E32623"/>
    <w:rsid w:val="00E32B44"/>
    <w:rsid w:val="00E36786"/>
    <w:rsid w:val="00E41AE3"/>
    <w:rsid w:val="00E45EAC"/>
    <w:rsid w:val="00E466D9"/>
    <w:rsid w:val="00E56A55"/>
    <w:rsid w:val="00E574F4"/>
    <w:rsid w:val="00E61882"/>
    <w:rsid w:val="00E6338B"/>
    <w:rsid w:val="00E64913"/>
    <w:rsid w:val="00E72940"/>
    <w:rsid w:val="00E72EB7"/>
    <w:rsid w:val="00E7746E"/>
    <w:rsid w:val="00E87D85"/>
    <w:rsid w:val="00E93C54"/>
    <w:rsid w:val="00EB533A"/>
    <w:rsid w:val="00EB604B"/>
    <w:rsid w:val="00EC19D2"/>
    <w:rsid w:val="00EC43F1"/>
    <w:rsid w:val="00ED4295"/>
    <w:rsid w:val="00EE03EF"/>
    <w:rsid w:val="00EE2B3D"/>
    <w:rsid w:val="00EE3755"/>
    <w:rsid w:val="00EE424D"/>
    <w:rsid w:val="00EF2CCD"/>
    <w:rsid w:val="00F00FEA"/>
    <w:rsid w:val="00F05A53"/>
    <w:rsid w:val="00F05E45"/>
    <w:rsid w:val="00F11C57"/>
    <w:rsid w:val="00F13DC4"/>
    <w:rsid w:val="00F237BF"/>
    <w:rsid w:val="00F25CCE"/>
    <w:rsid w:val="00F32A45"/>
    <w:rsid w:val="00F363A5"/>
    <w:rsid w:val="00F364AE"/>
    <w:rsid w:val="00F404C7"/>
    <w:rsid w:val="00F45F24"/>
    <w:rsid w:val="00F47A3C"/>
    <w:rsid w:val="00F51AD4"/>
    <w:rsid w:val="00F550ED"/>
    <w:rsid w:val="00F578F2"/>
    <w:rsid w:val="00F673D2"/>
    <w:rsid w:val="00F75244"/>
    <w:rsid w:val="00F840C4"/>
    <w:rsid w:val="00F84D41"/>
    <w:rsid w:val="00F85DD1"/>
    <w:rsid w:val="00F91B6F"/>
    <w:rsid w:val="00FA1646"/>
    <w:rsid w:val="00FA5307"/>
    <w:rsid w:val="00FA7532"/>
    <w:rsid w:val="00FB430A"/>
    <w:rsid w:val="00FB5F74"/>
    <w:rsid w:val="00FC1754"/>
    <w:rsid w:val="00FC191C"/>
    <w:rsid w:val="00FC514E"/>
    <w:rsid w:val="00FC5169"/>
    <w:rsid w:val="00FC5817"/>
    <w:rsid w:val="00FC690C"/>
    <w:rsid w:val="00FD0435"/>
    <w:rsid w:val="00FD1E4B"/>
    <w:rsid w:val="00FD2E8F"/>
    <w:rsid w:val="00FD352D"/>
    <w:rsid w:val="00FE2466"/>
    <w:rsid w:val="00FE7D68"/>
    <w:rsid w:val="00FF3FB5"/>
    <w:rsid w:val="00FF6298"/>
    <w:rsid w:val="00FF6AEF"/>
    <w:rsid w:val="00FF77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AD32"/>
  <w15:chartTrackingRefBased/>
  <w15:docId w15:val="{30DA7647-9A35-4329-A9CA-DD40E576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10116"/>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semiHidden/>
    <w:unhideWhenUsed/>
    <w:qFormat/>
    <w:rsid w:val="006101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61011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4BCE"/>
    <w:pPr>
      <w:ind w:left="720"/>
      <w:contextualSpacing/>
    </w:pPr>
  </w:style>
  <w:style w:type="character" w:customStyle="1" w:styleId="Titre1Car">
    <w:name w:val="Titre 1 Car"/>
    <w:basedOn w:val="Policepardfaut"/>
    <w:link w:val="Titre1"/>
    <w:uiPriority w:val="9"/>
    <w:rsid w:val="00610116"/>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61011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10116"/>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610116"/>
    <w:rPr>
      <w:color w:val="0563C1"/>
      <w:u w:val="single"/>
    </w:rPr>
  </w:style>
  <w:style w:type="table" w:styleId="Grilledutableau">
    <w:name w:val="Table Grid"/>
    <w:basedOn w:val="TableauNormal"/>
    <w:uiPriority w:val="39"/>
    <w:rsid w:val="006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10116"/>
    <w:rPr>
      <w:color w:val="605E5C"/>
      <w:shd w:val="clear" w:color="auto" w:fill="E1DFDD"/>
    </w:rPr>
  </w:style>
  <w:style w:type="paragraph" w:styleId="En-tte">
    <w:name w:val="header"/>
    <w:basedOn w:val="Normal"/>
    <w:link w:val="En-tteCar"/>
    <w:uiPriority w:val="99"/>
    <w:unhideWhenUsed/>
    <w:rsid w:val="00610116"/>
    <w:pPr>
      <w:tabs>
        <w:tab w:val="center" w:pos="4536"/>
        <w:tab w:val="right" w:pos="9072"/>
      </w:tabs>
      <w:spacing w:after="0" w:line="240" w:lineRule="auto"/>
    </w:pPr>
  </w:style>
  <w:style w:type="character" w:customStyle="1" w:styleId="En-tteCar">
    <w:name w:val="En-tête Car"/>
    <w:basedOn w:val="Policepardfaut"/>
    <w:link w:val="En-tte"/>
    <w:uiPriority w:val="99"/>
    <w:rsid w:val="00610116"/>
  </w:style>
  <w:style w:type="paragraph" w:styleId="Pieddepage">
    <w:name w:val="footer"/>
    <w:basedOn w:val="Normal"/>
    <w:link w:val="PieddepageCar"/>
    <w:uiPriority w:val="99"/>
    <w:unhideWhenUsed/>
    <w:rsid w:val="006101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0116"/>
  </w:style>
  <w:style w:type="character" w:styleId="Numrodeligne">
    <w:name w:val="line number"/>
    <w:basedOn w:val="Policepardfaut"/>
    <w:uiPriority w:val="99"/>
    <w:semiHidden/>
    <w:unhideWhenUsed/>
    <w:rsid w:val="00610116"/>
  </w:style>
  <w:style w:type="paragraph" w:customStyle="1" w:styleId="Textbody">
    <w:name w:val="Text body"/>
    <w:basedOn w:val="Normal"/>
    <w:rsid w:val="00610116"/>
    <w:pPr>
      <w:suppressAutoHyphens/>
      <w:autoSpaceDN w:val="0"/>
      <w:spacing w:after="140" w:line="276" w:lineRule="auto"/>
      <w:textAlignment w:val="baseline"/>
    </w:pPr>
    <w:rPr>
      <w:rFonts w:ascii="Liberation Serif" w:eastAsia="NSimSun" w:hAnsi="Liberation Serif" w:cs="Lucida Sans"/>
      <w:kern w:val="3"/>
      <w:sz w:val="24"/>
      <w:szCs w:val="24"/>
      <w:lang w:eastAsia="zh-CN" w:bidi="hi-IN"/>
    </w:rPr>
  </w:style>
  <w:style w:type="character" w:styleId="lev">
    <w:name w:val="Strong"/>
    <w:basedOn w:val="Policepardfaut"/>
    <w:uiPriority w:val="22"/>
    <w:qFormat/>
    <w:rsid w:val="00610116"/>
    <w:rPr>
      <w:b/>
      <w:bCs/>
    </w:rPr>
  </w:style>
  <w:style w:type="character" w:customStyle="1" w:styleId="familyname">
    <w:name w:val="familyname"/>
    <w:basedOn w:val="Policepardfaut"/>
    <w:rsid w:val="00610116"/>
  </w:style>
  <w:style w:type="character" w:customStyle="1" w:styleId="lang-en">
    <w:name w:val="lang-en"/>
    <w:basedOn w:val="Policepardfaut"/>
    <w:rsid w:val="00610116"/>
  </w:style>
  <w:style w:type="character" w:customStyle="1" w:styleId="ouvrage">
    <w:name w:val="ouvrage"/>
    <w:basedOn w:val="Policepardfaut"/>
    <w:rsid w:val="00610116"/>
  </w:style>
  <w:style w:type="character" w:customStyle="1" w:styleId="nomauteur">
    <w:name w:val="nom_auteur"/>
    <w:basedOn w:val="Policepardfaut"/>
    <w:rsid w:val="00610116"/>
  </w:style>
  <w:style w:type="character" w:styleId="CitationHTML">
    <w:name w:val="HTML Cite"/>
    <w:basedOn w:val="Policepardfaut"/>
    <w:uiPriority w:val="99"/>
    <w:semiHidden/>
    <w:unhideWhenUsed/>
    <w:rsid w:val="00610116"/>
    <w:rPr>
      <w:i/>
      <w:iCs/>
    </w:rPr>
  </w:style>
  <w:style w:type="character" w:customStyle="1" w:styleId="plainlinks">
    <w:name w:val="plainlinks"/>
    <w:basedOn w:val="Policepardfaut"/>
    <w:rsid w:val="00610116"/>
  </w:style>
  <w:style w:type="character" w:customStyle="1" w:styleId="title-text">
    <w:name w:val="title-text"/>
    <w:basedOn w:val="Policepardfaut"/>
    <w:rsid w:val="00610116"/>
  </w:style>
  <w:style w:type="character" w:customStyle="1" w:styleId="italique">
    <w:name w:val="italique"/>
    <w:basedOn w:val="Policepardfaut"/>
    <w:rsid w:val="00610116"/>
  </w:style>
  <w:style w:type="character" w:customStyle="1" w:styleId="nowrap">
    <w:name w:val="nowrap"/>
    <w:basedOn w:val="Policepardfaut"/>
    <w:rsid w:val="00610116"/>
  </w:style>
  <w:style w:type="character" w:customStyle="1" w:styleId="NotedefinCar">
    <w:name w:val="Note de fin Car"/>
    <w:basedOn w:val="Policepardfaut"/>
    <w:link w:val="Notedefin"/>
    <w:uiPriority w:val="99"/>
    <w:semiHidden/>
    <w:rsid w:val="00610116"/>
    <w:rPr>
      <w:sz w:val="20"/>
      <w:szCs w:val="20"/>
    </w:rPr>
  </w:style>
  <w:style w:type="paragraph" w:styleId="Notedefin">
    <w:name w:val="endnote text"/>
    <w:basedOn w:val="Normal"/>
    <w:link w:val="NotedefinCar"/>
    <w:uiPriority w:val="99"/>
    <w:semiHidden/>
    <w:unhideWhenUsed/>
    <w:rsid w:val="00610116"/>
    <w:pPr>
      <w:spacing w:after="0" w:line="240" w:lineRule="auto"/>
    </w:pPr>
    <w:rPr>
      <w:sz w:val="20"/>
      <w:szCs w:val="20"/>
    </w:rPr>
  </w:style>
  <w:style w:type="character" w:customStyle="1" w:styleId="NotedefinCar1">
    <w:name w:val="Note de fin Car1"/>
    <w:basedOn w:val="Policepardfaut"/>
    <w:uiPriority w:val="99"/>
    <w:semiHidden/>
    <w:rsid w:val="00610116"/>
    <w:rPr>
      <w:sz w:val="20"/>
      <w:szCs w:val="20"/>
    </w:rPr>
  </w:style>
  <w:style w:type="character" w:styleId="Marquedecommentaire">
    <w:name w:val="annotation reference"/>
    <w:basedOn w:val="Policepardfaut"/>
    <w:uiPriority w:val="99"/>
    <w:semiHidden/>
    <w:unhideWhenUsed/>
    <w:rsid w:val="00610116"/>
    <w:rPr>
      <w:sz w:val="16"/>
      <w:szCs w:val="16"/>
    </w:rPr>
  </w:style>
  <w:style w:type="paragraph" w:styleId="Commentaire">
    <w:name w:val="annotation text"/>
    <w:basedOn w:val="Normal"/>
    <w:link w:val="CommentaireCar"/>
    <w:uiPriority w:val="99"/>
    <w:unhideWhenUsed/>
    <w:rsid w:val="00610116"/>
    <w:pPr>
      <w:spacing w:line="240" w:lineRule="auto"/>
    </w:pPr>
    <w:rPr>
      <w:sz w:val="20"/>
      <w:szCs w:val="20"/>
    </w:rPr>
  </w:style>
  <w:style w:type="character" w:customStyle="1" w:styleId="CommentaireCar">
    <w:name w:val="Commentaire Car"/>
    <w:basedOn w:val="Policepardfaut"/>
    <w:link w:val="Commentaire"/>
    <w:uiPriority w:val="99"/>
    <w:rsid w:val="00610116"/>
    <w:rPr>
      <w:sz w:val="20"/>
      <w:szCs w:val="20"/>
    </w:rPr>
  </w:style>
  <w:style w:type="character" w:customStyle="1" w:styleId="ObjetducommentaireCar">
    <w:name w:val="Objet du commentaire Car"/>
    <w:basedOn w:val="CommentaireCar"/>
    <w:link w:val="Objetducommentaire"/>
    <w:uiPriority w:val="99"/>
    <w:semiHidden/>
    <w:rsid w:val="00610116"/>
    <w:rPr>
      <w:b/>
      <w:bCs/>
      <w:sz w:val="20"/>
      <w:szCs w:val="20"/>
    </w:rPr>
  </w:style>
  <w:style w:type="paragraph" w:styleId="Objetducommentaire">
    <w:name w:val="annotation subject"/>
    <w:basedOn w:val="Commentaire"/>
    <w:next w:val="Commentaire"/>
    <w:link w:val="ObjetducommentaireCar"/>
    <w:uiPriority w:val="99"/>
    <w:semiHidden/>
    <w:unhideWhenUsed/>
    <w:rsid w:val="00610116"/>
    <w:rPr>
      <w:b/>
      <w:bCs/>
    </w:rPr>
  </w:style>
  <w:style w:type="character" w:customStyle="1" w:styleId="ObjetducommentaireCar1">
    <w:name w:val="Objet du commentaire Car1"/>
    <w:basedOn w:val="CommentaireCar"/>
    <w:uiPriority w:val="99"/>
    <w:semiHidden/>
    <w:rsid w:val="00610116"/>
    <w:rPr>
      <w:b/>
      <w:bCs/>
      <w:sz w:val="20"/>
      <w:szCs w:val="20"/>
    </w:rPr>
  </w:style>
  <w:style w:type="character" w:customStyle="1" w:styleId="apple-converted-space">
    <w:name w:val="apple-converted-space"/>
    <w:basedOn w:val="Policepardfaut"/>
    <w:rsid w:val="00610116"/>
  </w:style>
  <w:style w:type="paragraph" w:styleId="Textedebulles">
    <w:name w:val="Balloon Text"/>
    <w:basedOn w:val="Normal"/>
    <w:link w:val="TextedebullesCar"/>
    <w:uiPriority w:val="99"/>
    <w:semiHidden/>
    <w:unhideWhenUsed/>
    <w:rsid w:val="00610116"/>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10116"/>
    <w:rPr>
      <w:rFonts w:ascii="Times New Roman" w:hAnsi="Times New Roman" w:cs="Times New Roman"/>
      <w:sz w:val="18"/>
      <w:szCs w:val="18"/>
    </w:rPr>
  </w:style>
  <w:style w:type="character" w:customStyle="1" w:styleId="wd-jnl-art-breadcrumb-issue">
    <w:name w:val="wd-jnl-art-breadcrumb-issue"/>
    <w:basedOn w:val="Policepardfaut"/>
    <w:rsid w:val="00610116"/>
  </w:style>
  <w:style w:type="character" w:styleId="Accentuation">
    <w:name w:val="Emphasis"/>
    <w:basedOn w:val="Policepardfaut"/>
    <w:uiPriority w:val="20"/>
    <w:qFormat/>
    <w:rsid w:val="00610116"/>
    <w:rPr>
      <w:i/>
      <w:iCs/>
    </w:rPr>
  </w:style>
  <w:style w:type="character" w:styleId="Numrodepage">
    <w:name w:val="page number"/>
    <w:basedOn w:val="Policepardfaut"/>
    <w:uiPriority w:val="99"/>
    <w:semiHidden/>
    <w:unhideWhenUsed/>
    <w:rsid w:val="00610116"/>
  </w:style>
  <w:style w:type="paragraph" w:styleId="Rvision">
    <w:name w:val="Revision"/>
    <w:hidden/>
    <w:uiPriority w:val="99"/>
    <w:semiHidden/>
    <w:rsid w:val="00610116"/>
    <w:pPr>
      <w:spacing w:after="0" w:line="240" w:lineRule="auto"/>
    </w:pPr>
  </w:style>
  <w:style w:type="character" w:styleId="Textedelespacerserv">
    <w:name w:val="Placeholder Text"/>
    <w:basedOn w:val="Policepardfaut"/>
    <w:uiPriority w:val="99"/>
    <w:semiHidden/>
    <w:rsid w:val="00610116"/>
    <w:rPr>
      <w:color w:val="808080"/>
    </w:rPr>
  </w:style>
  <w:style w:type="paragraph" w:styleId="Bibliographie">
    <w:name w:val="Bibliography"/>
    <w:basedOn w:val="Normal"/>
    <w:next w:val="Normal"/>
    <w:uiPriority w:val="37"/>
    <w:unhideWhenUsed/>
    <w:rsid w:val="00B91D53"/>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011043">
      <w:bodyDiv w:val="1"/>
      <w:marLeft w:val="0"/>
      <w:marRight w:val="0"/>
      <w:marTop w:val="0"/>
      <w:marBottom w:val="0"/>
      <w:divBdr>
        <w:top w:val="none" w:sz="0" w:space="0" w:color="auto"/>
        <w:left w:val="none" w:sz="0" w:space="0" w:color="auto"/>
        <w:bottom w:val="none" w:sz="0" w:space="0" w:color="auto"/>
        <w:right w:val="none" w:sz="0" w:space="0" w:color="auto"/>
      </w:divBdr>
      <w:divsChild>
        <w:div w:id="65654212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94B97-4982-42A4-8354-45BB4090F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27310</Words>
  <Characters>150210</Characters>
  <Application>Microsoft Office Word</Application>
  <DocSecurity>0</DocSecurity>
  <Lines>1251</Lines>
  <Paragraphs>354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7</cp:revision>
  <dcterms:created xsi:type="dcterms:W3CDTF">2023-09-05T11:18:00Z</dcterms:created>
  <dcterms:modified xsi:type="dcterms:W3CDTF">2023-09-08T13:04:00Z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id="b9RTfB1N"/&gt;&lt;style id="http://www.zotero.org/styles/talanta"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