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96664" w14:textId="2A0E52BE" w:rsidR="003B28DF" w:rsidRDefault="00FC2887" w:rsidP="00FC2887">
      <w:pPr>
        <w:pStyle w:val="Title"/>
        <w:tabs>
          <w:tab w:val="left" w:pos="1055"/>
          <w:tab w:val="right" w:pos="9360"/>
        </w:tabs>
        <w:jc w:val="left"/>
      </w:pPr>
      <w:r w:rsidRPr="00287C8E">
        <w:rPr>
          <w:rFonts w:ascii="Arial" w:hAnsi="Arial" w:cs="Arial"/>
          <w:b w:val="0"/>
          <w:bCs/>
          <w:sz w:val="24"/>
          <w:szCs w:val="24"/>
        </w:rPr>
        <w:t>National Aeronautics and Space Administration</w:t>
      </w:r>
      <w:r>
        <w:tab/>
      </w:r>
      <w:r w:rsidR="003B28DF">
        <w:fldChar w:fldCharType="begin"/>
      </w:r>
      <w:r w:rsidR="003B28DF">
        <w:instrText xml:space="preserve"> INCLUDEPICTURE "https://gpm.nasa.gov/sites/default/files/NASA-Logo-Large.jpg" \* MERGEFORMATINET </w:instrText>
      </w:r>
      <w:r w:rsidR="003B28DF">
        <w:fldChar w:fldCharType="separate"/>
      </w:r>
      <w:r w:rsidR="003B28DF">
        <w:rPr>
          <w:noProof/>
        </w:rPr>
        <w:drawing>
          <wp:inline distT="0" distB="0" distL="0" distR="0" wp14:anchorId="06FE9BC6" wp14:editId="57A138BF">
            <wp:extent cx="566098" cy="470780"/>
            <wp:effectExtent l="0" t="0" r="5715" b="0"/>
            <wp:docPr id="838373132" name="Picture 1" descr="NASA Logo | NASA Global Precipitation Measurement 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 Logo | NASA Global Precipitation Measurement Miss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125" cy="482445"/>
                    </a:xfrm>
                    <a:prstGeom prst="rect">
                      <a:avLst/>
                    </a:prstGeom>
                    <a:noFill/>
                    <a:ln>
                      <a:noFill/>
                    </a:ln>
                  </pic:spPr>
                </pic:pic>
              </a:graphicData>
            </a:graphic>
          </wp:inline>
        </w:drawing>
      </w:r>
      <w:r w:rsidR="003B28DF">
        <w:fldChar w:fldCharType="end"/>
      </w:r>
    </w:p>
    <w:p w14:paraId="38BFB139" w14:textId="34065BE1" w:rsidR="00F565BA" w:rsidRPr="006B42CE" w:rsidRDefault="004B5AE9" w:rsidP="00143CD2">
      <w:pPr>
        <w:pStyle w:val="Title"/>
        <w:rPr>
          <w:sz w:val="48"/>
          <w:szCs w:val="48"/>
        </w:rPr>
      </w:pPr>
      <w:r>
        <w:rPr>
          <w:sz w:val="48"/>
          <w:szCs w:val="48"/>
        </w:rPr>
        <w:t xml:space="preserve">Speckle Pattern for Woven </w:t>
      </w:r>
      <w:proofErr w:type="spellStart"/>
      <w:r>
        <w:rPr>
          <w:sz w:val="48"/>
          <w:szCs w:val="48"/>
        </w:rPr>
        <w:t>Softgood</w:t>
      </w:r>
      <w:proofErr w:type="spellEnd"/>
      <w:r>
        <w:rPr>
          <w:sz w:val="48"/>
          <w:szCs w:val="48"/>
        </w:rPr>
        <w:t xml:space="preserve"> Habitats Photogrammetry Testing</w:t>
      </w:r>
    </w:p>
    <w:p w14:paraId="38BFB13A" w14:textId="28409AA6" w:rsidR="00F565BA" w:rsidRPr="006B42CE" w:rsidRDefault="004B5AE9" w:rsidP="00F565BA">
      <w:pPr>
        <w:jc w:val="center"/>
        <w:rPr>
          <w:sz w:val="32"/>
          <w:szCs w:val="32"/>
        </w:rPr>
      </w:pPr>
      <w:r>
        <w:rPr>
          <w:sz w:val="32"/>
          <w:szCs w:val="32"/>
        </w:rPr>
        <w:t>Rylee Cardon</w:t>
      </w:r>
      <w:r w:rsidR="00F565BA" w:rsidRPr="006B42CE">
        <w:rPr>
          <w:sz w:val="32"/>
          <w:szCs w:val="32"/>
          <w:vertAlign w:val="superscript"/>
        </w:rPr>
        <w:footnoteReference w:id="1"/>
      </w:r>
      <w:r w:rsidR="00F565BA" w:rsidRPr="006B42CE">
        <w:rPr>
          <w:sz w:val="32"/>
          <w:szCs w:val="32"/>
        </w:rPr>
        <w:t xml:space="preserve">  and</w:t>
      </w:r>
      <w:r>
        <w:rPr>
          <w:sz w:val="32"/>
          <w:szCs w:val="32"/>
        </w:rPr>
        <w:t xml:space="preserve"> Malik Thompson</w:t>
      </w:r>
      <w:r w:rsidR="00F565BA" w:rsidRPr="006B42CE">
        <w:rPr>
          <w:sz w:val="32"/>
          <w:szCs w:val="32"/>
          <w:vertAlign w:val="superscript"/>
        </w:rPr>
        <w:footnoteReference w:id="2"/>
      </w:r>
    </w:p>
    <w:p w14:paraId="38BFB13B" w14:textId="5A86E80E" w:rsidR="00F565BA" w:rsidRPr="006B42CE" w:rsidRDefault="004B5AE9" w:rsidP="00F565BA">
      <w:pPr>
        <w:spacing w:after="240"/>
        <w:jc w:val="center"/>
        <w:rPr>
          <w:i/>
          <w:sz w:val="24"/>
          <w:szCs w:val="24"/>
        </w:rPr>
      </w:pPr>
      <w:r>
        <w:rPr>
          <w:i/>
          <w:sz w:val="24"/>
          <w:szCs w:val="24"/>
        </w:rPr>
        <w:t>NASA</w:t>
      </w:r>
      <w:r w:rsidR="00F565BA" w:rsidRPr="006B42CE">
        <w:rPr>
          <w:i/>
          <w:sz w:val="24"/>
          <w:szCs w:val="24"/>
        </w:rPr>
        <w:t xml:space="preserve">, </w:t>
      </w:r>
      <w:r>
        <w:rPr>
          <w:i/>
          <w:sz w:val="24"/>
          <w:szCs w:val="24"/>
        </w:rPr>
        <w:t>Huntsville</w:t>
      </w:r>
      <w:r w:rsidR="00F565BA" w:rsidRPr="006B42CE">
        <w:rPr>
          <w:i/>
          <w:sz w:val="24"/>
          <w:szCs w:val="24"/>
        </w:rPr>
        <w:t xml:space="preserve">, </w:t>
      </w:r>
      <w:r>
        <w:rPr>
          <w:i/>
          <w:sz w:val="24"/>
          <w:szCs w:val="24"/>
        </w:rPr>
        <w:t>AL</w:t>
      </w:r>
      <w:r w:rsidR="00F565BA" w:rsidRPr="006B42CE">
        <w:rPr>
          <w:i/>
          <w:sz w:val="24"/>
          <w:szCs w:val="24"/>
        </w:rPr>
        <w:t xml:space="preserve">, </w:t>
      </w:r>
      <w:r w:rsidR="00952E32">
        <w:rPr>
          <w:i/>
          <w:sz w:val="24"/>
          <w:szCs w:val="24"/>
        </w:rPr>
        <w:t>35812</w:t>
      </w:r>
      <w:r w:rsidR="00F565BA" w:rsidRPr="006B42CE">
        <w:rPr>
          <w:i/>
          <w:sz w:val="24"/>
          <w:szCs w:val="24"/>
        </w:rPr>
        <w:t xml:space="preserve">, </w:t>
      </w:r>
      <w:r w:rsidR="00952E32">
        <w:rPr>
          <w:i/>
          <w:sz w:val="24"/>
          <w:szCs w:val="24"/>
        </w:rPr>
        <w:t>USA</w:t>
      </w:r>
    </w:p>
    <w:p w14:paraId="38BFB13C" w14:textId="2E108E62" w:rsidR="00F565BA" w:rsidRPr="006B42CE" w:rsidRDefault="00FF48A5" w:rsidP="00F565BA">
      <w:pPr>
        <w:jc w:val="center"/>
        <w:rPr>
          <w:sz w:val="32"/>
          <w:szCs w:val="32"/>
        </w:rPr>
      </w:pPr>
      <w:r>
        <w:rPr>
          <w:sz w:val="32"/>
          <w:szCs w:val="32"/>
        </w:rPr>
        <w:t>Daniel Stephens</w:t>
      </w:r>
      <w:r w:rsidR="00F565BA" w:rsidRPr="006B42CE">
        <w:rPr>
          <w:sz w:val="32"/>
          <w:szCs w:val="32"/>
          <w:vertAlign w:val="superscript"/>
        </w:rPr>
        <w:footnoteReference w:id="3"/>
      </w:r>
    </w:p>
    <w:p w14:paraId="671C3D1A" w14:textId="0CE3A647" w:rsidR="00952E32" w:rsidRPr="006B42CE" w:rsidRDefault="0080680E" w:rsidP="00952E32">
      <w:pPr>
        <w:spacing w:after="240"/>
        <w:jc w:val="center"/>
        <w:rPr>
          <w:i/>
          <w:sz w:val="24"/>
          <w:szCs w:val="24"/>
        </w:rPr>
      </w:pPr>
      <w:r>
        <w:rPr>
          <w:i/>
          <w:sz w:val="24"/>
          <w:szCs w:val="24"/>
        </w:rPr>
        <w:t>Jacobs</w:t>
      </w:r>
      <w:r w:rsidR="00952E32" w:rsidRPr="006B42CE">
        <w:rPr>
          <w:i/>
          <w:sz w:val="24"/>
          <w:szCs w:val="24"/>
        </w:rPr>
        <w:t xml:space="preserve">, </w:t>
      </w:r>
      <w:r w:rsidR="00952E32">
        <w:rPr>
          <w:i/>
          <w:sz w:val="24"/>
          <w:szCs w:val="24"/>
        </w:rPr>
        <w:t>Huntsville</w:t>
      </w:r>
      <w:r w:rsidR="00952E32" w:rsidRPr="006B42CE">
        <w:rPr>
          <w:i/>
          <w:sz w:val="24"/>
          <w:szCs w:val="24"/>
        </w:rPr>
        <w:t xml:space="preserve">, </w:t>
      </w:r>
      <w:r w:rsidR="00952E32">
        <w:rPr>
          <w:i/>
          <w:sz w:val="24"/>
          <w:szCs w:val="24"/>
        </w:rPr>
        <w:t>AL</w:t>
      </w:r>
      <w:r w:rsidR="00952E32" w:rsidRPr="006B42CE">
        <w:rPr>
          <w:i/>
          <w:sz w:val="24"/>
          <w:szCs w:val="24"/>
        </w:rPr>
        <w:t xml:space="preserve">, </w:t>
      </w:r>
      <w:r w:rsidR="00952E32">
        <w:rPr>
          <w:i/>
          <w:sz w:val="24"/>
          <w:szCs w:val="24"/>
        </w:rPr>
        <w:t>35812</w:t>
      </w:r>
      <w:r w:rsidR="00952E32" w:rsidRPr="006B42CE">
        <w:rPr>
          <w:i/>
          <w:sz w:val="24"/>
          <w:szCs w:val="24"/>
        </w:rPr>
        <w:t xml:space="preserve">, </w:t>
      </w:r>
      <w:r w:rsidR="00952E32">
        <w:rPr>
          <w:i/>
          <w:sz w:val="24"/>
          <w:szCs w:val="24"/>
        </w:rPr>
        <w:t>USA</w:t>
      </w:r>
    </w:p>
    <w:p w14:paraId="38BFB13E" w14:textId="0EE19328" w:rsidR="00F565BA" w:rsidRPr="006B42CE" w:rsidRDefault="00FF48A5" w:rsidP="00F565BA">
      <w:pPr>
        <w:jc w:val="center"/>
        <w:rPr>
          <w:sz w:val="32"/>
          <w:szCs w:val="32"/>
        </w:rPr>
      </w:pPr>
      <w:r>
        <w:rPr>
          <w:sz w:val="32"/>
          <w:szCs w:val="32"/>
        </w:rPr>
        <w:t>Elizabeth Sc</w:t>
      </w:r>
      <w:r w:rsidR="00DF0151">
        <w:rPr>
          <w:sz w:val="32"/>
          <w:szCs w:val="32"/>
        </w:rPr>
        <w:t>h</w:t>
      </w:r>
      <w:r>
        <w:rPr>
          <w:sz w:val="32"/>
          <w:szCs w:val="32"/>
        </w:rPr>
        <w:t xml:space="preserve">ofield </w:t>
      </w:r>
      <w:r w:rsidR="00F565BA" w:rsidRPr="006B42CE">
        <w:rPr>
          <w:sz w:val="32"/>
          <w:szCs w:val="32"/>
          <w:vertAlign w:val="superscript"/>
        </w:rPr>
        <w:footnoteReference w:id="4"/>
      </w:r>
    </w:p>
    <w:p w14:paraId="416104C2" w14:textId="3230E344" w:rsidR="00952E32" w:rsidRPr="006B42CE" w:rsidRDefault="0080680E" w:rsidP="00952E32">
      <w:pPr>
        <w:spacing w:after="240"/>
        <w:jc w:val="center"/>
        <w:rPr>
          <w:i/>
          <w:sz w:val="24"/>
          <w:szCs w:val="24"/>
        </w:rPr>
      </w:pPr>
      <w:r>
        <w:rPr>
          <w:i/>
          <w:sz w:val="24"/>
          <w:szCs w:val="24"/>
        </w:rPr>
        <w:t>Jacobs</w:t>
      </w:r>
      <w:r w:rsidR="00952E32" w:rsidRPr="006B42CE">
        <w:rPr>
          <w:i/>
          <w:sz w:val="24"/>
          <w:szCs w:val="24"/>
        </w:rPr>
        <w:t xml:space="preserve">, </w:t>
      </w:r>
      <w:r w:rsidR="00952E32">
        <w:rPr>
          <w:i/>
          <w:sz w:val="24"/>
          <w:szCs w:val="24"/>
        </w:rPr>
        <w:t>Huntsville</w:t>
      </w:r>
      <w:r w:rsidR="00952E32" w:rsidRPr="006B42CE">
        <w:rPr>
          <w:i/>
          <w:sz w:val="24"/>
          <w:szCs w:val="24"/>
        </w:rPr>
        <w:t xml:space="preserve">, </w:t>
      </w:r>
      <w:r w:rsidR="00952E32">
        <w:rPr>
          <w:i/>
          <w:sz w:val="24"/>
          <w:szCs w:val="24"/>
        </w:rPr>
        <w:t>AL</w:t>
      </w:r>
      <w:r w:rsidR="00952E32" w:rsidRPr="006B42CE">
        <w:rPr>
          <w:i/>
          <w:sz w:val="24"/>
          <w:szCs w:val="24"/>
        </w:rPr>
        <w:t xml:space="preserve">, </w:t>
      </w:r>
      <w:r w:rsidR="00952E32">
        <w:rPr>
          <w:i/>
          <w:sz w:val="24"/>
          <w:szCs w:val="24"/>
        </w:rPr>
        <w:t>35812</w:t>
      </w:r>
      <w:r w:rsidR="00952E32" w:rsidRPr="006B42CE">
        <w:rPr>
          <w:i/>
          <w:sz w:val="24"/>
          <w:szCs w:val="24"/>
        </w:rPr>
        <w:t xml:space="preserve">, </w:t>
      </w:r>
      <w:r w:rsidR="00952E32">
        <w:rPr>
          <w:i/>
          <w:sz w:val="24"/>
          <w:szCs w:val="24"/>
        </w:rPr>
        <w:t>USA</w:t>
      </w:r>
    </w:p>
    <w:p w14:paraId="38BFB150" w14:textId="7195A26D" w:rsidR="00F565BA" w:rsidRDefault="005B4C85"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Abstract</w:t>
      </w:r>
    </w:p>
    <w:p w14:paraId="0A60F63F" w14:textId="45E29E25" w:rsidR="000359BC" w:rsidRPr="000359BC" w:rsidRDefault="000359BC" w:rsidP="000359BC">
      <w:pPr>
        <w:keepNext/>
        <w:spacing w:before="240" w:after="60"/>
        <w:outlineLvl w:val="0"/>
        <w:rPr>
          <w:b/>
          <w:kern w:val="32"/>
          <w:sz w:val="22"/>
        </w:rPr>
      </w:pPr>
      <w:r w:rsidRPr="000359BC">
        <w:rPr>
          <w:bCs/>
          <w:kern w:val="32"/>
        </w:rPr>
        <w:t xml:space="preserve">Space habitation </w:t>
      </w:r>
      <w:r w:rsidR="00D33FDE">
        <w:rPr>
          <w:bCs/>
          <w:kern w:val="32"/>
        </w:rPr>
        <w:t xml:space="preserve">is </w:t>
      </w:r>
      <w:r w:rsidRPr="000359BC">
        <w:rPr>
          <w:bCs/>
          <w:kern w:val="32"/>
        </w:rPr>
        <w:t>becoming more accessible and commercially available</w:t>
      </w:r>
      <w:r w:rsidR="00007E2F">
        <w:rPr>
          <w:bCs/>
          <w:kern w:val="32"/>
        </w:rPr>
        <w:t xml:space="preserve"> </w:t>
      </w:r>
      <w:r w:rsidR="00D33FDE">
        <w:rPr>
          <w:bCs/>
          <w:kern w:val="32"/>
        </w:rPr>
        <w:t>which is driving</w:t>
      </w:r>
      <w:r w:rsidRPr="000359BC">
        <w:rPr>
          <w:bCs/>
          <w:kern w:val="32"/>
        </w:rPr>
        <w:t xml:space="preserve"> the development and testing of</w:t>
      </w:r>
      <w:r w:rsidR="00007E2F">
        <w:rPr>
          <w:bCs/>
          <w:kern w:val="32"/>
        </w:rPr>
        <w:t xml:space="preserve"> </w:t>
      </w:r>
      <w:r w:rsidR="007F2CC2">
        <w:rPr>
          <w:bCs/>
          <w:kern w:val="32"/>
        </w:rPr>
        <w:t xml:space="preserve">inflatable </w:t>
      </w:r>
      <w:proofErr w:type="spellStart"/>
      <w:r w:rsidR="00007E2F">
        <w:rPr>
          <w:bCs/>
          <w:kern w:val="32"/>
        </w:rPr>
        <w:t>softgood</w:t>
      </w:r>
      <w:r w:rsidR="00B03368">
        <w:rPr>
          <w:bCs/>
          <w:kern w:val="32"/>
        </w:rPr>
        <w:t>s</w:t>
      </w:r>
      <w:proofErr w:type="spellEnd"/>
      <w:r w:rsidR="00007E2F">
        <w:rPr>
          <w:bCs/>
          <w:kern w:val="32"/>
        </w:rPr>
        <w:t xml:space="preserve"> habitats that</w:t>
      </w:r>
      <w:r w:rsidRPr="000359BC">
        <w:rPr>
          <w:bCs/>
          <w:kern w:val="32"/>
        </w:rPr>
        <w:t xml:space="preserve"> </w:t>
      </w:r>
      <w:r w:rsidR="007F2CC2">
        <w:rPr>
          <w:bCs/>
          <w:kern w:val="32"/>
        </w:rPr>
        <w:t>can be</w:t>
      </w:r>
      <w:r w:rsidRPr="000359BC">
        <w:rPr>
          <w:bCs/>
          <w:kern w:val="32"/>
        </w:rPr>
        <w:t xml:space="preserve"> both lighter and more v</w:t>
      </w:r>
      <w:r w:rsidR="007F2CC2">
        <w:rPr>
          <w:bCs/>
          <w:kern w:val="32"/>
        </w:rPr>
        <w:t>olume-</w:t>
      </w:r>
      <w:r w:rsidR="000750E1">
        <w:rPr>
          <w:bCs/>
          <w:kern w:val="32"/>
        </w:rPr>
        <w:t>efficient</w:t>
      </w:r>
      <w:r w:rsidRPr="000359BC">
        <w:rPr>
          <w:bCs/>
          <w:kern w:val="32"/>
        </w:rPr>
        <w:t xml:space="preserve"> than </w:t>
      </w:r>
      <w:r w:rsidR="00D33FDE">
        <w:rPr>
          <w:bCs/>
          <w:kern w:val="32"/>
        </w:rPr>
        <w:t>heritage metallic pressure vessels</w:t>
      </w:r>
      <w:r w:rsidRPr="000359BC">
        <w:rPr>
          <w:bCs/>
          <w:kern w:val="32"/>
        </w:rPr>
        <w:t xml:space="preserve">. </w:t>
      </w:r>
      <w:r w:rsidR="00007E2F">
        <w:rPr>
          <w:bCs/>
          <w:kern w:val="32"/>
        </w:rPr>
        <w:t>Photog</w:t>
      </w:r>
      <w:r w:rsidR="00F129B5">
        <w:rPr>
          <w:bCs/>
          <w:kern w:val="32"/>
        </w:rPr>
        <w:t>rammetry</w:t>
      </w:r>
      <w:r w:rsidRPr="000359BC">
        <w:rPr>
          <w:bCs/>
          <w:kern w:val="32"/>
        </w:rPr>
        <w:t xml:space="preserve"> test methods </w:t>
      </w:r>
      <w:r w:rsidR="00007E2F">
        <w:rPr>
          <w:bCs/>
          <w:kern w:val="32"/>
        </w:rPr>
        <w:t xml:space="preserve">are used </w:t>
      </w:r>
      <w:r w:rsidRPr="000359BC">
        <w:rPr>
          <w:bCs/>
          <w:kern w:val="32"/>
        </w:rPr>
        <w:t>on new materials and larger</w:t>
      </w:r>
      <w:r w:rsidR="000750E1">
        <w:rPr>
          <w:bCs/>
          <w:kern w:val="32"/>
        </w:rPr>
        <w:t xml:space="preserve"> inflatable </w:t>
      </w:r>
      <w:proofErr w:type="spellStart"/>
      <w:r w:rsidR="000750E1">
        <w:rPr>
          <w:bCs/>
          <w:kern w:val="32"/>
        </w:rPr>
        <w:t>softgood</w:t>
      </w:r>
      <w:proofErr w:type="spellEnd"/>
      <w:r w:rsidR="000750E1">
        <w:rPr>
          <w:bCs/>
          <w:kern w:val="32"/>
        </w:rPr>
        <w:t xml:space="preserve"> </w:t>
      </w:r>
      <w:r w:rsidRPr="000359BC">
        <w:rPr>
          <w:bCs/>
          <w:kern w:val="32"/>
        </w:rPr>
        <w:t>test articles</w:t>
      </w:r>
      <w:r w:rsidR="000750E1">
        <w:rPr>
          <w:bCs/>
          <w:kern w:val="32"/>
        </w:rPr>
        <w:t xml:space="preserve"> to </w:t>
      </w:r>
      <w:r w:rsidR="00B03368">
        <w:rPr>
          <w:bCs/>
          <w:kern w:val="32"/>
        </w:rPr>
        <w:t xml:space="preserve">measure material displacement and strain during </w:t>
      </w:r>
      <w:r w:rsidR="00D33FDE">
        <w:rPr>
          <w:bCs/>
          <w:kern w:val="32"/>
        </w:rPr>
        <w:t>pressurization</w:t>
      </w:r>
      <w:r w:rsidR="00007E2F">
        <w:rPr>
          <w:bCs/>
          <w:kern w:val="32"/>
        </w:rPr>
        <w:t xml:space="preserve">. A </w:t>
      </w:r>
      <w:r w:rsidRPr="000359BC">
        <w:rPr>
          <w:bCs/>
          <w:kern w:val="32"/>
        </w:rPr>
        <w:t>speckle pattern</w:t>
      </w:r>
      <w:r w:rsidR="00007E2F">
        <w:rPr>
          <w:bCs/>
          <w:kern w:val="32"/>
        </w:rPr>
        <w:t xml:space="preserve"> </w:t>
      </w:r>
      <w:r w:rsidR="00D33FDE">
        <w:rPr>
          <w:bCs/>
          <w:kern w:val="32"/>
        </w:rPr>
        <w:t>must be applied to the surface of interest for</w:t>
      </w:r>
      <w:r w:rsidR="00007E2F">
        <w:rPr>
          <w:bCs/>
          <w:kern w:val="32"/>
        </w:rPr>
        <w:t xml:space="preserve"> </w:t>
      </w:r>
      <w:r w:rsidRPr="000359BC">
        <w:rPr>
          <w:bCs/>
          <w:kern w:val="32"/>
        </w:rPr>
        <w:t>testing</w:t>
      </w:r>
      <w:r w:rsidR="00007E2F">
        <w:rPr>
          <w:bCs/>
          <w:kern w:val="32"/>
        </w:rPr>
        <w:t xml:space="preserve"> </w:t>
      </w:r>
      <w:r w:rsidR="00D33FDE">
        <w:rPr>
          <w:bCs/>
          <w:kern w:val="32"/>
        </w:rPr>
        <w:t>when using photogrammetry which</w:t>
      </w:r>
      <w:r w:rsidR="00007E2F">
        <w:rPr>
          <w:bCs/>
          <w:kern w:val="32"/>
        </w:rPr>
        <w:t xml:space="preserve"> is</w:t>
      </w:r>
      <w:r w:rsidR="000750E1">
        <w:rPr>
          <w:bCs/>
          <w:kern w:val="32"/>
        </w:rPr>
        <w:t xml:space="preserve"> typically</w:t>
      </w:r>
      <w:r w:rsidR="00007E2F">
        <w:rPr>
          <w:bCs/>
          <w:kern w:val="32"/>
        </w:rPr>
        <w:t xml:space="preserve"> a very labor and time intensive process</w:t>
      </w:r>
      <w:r w:rsidRPr="000359BC">
        <w:rPr>
          <w:bCs/>
          <w:kern w:val="32"/>
        </w:rPr>
        <w:t xml:space="preserve">. </w:t>
      </w:r>
      <w:r w:rsidRPr="002E136E">
        <w:rPr>
          <w:bCs/>
          <w:kern w:val="32"/>
        </w:rPr>
        <w:t>Two methods were tested as options for a faster and more effective application to hand painting and temporary tattoos</w:t>
      </w:r>
      <w:r w:rsidR="006F6149">
        <w:rPr>
          <w:bCs/>
          <w:kern w:val="32"/>
        </w:rPr>
        <w:t>,</w:t>
      </w:r>
      <w:r w:rsidRPr="002E136E">
        <w:rPr>
          <w:bCs/>
          <w:kern w:val="32"/>
        </w:rPr>
        <w:t xml:space="preserve"> which </w:t>
      </w:r>
      <w:r w:rsidR="001025FA" w:rsidRPr="002E136E">
        <w:rPr>
          <w:bCs/>
          <w:kern w:val="32"/>
        </w:rPr>
        <w:t>are</w:t>
      </w:r>
      <w:r w:rsidRPr="002E136E">
        <w:rPr>
          <w:bCs/>
          <w:kern w:val="32"/>
        </w:rPr>
        <w:t xml:space="preserve"> the current application methods</w:t>
      </w:r>
      <w:r w:rsidR="006F6149">
        <w:rPr>
          <w:bCs/>
          <w:kern w:val="32"/>
        </w:rPr>
        <w:t xml:space="preserve"> for the structural/restraint layer</w:t>
      </w:r>
      <w:r w:rsidRPr="002E136E">
        <w:rPr>
          <w:bCs/>
          <w:kern w:val="32"/>
        </w:rPr>
        <w:t>.</w:t>
      </w:r>
      <w:r w:rsidRPr="000359BC">
        <w:rPr>
          <w:bCs/>
          <w:kern w:val="32"/>
        </w:rPr>
        <w:t xml:space="preserve"> One approach was to mix a plastic additive with a matte clear coat to create a speckle pattern that could be </w:t>
      </w:r>
      <w:r w:rsidR="00D33FDE">
        <w:rPr>
          <w:bCs/>
          <w:kern w:val="32"/>
        </w:rPr>
        <w:t>applied to</w:t>
      </w:r>
      <w:r w:rsidRPr="000359BC">
        <w:rPr>
          <w:bCs/>
          <w:kern w:val="32"/>
        </w:rPr>
        <w:t xml:space="preserve"> the article. The second method uses a speckle paint gun to </w:t>
      </w:r>
      <w:r w:rsidR="00D33FDE">
        <w:rPr>
          <w:bCs/>
          <w:kern w:val="32"/>
        </w:rPr>
        <w:t>speckle</w:t>
      </w:r>
      <w:r w:rsidRPr="000359BC">
        <w:rPr>
          <w:bCs/>
          <w:kern w:val="32"/>
        </w:rPr>
        <w:t xml:space="preserve"> the article</w:t>
      </w:r>
      <w:r w:rsidR="00D33FDE">
        <w:rPr>
          <w:bCs/>
          <w:kern w:val="32"/>
        </w:rPr>
        <w:t xml:space="preserve"> after a white base coat is applied</w:t>
      </w:r>
      <w:r w:rsidRPr="000359BC">
        <w:rPr>
          <w:bCs/>
          <w:kern w:val="32"/>
        </w:rPr>
        <w:t xml:space="preserve">. Both methods adhered well to the Kevlar test </w:t>
      </w:r>
      <w:r w:rsidR="009C66FB">
        <w:rPr>
          <w:bCs/>
          <w:kern w:val="32"/>
        </w:rPr>
        <w:t>sample</w:t>
      </w:r>
      <w:r w:rsidR="00B03368">
        <w:rPr>
          <w:bCs/>
          <w:kern w:val="32"/>
        </w:rPr>
        <w:t xml:space="preserve"> material</w:t>
      </w:r>
      <w:r w:rsidR="009C66FB">
        <w:rPr>
          <w:bCs/>
          <w:kern w:val="32"/>
        </w:rPr>
        <w:t>s</w:t>
      </w:r>
      <w:r w:rsidRPr="000359BC">
        <w:rPr>
          <w:bCs/>
          <w:kern w:val="32"/>
        </w:rPr>
        <w:t xml:space="preserve"> and showed up well when examined with photogrammetry cameras. On the woven test </w:t>
      </w:r>
      <w:r w:rsidR="009C66FB">
        <w:rPr>
          <w:bCs/>
          <w:kern w:val="32"/>
        </w:rPr>
        <w:t>samples</w:t>
      </w:r>
      <w:r w:rsidRPr="000359BC">
        <w:rPr>
          <w:bCs/>
          <w:kern w:val="32"/>
        </w:rPr>
        <w:t xml:space="preserve"> the additive in a clear coat method</w:t>
      </w:r>
      <w:r w:rsidR="00002756">
        <w:rPr>
          <w:bCs/>
          <w:kern w:val="32"/>
        </w:rPr>
        <w:t xml:space="preserve"> could be</w:t>
      </w:r>
      <w:r w:rsidRPr="000359BC">
        <w:rPr>
          <w:bCs/>
          <w:kern w:val="32"/>
        </w:rPr>
        <w:t xml:space="preserve"> applied evenly</w:t>
      </w:r>
      <w:r w:rsidR="00BA0029">
        <w:rPr>
          <w:bCs/>
          <w:kern w:val="32"/>
        </w:rPr>
        <w:t xml:space="preserve"> as </w:t>
      </w:r>
      <w:r w:rsidR="00002756">
        <w:rPr>
          <w:bCs/>
          <w:kern w:val="32"/>
        </w:rPr>
        <w:t>was</w:t>
      </w:r>
      <w:r w:rsidR="00BA0029">
        <w:rPr>
          <w:bCs/>
          <w:kern w:val="32"/>
        </w:rPr>
        <w:t xml:space="preserve"> the paint gun method</w:t>
      </w:r>
      <w:r w:rsidRPr="000359BC">
        <w:rPr>
          <w:bCs/>
          <w:kern w:val="32"/>
        </w:rPr>
        <w:t>.</w:t>
      </w:r>
    </w:p>
    <w:p w14:paraId="3ED5D23F" w14:textId="4F910B07" w:rsidR="005379F6" w:rsidRDefault="005379F6"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Introduction </w:t>
      </w:r>
    </w:p>
    <w:p w14:paraId="3790F972" w14:textId="0CE2AC3A" w:rsidR="001245D0" w:rsidRDefault="00255048" w:rsidP="001245D0">
      <w:r w:rsidRPr="00255048">
        <w:t xml:space="preserve">Inflatable </w:t>
      </w:r>
      <w:proofErr w:type="spellStart"/>
      <w:r w:rsidRPr="00255048">
        <w:t>softgood</w:t>
      </w:r>
      <w:r w:rsidR="00B03368">
        <w:t>s</w:t>
      </w:r>
      <w:proofErr w:type="spellEnd"/>
      <w:r w:rsidRPr="00255048">
        <w:t xml:space="preserve"> habitats</w:t>
      </w:r>
      <w:r w:rsidR="00B6535D">
        <w:t xml:space="preserve">, when fully expanded, </w:t>
      </w:r>
      <w:r w:rsidR="006E68F3">
        <w:t xml:space="preserve">can </w:t>
      </w:r>
      <w:r w:rsidR="00B6535D" w:rsidRPr="00255048">
        <w:t>have a larger</w:t>
      </w:r>
      <w:r w:rsidR="0021448D">
        <w:t xml:space="preserve"> internal</w:t>
      </w:r>
      <w:r w:rsidR="00B6535D" w:rsidRPr="00255048">
        <w:t xml:space="preserve"> volume </w:t>
      </w:r>
      <w:r w:rsidR="00B6535D">
        <w:t xml:space="preserve">per </w:t>
      </w:r>
      <w:r w:rsidR="006E68F3">
        <w:t>unit</w:t>
      </w:r>
      <w:r w:rsidR="00B6535D">
        <w:t xml:space="preserve"> mass compared to</w:t>
      </w:r>
      <w:r w:rsidRPr="00255048">
        <w:t xml:space="preserve"> a metal</w:t>
      </w:r>
      <w:r w:rsidR="00002756">
        <w:t>lic</w:t>
      </w:r>
      <w:r w:rsidRPr="00255048">
        <w:t xml:space="preserve"> habitat</w:t>
      </w:r>
      <w:r w:rsidR="00B6535D">
        <w:t xml:space="preserve"> </w:t>
      </w:r>
      <w:r w:rsidR="006E68F3">
        <w:t>structure</w:t>
      </w:r>
      <w:r w:rsidR="00B6535D">
        <w:t xml:space="preserve">. </w:t>
      </w:r>
      <w:r w:rsidRPr="00255048">
        <w:t xml:space="preserve">When developing inflatable </w:t>
      </w:r>
      <w:proofErr w:type="spellStart"/>
      <w:r w:rsidRPr="00255048">
        <w:t>softgood</w:t>
      </w:r>
      <w:r w:rsidR="00B03368">
        <w:t>s</w:t>
      </w:r>
      <w:proofErr w:type="spellEnd"/>
      <w:r w:rsidRPr="00255048">
        <w:t xml:space="preserve"> habitats, being able to observe displacement and measure strain during pressurization</w:t>
      </w:r>
      <w:r w:rsidR="00B6535D">
        <w:t xml:space="preserve"> and expansion is critical to identify strain concentrations.  </w:t>
      </w:r>
      <w:r w:rsidRPr="00255048">
        <w:t>Concentration</w:t>
      </w:r>
      <w:r w:rsidR="00002756">
        <w:t>s</w:t>
      </w:r>
      <w:r w:rsidRPr="00255048">
        <w:t xml:space="preserve"> in strain </w:t>
      </w:r>
      <w:r w:rsidR="00002756">
        <w:t>may</w:t>
      </w:r>
      <w:r w:rsidRPr="00255048">
        <w:t xml:space="preserve"> lead to accelerated </w:t>
      </w:r>
      <w:r w:rsidR="00002756">
        <w:t>degradation</w:t>
      </w:r>
      <w:r w:rsidRPr="00255048">
        <w:t>, and ideal</w:t>
      </w:r>
      <w:r w:rsidR="00802C79">
        <w:t>ly</w:t>
      </w:r>
      <w:r w:rsidRPr="00255048">
        <w:t xml:space="preserve"> strain would be consistent across the entire restraint layer.</w:t>
      </w:r>
      <w:r w:rsidR="00C803A3" w:rsidRPr="00C803A3">
        <w:t xml:space="preserve"> The restraint layer of an inflatable </w:t>
      </w:r>
      <w:r w:rsidR="00002756">
        <w:t>is the primary load bearing layer</w:t>
      </w:r>
      <w:r w:rsidR="00C803A3" w:rsidRPr="00C803A3">
        <w:t xml:space="preserve"> for the article</w:t>
      </w:r>
      <w:r w:rsidR="00222C79">
        <w:t xml:space="preserve">. </w:t>
      </w:r>
      <w:r w:rsidR="00002756">
        <w:t>uniform</w:t>
      </w:r>
      <w:r w:rsidR="00C803A3" w:rsidRPr="00C803A3">
        <w:t xml:space="preserve"> stress and strain </w:t>
      </w:r>
      <w:r w:rsidR="00222C79">
        <w:t>is desired</w:t>
      </w:r>
      <w:r w:rsidR="00C803A3" w:rsidRPr="00C803A3">
        <w:t xml:space="preserve"> to not allow for one </w:t>
      </w:r>
      <w:r w:rsidR="00B03368">
        <w:t>component</w:t>
      </w:r>
      <w:r w:rsidR="00C803A3" w:rsidRPr="00C803A3">
        <w:t xml:space="preserve"> to </w:t>
      </w:r>
      <w:r w:rsidR="00B03368">
        <w:t xml:space="preserve">fail </w:t>
      </w:r>
      <w:r w:rsidR="00C803A3" w:rsidRPr="00C803A3">
        <w:t xml:space="preserve">faster than another. </w:t>
      </w:r>
      <w:r w:rsidR="00002756">
        <w:t xml:space="preserve">Additional </w:t>
      </w:r>
      <w:r w:rsidR="00C803A3" w:rsidRPr="00C803A3">
        <w:t xml:space="preserve">layers are then added on top of the restraint layer </w:t>
      </w:r>
      <w:r w:rsidR="004F6571">
        <w:t xml:space="preserve">provide protection </w:t>
      </w:r>
      <w:r w:rsidR="00C803A3" w:rsidRPr="00C803A3">
        <w:t xml:space="preserve">for </w:t>
      </w:r>
      <w:r w:rsidR="0021448D" w:rsidRPr="00C803A3">
        <w:t>micro</w:t>
      </w:r>
      <w:r w:rsidR="0021448D">
        <w:t>meteoroid</w:t>
      </w:r>
      <w:r w:rsidR="004F6571">
        <w:t>s, atomic oxygen,</w:t>
      </w:r>
      <w:r w:rsidR="00B03368">
        <w:t xml:space="preserve"> thermal</w:t>
      </w:r>
      <w:r w:rsidR="00C803A3" w:rsidRPr="00C803A3">
        <w:t xml:space="preserve"> and radiation protection.</w:t>
      </w:r>
      <w:r w:rsidR="00C803A3">
        <w:t xml:space="preserve"> </w:t>
      </w:r>
      <w:r w:rsidRPr="00F129B5">
        <w:t xml:space="preserve">The strains </w:t>
      </w:r>
      <w:r w:rsidR="008E702B">
        <w:t>measured</w:t>
      </w:r>
      <w:r w:rsidR="00F129B5" w:rsidRPr="00F129B5">
        <w:t xml:space="preserve"> by </w:t>
      </w:r>
      <w:r w:rsidR="0021448D">
        <w:t>p</w:t>
      </w:r>
      <w:r w:rsidR="00F129B5" w:rsidRPr="00F129B5">
        <w:t xml:space="preserve">hotogrammetry </w:t>
      </w:r>
      <w:r w:rsidRPr="00F129B5">
        <w:t>are used to determine if there is excessive strain in a</w:t>
      </w:r>
      <w:r w:rsidR="00F129B5" w:rsidRPr="00F129B5">
        <w:t xml:space="preserve"> particular</w:t>
      </w:r>
      <w:r w:rsidRPr="00F129B5">
        <w:t xml:space="preserve"> area of the inflatable habitat</w:t>
      </w:r>
      <w:r w:rsidRPr="00255048">
        <w:t xml:space="preserve">, or if different layers are pulling on each other </w:t>
      </w:r>
      <w:r w:rsidR="00222C79">
        <w:t>thus</w:t>
      </w:r>
      <w:r w:rsidR="00222C79" w:rsidRPr="00255048">
        <w:t xml:space="preserve"> </w:t>
      </w:r>
      <w:r w:rsidRPr="00255048">
        <w:t xml:space="preserve">causing undesired strain and loading </w:t>
      </w:r>
      <w:r w:rsidR="00222C79">
        <w:t>in</w:t>
      </w:r>
      <w:r w:rsidRPr="00255048">
        <w:t xml:space="preserve"> the restraint layer. To determine the strain on a test article, photogrammetry </w:t>
      </w:r>
      <w:r w:rsidR="00222C79">
        <w:t>is used.  Photogra</w:t>
      </w:r>
      <w:r w:rsidR="00F129B5">
        <w:t>m</w:t>
      </w:r>
      <w:r w:rsidR="00222C79">
        <w:t xml:space="preserve">metry </w:t>
      </w:r>
      <w:r w:rsidRPr="00255048">
        <w:t xml:space="preserve">uses two stereo cameras to track the </w:t>
      </w:r>
      <w:r w:rsidR="0082615E">
        <w:t>deformation of the dot pattern on the article</w:t>
      </w:r>
      <w:r w:rsidRPr="00255048">
        <w:t xml:space="preserve">. Ground tests for inflatable habitat articles (burst and creep testing) have involved the </w:t>
      </w:r>
      <w:r w:rsidRPr="00255048">
        <w:lastRenderedPageBreak/>
        <w:t>use of photogrammetry to gather data. By using photogrammetry, strain concentrations can be detected in different configurations, and adjustments can be made</w:t>
      </w:r>
      <w:r w:rsidR="0082615E">
        <w:t xml:space="preserve"> to future articles</w:t>
      </w:r>
      <w:r w:rsidRPr="00255048">
        <w:t xml:space="preserve"> to achieve a consistent strain throughout the article.</w:t>
      </w:r>
    </w:p>
    <w:p w14:paraId="7DBC9308" w14:textId="77777777" w:rsidR="00255048" w:rsidRDefault="00255048" w:rsidP="001245D0"/>
    <w:p w14:paraId="53C2FE2F" w14:textId="53AB3287" w:rsidR="001245D0" w:rsidRDefault="008D065F" w:rsidP="001245D0">
      <w:r w:rsidRPr="008D065F">
        <w:t xml:space="preserve">To carry out a photogrammetry measurement, it is necessary to draw or apply a pattern of random circles, hexagons, or squares </w:t>
      </w:r>
      <w:r w:rsidR="00002756">
        <w:t>on</w:t>
      </w:r>
      <w:r w:rsidRPr="008D065F">
        <w:t xml:space="preserve"> the soft goods for the cameras to use as a reference. In order to achieve maximum contrast, the targets are typically applied in black against a white base layer. The VIC-3D</w:t>
      </w:r>
      <w:r w:rsidR="0082615E">
        <w:t xml:space="preserve">, photogrammetry image processing software, </w:t>
      </w:r>
      <w:r w:rsidRPr="008D065F">
        <w:t xml:space="preserve">testing guide [1] recommends that the pattern be as close to 50% white and 50% black as possible for the best detection by the cameras. </w:t>
      </w:r>
      <w:r w:rsidR="00E86364">
        <w:t>In addition, the cameras can better identify the pattern w</w:t>
      </w:r>
      <w:r w:rsidRPr="008D065F">
        <w:t>hen light reflections are reduced by using matte paint or clear matte spray paint, cameras can better identify the pattern.</w:t>
      </w:r>
    </w:p>
    <w:p w14:paraId="2727AFBC" w14:textId="77777777" w:rsidR="008D065F" w:rsidRPr="000A3F71" w:rsidRDefault="008D065F" w:rsidP="001245D0"/>
    <w:p w14:paraId="7DA79C0A" w14:textId="5DA69F2F" w:rsidR="00794924" w:rsidRDefault="001245D0" w:rsidP="000B1829">
      <w:pPr>
        <w:keepNext/>
      </w:pPr>
      <w:r w:rsidRPr="00B76EAC">
        <w:t xml:space="preserve">Although there are multiple </w:t>
      </w:r>
      <w:r w:rsidR="00C4114D">
        <w:t xml:space="preserve">pattern </w:t>
      </w:r>
      <w:r>
        <w:t xml:space="preserve">application methods </w:t>
      </w:r>
      <w:r w:rsidR="00057E24">
        <w:t>for</w:t>
      </w:r>
      <w:r w:rsidRPr="00B76EAC">
        <w:t xml:space="preserve"> small flat metallic surfaces, </w:t>
      </w:r>
      <w:r w:rsidR="007350FF">
        <w:t>such as h</w:t>
      </w:r>
      <w:r w:rsidRPr="00B76EAC">
        <w:t xml:space="preserve">and painting, temporary tattooing, stenciling, or spray painting </w:t>
      </w:r>
      <w:r w:rsidR="0034400E">
        <w:t xml:space="preserve"> appear to be less effective for large woven </w:t>
      </w:r>
      <w:proofErr w:type="spellStart"/>
      <w:r w:rsidR="0034400E">
        <w:t>softgoods</w:t>
      </w:r>
      <w:proofErr w:type="spellEnd"/>
      <w:r w:rsidRPr="00B76EAC">
        <w:t xml:space="preserve">. When some of these methods are used on large woven </w:t>
      </w:r>
      <w:proofErr w:type="spellStart"/>
      <w:r w:rsidRPr="00B76EAC">
        <w:t>softgood</w:t>
      </w:r>
      <w:r w:rsidR="00B03368">
        <w:t>s</w:t>
      </w:r>
      <w:proofErr w:type="spellEnd"/>
      <w:r w:rsidRPr="00B76EAC">
        <w:t xml:space="preserve"> articles, problems </w:t>
      </w:r>
      <w:r w:rsidR="00057E24">
        <w:t xml:space="preserve">may </w:t>
      </w:r>
      <w:r w:rsidRPr="00B76EAC">
        <w:t>arise such as blurred dots</w:t>
      </w:r>
      <w:r w:rsidR="007106B6">
        <w:t xml:space="preserve"> or </w:t>
      </w:r>
      <w:r w:rsidRPr="00B76EAC">
        <w:t xml:space="preserve">dots that </w:t>
      </w:r>
      <w:r>
        <w:t>are</w:t>
      </w:r>
      <w:r w:rsidR="00AF1640">
        <w:t xml:space="preserve"> to</w:t>
      </w:r>
      <w:r w:rsidR="007106B6">
        <w:t>o</w:t>
      </w:r>
      <w:r w:rsidR="00AF1640">
        <w:t xml:space="preserve"> fine</w:t>
      </w:r>
      <w:r>
        <w:t xml:space="preserve"> </w:t>
      </w:r>
      <w:r w:rsidR="00AF1640">
        <w:t>to be</w:t>
      </w:r>
      <w:r w:rsidRPr="00B76EAC">
        <w:t xml:space="preserve"> detected by the cameras</w:t>
      </w:r>
      <w:r w:rsidR="007106B6">
        <w:t xml:space="preserve">. Application </w:t>
      </w:r>
      <w:r w:rsidR="0034400E">
        <w:t xml:space="preserve">of the pattern may be </w:t>
      </w:r>
      <w:r w:rsidR="007106B6">
        <w:t>time</w:t>
      </w:r>
      <w:r w:rsidR="0034400E">
        <w:t xml:space="preserve"> </w:t>
      </w:r>
      <w:proofErr w:type="spellStart"/>
      <w:r w:rsidR="0034400E">
        <w:t>consumeing</w:t>
      </w:r>
      <w:proofErr w:type="spellEnd"/>
      <w:r w:rsidR="007106B6">
        <w:t xml:space="preserve"> </w:t>
      </w:r>
      <w:r w:rsidR="0034400E">
        <w:t>and</w:t>
      </w:r>
      <w:r w:rsidR="007106B6">
        <w:t xml:space="preserve"> labor intensive and require significant processing time</w:t>
      </w:r>
      <w:r w:rsidRPr="00B76EAC">
        <w:t xml:space="preserve">. When stencils were used on woven articles, the paint would </w:t>
      </w:r>
      <w:r w:rsidR="0082615E">
        <w:t>leak out around the edges of</w:t>
      </w:r>
      <w:r w:rsidRPr="00B76EAC">
        <w:t xml:space="preserve"> the stencil whe</w:t>
      </w:r>
      <w:r>
        <w:t>re</w:t>
      </w:r>
      <w:r w:rsidRPr="00B76EAC">
        <w:t xml:space="preserve"> there were gaps under the stencil</w:t>
      </w:r>
      <w:r>
        <w:t>,</w:t>
      </w:r>
      <w:r w:rsidRPr="00B76EAC">
        <w:t xml:space="preserve"> due to the woven pattern</w:t>
      </w:r>
      <w:r>
        <w:t>.</w:t>
      </w:r>
      <w:r w:rsidRPr="00B76EAC">
        <w:t xml:space="preserve"> </w:t>
      </w:r>
      <w:r w:rsidR="000B1829" w:rsidRPr="000B1829">
        <w:t xml:space="preserve">When </w:t>
      </w:r>
      <w:r w:rsidR="00510D3B">
        <w:t>commercial off the shelf (COTS)</w:t>
      </w:r>
      <w:r w:rsidR="000B1829" w:rsidRPr="000B1829">
        <w:t xml:space="preserve"> spray paint was used in an attempt to mist small droplets over the article,</w:t>
      </w:r>
      <w:r w:rsidR="0013629D" w:rsidRPr="0013629D">
        <w:t xml:space="preserve"> </w:t>
      </w:r>
      <w:r w:rsidR="0013629D" w:rsidRPr="000B1829">
        <w:t>the droplets were too fine</w:t>
      </w:r>
      <w:r w:rsidR="00A15223">
        <w:t xml:space="preserve"> for a larger test article</w:t>
      </w:r>
      <w:r w:rsidR="0013629D" w:rsidRPr="000B1829">
        <w:t xml:space="preserve">, </w:t>
      </w:r>
      <w:r w:rsidR="00A15223">
        <w:t xml:space="preserve">so while it worked for the small test article anything larger would need larger speckles </w:t>
      </w:r>
      <w:r w:rsidR="0013629D" w:rsidRPr="000B1829">
        <w:t>(</w:t>
      </w:r>
      <w:r w:rsidR="0013629D">
        <w:t xml:space="preserve">See </w:t>
      </w:r>
      <w:r w:rsidR="0013629D" w:rsidRPr="000B1829">
        <w:t>Figure 1).</w:t>
      </w:r>
    </w:p>
    <w:p w14:paraId="57B4F2C6" w14:textId="3797A9A9" w:rsidR="002C4984" w:rsidRDefault="001245D0" w:rsidP="002C4984">
      <w:pPr>
        <w:keepNext/>
        <w:jc w:val="center"/>
      </w:pPr>
      <w:r w:rsidRPr="00B76EAC">
        <w:t xml:space="preserve"> </w:t>
      </w:r>
      <w:r w:rsidR="002C4984">
        <w:rPr>
          <w:noProof/>
        </w:rPr>
        <w:drawing>
          <wp:inline distT="0" distB="0" distL="0" distR="0" wp14:anchorId="0DD6B004" wp14:editId="002B543C">
            <wp:extent cx="3092046" cy="2058720"/>
            <wp:effectExtent l="0" t="0" r="0" b="0"/>
            <wp:docPr id="1069467765" name="Picture 1" descr="A picture containing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67765" name="Picture 1" descr="A picture containing indoor, wal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16658" cy="2075107"/>
                    </a:xfrm>
                    <a:prstGeom prst="rect">
                      <a:avLst/>
                    </a:prstGeom>
                  </pic:spPr>
                </pic:pic>
              </a:graphicData>
            </a:graphic>
          </wp:inline>
        </w:drawing>
      </w:r>
    </w:p>
    <w:p w14:paraId="53D27FF4" w14:textId="7DF8221B" w:rsidR="002C4984" w:rsidRDefault="002C4984" w:rsidP="0013629D">
      <w:pPr>
        <w:pStyle w:val="Caption"/>
        <w:jc w:val="center"/>
      </w:pPr>
      <w:r w:rsidRPr="002C4984">
        <w:rPr>
          <w:sz w:val="16"/>
          <w:szCs w:val="16"/>
        </w:rPr>
        <w:t xml:space="preserve">Figure </w:t>
      </w:r>
      <w:r w:rsidRPr="002C4984">
        <w:rPr>
          <w:sz w:val="16"/>
          <w:szCs w:val="16"/>
        </w:rPr>
        <w:fldChar w:fldCharType="begin"/>
      </w:r>
      <w:r w:rsidRPr="002C4984">
        <w:rPr>
          <w:sz w:val="16"/>
          <w:szCs w:val="16"/>
        </w:rPr>
        <w:instrText xml:space="preserve"> SEQ Figure \* ARABIC </w:instrText>
      </w:r>
      <w:r w:rsidRPr="002C4984">
        <w:rPr>
          <w:sz w:val="16"/>
          <w:szCs w:val="16"/>
        </w:rPr>
        <w:fldChar w:fldCharType="separate"/>
      </w:r>
      <w:r w:rsidR="002A24D0">
        <w:rPr>
          <w:noProof/>
          <w:sz w:val="16"/>
          <w:szCs w:val="16"/>
        </w:rPr>
        <w:t>1</w:t>
      </w:r>
      <w:r w:rsidRPr="002C4984">
        <w:rPr>
          <w:sz w:val="16"/>
          <w:szCs w:val="16"/>
        </w:rPr>
        <w:fldChar w:fldCharType="end"/>
      </w:r>
      <w:r w:rsidRPr="002C4984">
        <w:rPr>
          <w:sz w:val="16"/>
          <w:szCs w:val="16"/>
        </w:rPr>
        <w:t>: Spray paint</w:t>
      </w:r>
      <w:r>
        <w:rPr>
          <w:sz w:val="16"/>
          <w:szCs w:val="16"/>
        </w:rPr>
        <w:t xml:space="preserve"> was used to mist dots onto a NASA test article.</w:t>
      </w:r>
      <w:r w:rsidR="007D0A62">
        <w:rPr>
          <w:sz w:val="16"/>
          <w:szCs w:val="16"/>
        </w:rPr>
        <w:t>[2]</w:t>
      </w:r>
    </w:p>
    <w:p w14:paraId="22C9CEB2" w14:textId="48A384FC" w:rsidR="001245D0" w:rsidRDefault="000B1829" w:rsidP="001245D0">
      <w:r w:rsidRPr="000B1829">
        <w:t xml:space="preserve">These issues led to a search for a new method for applying a speckle pattern to </w:t>
      </w:r>
      <w:proofErr w:type="spellStart"/>
      <w:r w:rsidRPr="000B1829">
        <w:t>softgood</w:t>
      </w:r>
      <w:r w:rsidR="00B03368">
        <w:t>s</w:t>
      </w:r>
      <w:proofErr w:type="spellEnd"/>
      <w:r w:rsidRPr="000B1829">
        <w:t xml:space="preserve"> articles. The greater the area that needs to be covered, the more time it takes to apply the pattern, which is why a more time-efficient application is important.</w:t>
      </w:r>
    </w:p>
    <w:p w14:paraId="3A0335C7" w14:textId="77777777" w:rsidR="000B1829" w:rsidRPr="000A3F71" w:rsidRDefault="000B1829" w:rsidP="001245D0"/>
    <w:p w14:paraId="56D277B9" w14:textId="7985EB8C" w:rsidR="00976171" w:rsidRDefault="00976171" w:rsidP="00976171">
      <w:pPr>
        <w:keepNext/>
        <w:jc w:val="left"/>
      </w:pPr>
      <w:r w:rsidRPr="00976171">
        <w:t xml:space="preserve">While both hand painting </w:t>
      </w:r>
      <w:r w:rsidR="0034400E">
        <w:t xml:space="preserve">dot-by-dot </w:t>
      </w:r>
      <w:r w:rsidRPr="00976171">
        <w:t xml:space="preserve">and temporary tattooing are known application methods for </w:t>
      </w:r>
      <w:proofErr w:type="spellStart"/>
      <w:r w:rsidRPr="00976171">
        <w:t>softgoods</w:t>
      </w:r>
      <w:proofErr w:type="spellEnd"/>
      <w:r w:rsidRPr="00976171">
        <w:t>, each method takes considerable amounts of time and labor</w:t>
      </w:r>
      <w:r w:rsidR="0034400E">
        <w:t xml:space="preserve"> and they only cover small areas at a time</w:t>
      </w:r>
      <w:r w:rsidRPr="00976171">
        <w:t>. These methods only cover small areas at a time</w:t>
      </w:r>
      <w:r w:rsidR="00B86B29">
        <w:t>,</w:t>
      </w:r>
      <w:r w:rsidRPr="00976171">
        <w:t xml:space="preserve"> making </w:t>
      </w:r>
      <w:r w:rsidR="00B86B29">
        <w:t xml:space="preserve">application to </w:t>
      </w:r>
      <w:r w:rsidRPr="00976171">
        <w:t>larger test articles</w:t>
      </w:r>
      <w:r w:rsidR="00B86B29">
        <w:t xml:space="preserve"> highly </w:t>
      </w:r>
      <w:r w:rsidR="00455C74">
        <w:t>time and labor intensive.</w:t>
      </w:r>
      <w:r w:rsidRPr="00976171">
        <w:t xml:space="preserve"> The process of hand painting larger articles can take weeks (</w:t>
      </w:r>
      <w:r w:rsidR="00412778">
        <w:t xml:space="preserve">See </w:t>
      </w:r>
      <w:r w:rsidRPr="00976171">
        <w:t xml:space="preserve">Figure 2). </w:t>
      </w:r>
      <w:r w:rsidR="002E136E">
        <w:t>An</w:t>
      </w:r>
      <w:r w:rsidR="00510D3B">
        <w:t xml:space="preserve">other method, </w:t>
      </w:r>
      <w:r w:rsidR="0034400E">
        <w:t xml:space="preserve">using </w:t>
      </w:r>
      <w:r w:rsidR="00510D3B">
        <w:t>t</w:t>
      </w:r>
      <w:r w:rsidRPr="00976171">
        <w:t xml:space="preserve">emporary tattoos </w:t>
      </w:r>
      <w:r w:rsidR="00FE664A">
        <w:t>typically</w:t>
      </w:r>
      <w:r w:rsidRPr="00976171">
        <w:t xml:space="preserve"> come in 8 ½”</w:t>
      </w:r>
      <w:r w:rsidR="00B03368">
        <w:t xml:space="preserve"> </w:t>
      </w:r>
      <w:r w:rsidRPr="00976171">
        <w:t>x 11” sheets</w:t>
      </w:r>
      <w:r w:rsidR="0082615E">
        <w:t xml:space="preserve"> when bought off the shelf</w:t>
      </w:r>
      <w:r w:rsidR="00272A41">
        <w:t xml:space="preserve"> and</w:t>
      </w:r>
      <w:r w:rsidR="008D422D">
        <w:t xml:space="preserve"> </w:t>
      </w:r>
      <w:r w:rsidRPr="00976171">
        <w:t xml:space="preserve">must be applied by hand using a time-intensive application method. When using temporary tattoos, there is a membrane that must be carefully broken between each </w:t>
      </w:r>
      <w:commentRangeStart w:id="0"/>
      <w:r w:rsidRPr="00976171">
        <w:t>strap</w:t>
      </w:r>
      <w:commentRangeEnd w:id="0"/>
      <w:r w:rsidR="00E86851">
        <w:rPr>
          <w:rStyle w:val="CommentReference"/>
        </w:rPr>
        <w:commentReference w:id="0"/>
      </w:r>
      <w:r w:rsidRPr="00976171">
        <w:t>, so while it can be less labor intensive than hand painting the article, it still takes several days minimum to</w:t>
      </w:r>
      <w:r w:rsidR="00C803A3">
        <w:t xml:space="preserve"> </w:t>
      </w:r>
      <w:r w:rsidRPr="00976171">
        <w:t xml:space="preserve">achieve </w:t>
      </w:r>
      <w:r w:rsidRPr="00976171">
        <w:lastRenderedPageBreak/>
        <w:t>coverage of a larger article</w:t>
      </w:r>
      <w:r w:rsidR="002D4627">
        <w:t>.</w:t>
      </w:r>
      <w:r w:rsidRPr="00976171">
        <w:t xml:space="preserve"> </w:t>
      </w:r>
      <w:r w:rsidR="00B03368">
        <w:t>Additionally</w:t>
      </w:r>
      <w:r w:rsidR="002D4627">
        <w:t>,</w:t>
      </w:r>
      <w:r w:rsidRPr="00976171">
        <w:t xml:space="preserve"> there are spots on the edges that peel and don’t adhere well when the membrane isn’t </w:t>
      </w:r>
      <w:r w:rsidR="0034400E">
        <w:t>cut</w:t>
      </w:r>
      <w:r w:rsidRPr="00976171">
        <w:t>.</w:t>
      </w:r>
    </w:p>
    <w:p w14:paraId="0324DB68" w14:textId="6BC099A0" w:rsidR="00794924" w:rsidRDefault="00794924" w:rsidP="00794924">
      <w:pPr>
        <w:keepNext/>
        <w:jc w:val="center"/>
      </w:pPr>
      <w:r>
        <w:rPr>
          <w:noProof/>
        </w:rPr>
        <w:drawing>
          <wp:inline distT="0" distB="0" distL="0" distR="0" wp14:anchorId="12407E06" wp14:editId="4038B918">
            <wp:extent cx="2325329" cy="1966344"/>
            <wp:effectExtent l="0" t="0" r="0" b="2540"/>
            <wp:docPr id="45233549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35492" name="Picture 2" descr="Qr co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8515" cy="1994407"/>
                    </a:xfrm>
                    <a:prstGeom prst="rect">
                      <a:avLst/>
                    </a:prstGeom>
                  </pic:spPr>
                </pic:pic>
              </a:graphicData>
            </a:graphic>
          </wp:inline>
        </w:drawing>
      </w:r>
    </w:p>
    <w:p w14:paraId="545624A4" w14:textId="7665EF22" w:rsidR="001245D0" w:rsidRPr="005379F6" w:rsidRDefault="00794924" w:rsidP="00794924">
      <w:pPr>
        <w:pStyle w:val="Caption"/>
        <w:jc w:val="center"/>
        <w:rPr>
          <w:b w:val="0"/>
          <w:bCs/>
        </w:rPr>
      </w:pPr>
      <w:r>
        <w:t xml:space="preserve">Figure </w:t>
      </w:r>
      <w:r>
        <w:fldChar w:fldCharType="begin"/>
      </w:r>
      <w:r>
        <w:instrText xml:space="preserve"> SEQ Figure \* ARABIC </w:instrText>
      </w:r>
      <w:r>
        <w:fldChar w:fldCharType="separate"/>
      </w:r>
      <w:r w:rsidR="002A24D0">
        <w:rPr>
          <w:noProof/>
        </w:rPr>
        <w:t>2</w:t>
      </w:r>
      <w:r>
        <w:rPr>
          <w:noProof/>
        </w:rPr>
        <w:fldChar w:fldCharType="end"/>
      </w:r>
      <w:r>
        <w:t>:</w:t>
      </w:r>
      <w:r w:rsidRPr="00794924">
        <w:rPr>
          <w:sz w:val="16"/>
          <w:szCs w:val="16"/>
        </w:rPr>
        <w:t xml:space="preserve"> </w:t>
      </w:r>
      <w:r>
        <w:rPr>
          <w:sz w:val="16"/>
          <w:szCs w:val="16"/>
        </w:rPr>
        <w:t xml:space="preserve">This test article was made by using a </w:t>
      </w:r>
      <w:r w:rsidR="00B14E68">
        <w:rPr>
          <w:sz w:val="16"/>
          <w:szCs w:val="16"/>
        </w:rPr>
        <w:t>fine tipped marker</w:t>
      </w:r>
      <w:r>
        <w:rPr>
          <w:sz w:val="16"/>
          <w:szCs w:val="16"/>
        </w:rPr>
        <w:t xml:space="preserve"> to draw each dot individually</w:t>
      </w:r>
      <w:r w:rsidR="000D4014">
        <w:rPr>
          <w:sz w:val="16"/>
          <w:szCs w:val="16"/>
        </w:rPr>
        <w:t>, which</w:t>
      </w:r>
      <w:r>
        <w:rPr>
          <w:sz w:val="16"/>
          <w:szCs w:val="16"/>
        </w:rPr>
        <w:t xml:space="preserve"> took </w:t>
      </w:r>
      <w:r w:rsidR="00A67F6F">
        <w:rPr>
          <w:sz w:val="16"/>
          <w:szCs w:val="16"/>
        </w:rPr>
        <w:t>5</w:t>
      </w:r>
      <w:r>
        <w:rPr>
          <w:sz w:val="16"/>
          <w:szCs w:val="16"/>
        </w:rPr>
        <w:t xml:space="preserve"> hours.</w:t>
      </w:r>
    </w:p>
    <w:p w14:paraId="3241F5BC" w14:textId="3CC3DC83" w:rsidR="001245D0" w:rsidRDefault="00976171" w:rsidP="001245D0">
      <w:r w:rsidRPr="00976171">
        <w:t>Two application alternatives are being evaluated to enhance efficiency. The first method is us</w:t>
      </w:r>
      <w:r w:rsidR="00F42E5C">
        <w:t>es</w:t>
      </w:r>
      <w:r w:rsidRPr="00976171">
        <w:t xml:space="preserve"> a 2.5 mm hexagonal plastic additive </w:t>
      </w:r>
      <w:r w:rsidR="00880A55">
        <w:t xml:space="preserve">dot </w:t>
      </w:r>
      <w:r w:rsidRPr="00976171">
        <w:t>with a matte clear coat</w:t>
      </w:r>
      <w:r w:rsidR="00F42E5C">
        <w:t xml:space="preserve"> applied to a basecoat of white paint</w:t>
      </w:r>
      <w:r w:rsidRPr="00976171">
        <w:t>. The necessary pattern is created by the plastic additive, while the matte clear coat reduces the additive</w:t>
      </w:r>
      <w:r w:rsidR="00F041D0">
        <w:t>’</w:t>
      </w:r>
      <w:r w:rsidRPr="00976171">
        <w:t>s shine</w:t>
      </w:r>
      <w:r w:rsidR="00F041D0">
        <w:t xml:space="preserve"> and adheres the additive to the </w:t>
      </w:r>
      <w:r w:rsidR="00F35238">
        <w:t>article</w:t>
      </w:r>
      <w:r w:rsidRPr="00976171">
        <w:t xml:space="preserve">. The second alternative is a paint spray gun that continuously sprays 2 to 4 mm </w:t>
      </w:r>
      <w:r w:rsidR="00880A55">
        <w:t>dots</w:t>
      </w:r>
      <w:r w:rsidR="00880A55" w:rsidRPr="00976171">
        <w:t xml:space="preserve"> </w:t>
      </w:r>
      <w:r w:rsidRPr="00976171">
        <w:t>on</w:t>
      </w:r>
      <w:r w:rsidR="00CD3E09">
        <w:t>to</w:t>
      </w:r>
      <w:r w:rsidRPr="00976171">
        <w:t xml:space="preserve"> the article</w:t>
      </w:r>
      <w:r w:rsidR="00F5405C">
        <w:t>, again on top of a white base coat</w:t>
      </w:r>
      <w:r w:rsidRPr="00976171">
        <w:t>.</w:t>
      </w:r>
    </w:p>
    <w:p w14:paraId="239A28B4" w14:textId="7B65EC0B" w:rsidR="00E31A5C" w:rsidRDefault="00E31A5C" w:rsidP="00E31A5C">
      <w:pPr>
        <w:pStyle w:val="Heading1"/>
      </w:pPr>
      <w:r>
        <w:t xml:space="preserve"> </w:t>
      </w:r>
      <w:r w:rsidR="00916706">
        <w:t>Method</w:t>
      </w:r>
    </w:p>
    <w:p w14:paraId="685801D4" w14:textId="37150169" w:rsidR="001245D0" w:rsidRDefault="00097D52" w:rsidP="001245D0">
      <w:r w:rsidRPr="00097D52">
        <w:t xml:space="preserve">Each method was subjected to two rounds of testing. For the first round, test </w:t>
      </w:r>
      <w:r w:rsidR="009C66FB">
        <w:t>samples</w:t>
      </w:r>
      <w:r w:rsidRPr="00097D52">
        <w:t xml:space="preserve"> made of Kevlar</w:t>
      </w:r>
      <w:r w:rsidR="0087585A">
        <w:t xml:space="preserve"> fabric</w:t>
      </w:r>
      <w:r w:rsidRPr="00097D52">
        <w:t xml:space="preserve"> were cut into 10”x 8 ½” rectangles with the edges taped for safety.</w:t>
      </w:r>
      <w:r w:rsidR="00FE664A">
        <w:t xml:space="preserve"> </w:t>
      </w:r>
      <w:r w:rsidR="00FE664A" w:rsidRPr="007D3A78">
        <w:t>Kevlar was used due to its similarity to</w:t>
      </w:r>
      <w:r w:rsidR="00FE664A">
        <w:t xml:space="preserve"> </w:t>
      </w:r>
      <w:r w:rsidR="00880F8F">
        <w:t>Vectren</w:t>
      </w:r>
      <w:r w:rsidR="007D3A78">
        <w:t xml:space="preserve"> which i</w:t>
      </w:r>
      <w:r w:rsidR="00880F8F">
        <w:t>s</w:t>
      </w:r>
      <w:r w:rsidR="007D3A78">
        <w:t xml:space="preserve"> often used to make the restraint layer of </w:t>
      </w:r>
      <w:proofErr w:type="spellStart"/>
      <w:r w:rsidR="007D3A78">
        <w:t>softgoods</w:t>
      </w:r>
      <w:proofErr w:type="spellEnd"/>
      <w:r w:rsidR="007D3A78">
        <w:t xml:space="preserve"> and it was cheaper and </w:t>
      </w:r>
      <w:r w:rsidR="00880F8F">
        <w:t>easier</w:t>
      </w:r>
      <w:r w:rsidR="007D3A78">
        <w:t xml:space="preserve"> to obtain.</w:t>
      </w:r>
      <w:r w:rsidRPr="00097D52">
        <w:t xml:space="preserve"> To make it easier to apply and transfer the pattern, the test </w:t>
      </w:r>
      <w:r w:rsidR="009C66FB">
        <w:t>samples</w:t>
      </w:r>
      <w:r w:rsidRPr="00097D52">
        <w:t xml:space="preserve"> </w:t>
      </w:r>
      <w:r w:rsidR="00875B66">
        <w:t>are</w:t>
      </w:r>
      <w:r w:rsidR="00875B66" w:rsidRPr="00097D52">
        <w:t xml:space="preserve"> </w:t>
      </w:r>
      <w:r w:rsidRPr="00097D52">
        <w:t xml:space="preserve">taped to a piece of 1/8" 6061 aluminum. Flat white commercial interior </w:t>
      </w:r>
      <w:proofErr w:type="spellStart"/>
      <w:r w:rsidR="0087585A">
        <w:t>laytex</w:t>
      </w:r>
      <w:proofErr w:type="spellEnd"/>
      <w:r w:rsidR="0087585A">
        <w:t xml:space="preserve"> </w:t>
      </w:r>
      <w:r w:rsidRPr="00097D52">
        <w:t xml:space="preserve">paint was used to create a white background for testing different methods of application to the </w:t>
      </w:r>
      <w:proofErr w:type="spellStart"/>
      <w:r w:rsidRPr="00097D52">
        <w:t>softgoods</w:t>
      </w:r>
      <w:proofErr w:type="spellEnd"/>
      <w:r w:rsidRPr="00097D52">
        <w:t xml:space="preserve">. The second round of testing </w:t>
      </w:r>
      <w:r w:rsidR="002147EB">
        <w:t>was</w:t>
      </w:r>
      <w:r w:rsidRPr="00097D52">
        <w:t xml:space="preserve"> done on woven test </w:t>
      </w:r>
      <w:r w:rsidR="009C66FB">
        <w:t>samples</w:t>
      </w:r>
      <w:r w:rsidR="009C66FB" w:rsidRPr="00097D52">
        <w:t xml:space="preserve"> </w:t>
      </w:r>
      <w:r w:rsidRPr="00097D52">
        <w:t xml:space="preserve">made with </w:t>
      </w:r>
      <w:r w:rsidR="0087585A">
        <w:t xml:space="preserve">2” </w:t>
      </w:r>
      <w:r w:rsidRPr="00097D52">
        <w:t>polypropylene straps</w:t>
      </w:r>
      <w:r w:rsidR="00FE664A">
        <w:t xml:space="preserve"> due to </w:t>
      </w:r>
      <w:proofErr w:type="spellStart"/>
      <w:r w:rsidR="00FE664A">
        <w:t>there</w:t>
      </w:r>
      <w:proofErr w:type="spellEnd"/>
      <w:r w:rsidR="00FE664A">
        <w:t xml:space="preserve"> availability and lower cost</w:t>
      </w:r>
      <w:r w:rsidRPr="00097D52">
        <w:t xml:space="preserve">. The straps </w:t>
      </w:r>
      <w:r w:rsidR="002147EB">
        <w:t>were</w:t>
      </w:r>
      <w:r w:rsidRPr="00097D52">
        <w:t xml:space="preserve"> taped to a metal plate</w:t>
      </w:r>
      <w:r w:rsidR="007D3BFD">
        <w:t xml:space="preserve">, </w:t>
      </w:r>
      <w:r w:rsidRPr="00097D52">
        <w:t>woven into a 2’x2’ article, painted white</w:t>
      </w:r>
      <w:r w:rsidR="007D3BFD">
        <w:t>, and</w:t>
      </w:r>
      <w:r w:rsidRPr="00097D52">
        <w:t xml:space="preserve"> then used to test each application method</w:t>
      </w:r>
      <w:r w:rsidR="006F6927">
        <w:t xml:space="preserve"> </w:t>
      </w:r>
      <w:r w:rsidR="00503DCA">
        <w:t>(</w:t>
      </w:r>
      <w:r w:rsidR="00412778">
        <w:t xml:space="preserve">See </w:t>
      </w:r>
      <w:r w:rsidR="00503DCA">
        <w:t>Figure 3)</w:t>
      </w:r>
      <w:r w:rsidRPr="00097D52">
        <w:t xml:space="preserve">. Each method was tested on the Kevlar to determine its applicability to similar </w:t>
      </w:r>
      <w:proofErr w:type="spellStart"/>
      <w:r w:rsidRPr="00097D52">
        <w:t>softgoods</w:t>
      </w:r>
      <w:proofErr w:type="spellEnd"/>
      <w:r w:rsidR="00510D3B">
        <w:t>. Additionally,</w:t>
      </w:r>
      <w:r w:rsidRPr="00097D52">
        <w:t xml:space="preserve"> </w:t>
      </w:r>
      <w:r w:rsidR="00510D3B">
        <w:t>the technique</w:t>
      </w:r>
      <w:r w:rsidR="009E2EB3">
        <w:t xml:space="preserve"> was tested on </w:t>
      </w:r>
      <w:r w:rsidRPr="00097D52">
        <w:t xml:space="preserve">woven polypropylene straps to determine how it applies </w:t>
      </w:r>
      <w:r w:rsidR="009E2EB3">
        <w:t xml:space="preserve">to historical inconsistencies such as </w:t>
      </w:r>
      <w:r w:rsidRPr="00097D52">
        <w:t>in the creases and curves of a woven article</w:t>
      </w:r>
      <w:r w:rsidR="009E2EB3">
        <w:t>.</w:t>
      </w:r>
    </w:p>
    <w:p w14:paraId="359CAC5A" w14:textId="77777777" w:rsidR="00503DCA" w:rsidRDefault="00503DCA" w:rsidP="006F6927">
      <w:pPr>
        <w:keepNext/>
        <w:jc w:val="center"/>
      </w:pPr>
      <w:r>
        <w:rPr>
          <w:noProof/>
        </w:rPr>
        <w:drawing>
          <wp:inline distT="0" distB="0" distL="0" distR="0" wp14:anchorId="40EC76D4" wp14:editId="136083AE">
            <wp:extent cx="1990803" cy="2290916"/>
            <wp:effectExtent l="0" t="0" r="3175" b="0"/>
            <wp:docPr id="848521285" name="Picture 2" descr="A picture contain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21285" name="Picture 2" descr="A picture containing floor, indoor&#10;&#10;Description automatically generated"/>
                    <pic:cNvPicPr/>
                  </pic:nvPicPr>
                  <pic:blipFill rotWithShape="1">
                    <a:blip r:embed="rId18" cstate="print">
                      <a:extLst>
                        <a:ext uri="{28A0092B-C50C-407E-A947-70E740481C1C}">
                          <a14:useLocalDpi xmlns:a14="http://schemas.microsoft.com/office/drawing/2010/main" val="0"/>
                        </a:ext>
                      </a:extLst>
                    </a:blip>
                    <a:srcRect l="20597" t="22388" r="45906" b="26216"/>
                    <a:stretch/>
                  </pic:blipFill>
                  <pic:spPr bwMode="auto">
                    <a:xfrm>
                      <a:off x="0" y="0"/>
                      <a:ext cx="1990945" cy="2291079"/>
                    </a:xfrm>
                    <a:prstGeom prst="rect">
                      <a:avLst/>
                    </a:prstGeom>
                    <a:ln>
                      <a:noFill/>
                    </a:ln>
                    <a:extLst>
                      <a:ext uri="{53640926-AAD7-44D8-BBD7-CCE9431645EC}">
                        <a14:shadowObscured xmlns:a14="http://schemas.microsoft.com/office/drawing/2010/main"/>
                      </a:ext>
                    </a:extLst>
                  </pic:spPr>
                </pic:pic>
              </a:graphicData>
            </a:graphic>
          </wp:inline>
        </w:drawing>
      </w:r>
    </w:p>
    <w:p w14:paraId="1B37F4FC" w14:textId="4A9AFB9E" w:rsidR="00097D52" w:rsidRPr="00503DCA" w:rsidRDefault="00503DCA" w:rsidP="006F6927">
      <w:pPr>
        <w:pStyle w:val="Caption"/>
        <w:jc w:val="center"/>
        <w:rPr>
          <w:sz w:val="16"/>
          <w:szCs w:val="16"/>
        </w:rPr>
      </w:pPr>
      <w:r w:rsidRPr="00503DCA">
        <w:rPr>
          <w:sz w:val="16"/>
          <w:szCs w:val="16"/>
        </w:rPr>
        <w:t xml:space="preserve">Figure </w:t>
      </w:r>
      <w:r w:rsidRPr="00503DCA">
        <w:rPr>
          <w:sz w:val="16"/>
          <w:szCs w:val="16"/>
        </w:rPr>
        <w:fldChar w:fldCharType="begin"/>
      </w:r>
      <w:r w:rsidRPr="00503DCA">
        <w:rPr>
          <w:sz w:val="16"/>
          <w:szCs w:val="16"/>
        </w:rPr>
        <w:instrText xml:space="preserve"> SEQ Figure \* ARABIC </w:instrText>
      </w:r>
      <w:r w:rsidRPr="00503DCA">
        <w:rPr>
          <w:sz w:val="16"/>
          <w:szCs w:val="16"/>
        </w:rPr>
        <w:fldChar w:fldCharType="separate"/>
      </w:r>
      <w:r w:rsidR="002A24D0">
        <w:rPr>
          <w:noProof/>
          <w:sz w:val="16"/>
          <w:szCs w:val="16"/>
        </w:rPr>
        <w:t>3</w:t>
      </w:r>
      <w:r w:rsidRPr="00503DCA">
        <w:rPr>
          <w:sz w:val="16"/>
          <w:szCs w:val="16"/>
        </w:rPr>
        <w:fldChar w:fldCharType="end"/>
      </w:r>
      <w:r>
        <w:rPr>
          <w:sz w:val="16"/>
          <w:szCs w:val="16"/>
        </w:rPr>
        <w:t>:</w:t>
      </w:r>
      <w:r w:rsidR="006F6927">
        <w:rPr>
          <w:sz w:val="16"/>
          <w:szCs w:val="16"/>
        </w:rPr>
        <w:t xml:space="preserve"> Woven polypropylene straps </w:t>
      </w:r>
      <w:r w:rsidR="00593E64">
        <w:rPr>
          <w:sz w:val="16"/>
          <w:szCs w:val="16"/>
        </w:rPr>
        <w:t xml:space="preserve">painted white </w:t>
      </w:r>
      <w:r w:rsidR="006F6927">
        <w:rPr>
          <w:sz w:val="16"/>
          <w:szCs w:val="16"/>
        </w:rPr>
        <w:t xml:space="preserve">attached to a metal backing plate. </w:t>
      </w:r>
    </w:p>
    <w:p w14:paraId="3EF78EDE" w14:textId="21E4C390" w:rsidR="001245D0" w:rsidRDefault="00097D52" w:rsidP="001245D0">
      <w:r w:rsidRPr="00097D52">
        <w:t>The initial application method was evaluated to adjust the quantity of additives, clear coat, and application tools to determine a solution that both provides a paintable coating and achieves appropriate coverage with the additive. The tools used for testing were paint brushes, sponges, or rollers.</w:t>
      </w:r>
    </w:p>
    <w:p w14:paraId="0FD0429A" w14:textId="77777777" w:rsidR="00097D52" w:rsidRDefault="00097D52" w:rsidP="001245D0"/>
    <w:p w14:paraId="441D52F0" w14:textId="03840C39" w:rsidR="00B8407D" w:rsidRDefault="00B8407D" w:rsidP="00B8407D">
      <w:pPr>
        <w:jc w:val="left"/>
      </w:pPr>
      <w:r w:rsidRPr="00B8407D">
        <w:t>Applying the coating with a paint brush did not provide enough coverage during the first round of tests</w:t>
      </w:r>
      <w:r w:rsidR="003370FA">
        <w:t>.  The brush</w:t>
      </w:r>
      <w:r w:rsidRPr="00B8407D">
        <w:t xml:space="preserve"> </w:t>
      </w:r>
      <w:r w:rsidR="00F5405C">
        <w:t>tended</w:t>
      </w:r>
      <w:r w:rsidRPr="00B8407D">
        <w:t xml:space="preserve"> move the additive towards the side with each stroke instead of spreading it out evenly as intended. Even though </w:t>
      </w:r>
      <w:r w:rsidR="00F5405C">
        <w:t xml:space="preserve">a paint </w:t>
      </w:r>
      <w:r w:rsidRPr="00B8407D">
        <w:t xml:space="preserve">roller didn't pick up much of the additive when dipped, it was found to be effective in removing any excess clear coat from the test sample. The most efficient method of application and coverage during the first round </w:t>
      </w:r>
      <w:r w:rsidR="00F5405C">
        <w:t xml:space="preserve">of tests </w:t>
      </w:r>
      <w:r w:rsidRPr="00B8407D">
        <w:t>was found to be using a sponge to dab on the coating, then using a dry roller to absorb any excess clear coat while also spreading out and flattening any additive clumps (</w:t>
      </w:r>
      <w:r w:rsidR="00412778">
        <w:t xml:space="preserve">See </w:t>
      </w:r>
      <w:r w:rsidRPr="00B8407D">
        <w:t xml:space="preserve">Figure </w:t>
      </w:r>
      <w:r w:rsidR="00503DCA">
        <w:t>4</w:t>
      </w:r>
      <w:r w:rsidRPr="00B8407D">
        <w:t xml:space="preserve">). The </w:t>
      </w:r>
      <w:r w:rsidR="00F5405C">
        <w:t>optimal</w:t>
      </w:r>
      <w:r w:rsidRPr="00B8407D">
        <w:t xml:space="preserve"> ratio of additive to clear coat was found to be 75g of additive </w:t>
      </w:r>
      <w:r w:rsidR="00F103CD">
        <w:t>to</w:t>
      </w:r>
      <w:r w:rsidRPr="00B8407D">
        <w:t xml:space="preserve"> 100g of clear coat</w:t>
      </w:r>
      <w:r w:rsidR="005210EE">
        <w:t>.  One hundred grams of</w:t>
      </w:r>
      <w:r w:rsidRPr="00B8407D">
        <w:t xml:space="preserve"> additive </w:t>
      </w:r>
      <w:r w:rsidR="00F103CD">
        <w:t>to</w:t>
      </w:r>
      <w:r w:rsidRPr="00B8407D">
        <w:t xml:space="preserve"> 100g clear coat was too thick to paint, and 50g of additive </w:t>
      </w:r>
      <w:r w:rsidR="00F103CD">
        <w:t>to</w:t>
      </w:r>
      <w:r w:rsidRPr="00B8407D">
        <w:t xml:space="preserve"> 100g of clear coat was too runny and </w:t>
      </w:r>
      <w:r w:rsidR="006C698A">
        <w:t>tended to</w:t>
      </w:r>
      <w:r w:rsidRPr="00B8407D">
        <w:t xml:space="preserve"> </w:t>
      </w:r>
      <w:r w:rsidR="002D4627">
        <w:t xml:space="preserve">drip </w:t>
      </w:r>
      <w:r w:rsidRPr="00B8407D">
        <w:t>off the test article when applied vertically. After the first layer with additive ha</w:t>
      </w:r>
      <w:r w:rsidR="00FF0E1C">
        <w:t>d</w:t>
      </w:r>
      <w:r w:rsidRPr="00B8407D">
        <w:t xml:space="preserve"> dried, adding a second layer of only clear coat seal</w:t>
      </w:r>
      <w:r w:rsidR="00AB7BDB">
        <w:t>ed</w:t>
      </w:r>
      <w:r w:rsidRPr="00B8407D">
        <w:t xml:space="preserve"> everything in and create</w:t>
      </w:r>
      <w:r w:rsidR="00AB7BDB">
        <w:t>d</w:t>
      </w:r>
      <w:r w:rsidRPr="00B8407D">
        <w:t xml:space="preserve"> a matte finish. Using this method took approximately 1 </w:t>
      </w:r>
      <w:r>
        <w:t>½</w:t>
      </w:r>
      <w:r w:rsidRPr="00B8407D">
        <w:t xml:space="preserve"> minutes, </w:t>
      </w:r>
      <w:r w:rsidR="00F4381A">
        <w:t>while</w:t>
      </w:r>
      <w:r w:rsidRPr="00B8407D">
        <w:t xml:space="preserve"> applying dots by hand for a test sample of the same size took approximately 5 hours</w:t>
      </w:r>
      <w:r w:rsidR="00F4381A">
        <w:t xml:space="preserve">, </w:t>
      </w:r>
      <w:r w:rsidR="00C65C48">
        <w:t>showing</w:t>
      </w:r>
      <w:r w:rsidR="00F4381A">
        <w:t xml:space="preserve"> that this method </w:t>
      </w:r>
      <w:r w:rsidR="00533E3C">
        <w:t>significantly decreases processing time</w:t>
      </w:r>
      <w:r w:rsidRPr="00B8407D">
        <w:t>.</w:t>
      </w:r>
    </w:p>
    <w:p w14:paraId="7AA86425" w14:textId="166BE42D" w:rsidR="001245D0" w:rsidRDefault="00122113" w:rsidP="00CC6D8E">
      <w:pPr>
        <w:jc w:val="center"/>
      </w:pPr>
      <w:r>
        <w:rPr>
          <w:noProof/>
        </w:rPr>
        <w:drawing>
          <wp:inline distT="0" distB="0" distL="0" distR="0" wp14:anchorId="7EC2D518" wp14:editId="48DF792E">
            <wp:extent cx="2605548" cy="2140633"/>
            <wp:effectExtent l="0" t="0" r="0" b="5715"/>
            <wp:docPr id="1919365136" name="Picture 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65136" name="Picture 1" descr="A picture containing indoor&#10;&#10;Description automatically generated"/>
                    <pic:cNvPicPr/>
                  </pic:nvPicPr>
                  <pic:blipFill rotWithShape="1">
                    <a:blip r:embed="rId19" cstate="print">
                      <a:extLst>
                        <a:ext uri="{28A0092B-C50C-407E-A947-70E740481C1C}">
                          <a14:useLocalDpi xmlns:a14="http://schemas.microsoft.com/office/drawing/2010/main" val="0"/>
                        </a:ext>
                      </a:extLst>
                    </a:blip>
                    <a:srcRect l="24281" t="28348" r="19869" b="37239"/>
                    <a:stretch/>
                  </pic:blipFill>
                  <pic:spPr bwMode="auto">
                    <a:xfrm>
                      <a:off x="0" y="0"/>
                      <a:ext cx="2653281" cy="2179849"/>
                    </a:xfrm>
                    <a:prstGeom prst="rect">
                      <a:avLst/>
                    </a:prstGeom>
                    <a:ln>
                      <a:noFill/>
                    </a:ln>
                    <a:extLst>
                      <a:ext uri="{53640926-AAD7-44D8-BBD7-CCE9431645EC}">
                        <a14:shadowObscured xmlns:a14="http://schemas.microsoft.com/office/drawing/2010/main"/>
                      </a:ext>
                    </a:extLst>
                  </pic:spPr>
                </pic:pic>
              </a:graphicData>
            </a:graphic>
          </wp:inline>
        </w:drawing>
      </w:r>
    </w:p>
    <w:p w14:paraId="0D509B88" w14:textId="11C0753C" w:rsidR="00122113" w:rsidRPr="000758B3" w:rsidRDefault="00122113" w:rsidP="00CC6D8E">
      <w:pPr>
        <w:pStyle w:val="Caption"/>
        <w:jc w:val="center"/>
        <w:rPr>
          <w:sz w:val="16"/>
          <w:szCs w:val="16"/>
        </w:rPr>
      </w:pPr>
      <w:r w:rsidRPr="007A78C4">
        <w:rPr>
          <w:sz w:val="16"/>
          <w:szCs w:val="16"/>
        </w:rPr>
        <w:t xml:space="preserve">Figure </w:t>
      </w:r>
      <w:r w:rsidRPr="007A78C4">
        <w:rPr>
          <w:sz w:val="16"/>
          <w:szCs w:val="16"/>
        </w:rPr>
        <w:fldChar w:fldCharType="begin"/>
      </w:r>
      <w:r w:rsidRPr="007A78C4">
        <w:rPr>
          <w:sz w:val="16"/>
          <w:szCs w:val="16"/>
        </w:rPr>
        <w:instrText xml:space="preserve"> SEQ Figure \* ARABIC </w:instrText>
      </w:r>
      <w:r w:rsidRPr="007A78C4">
        <w:rPr>
          <w:sz w:val="16"/>
          <w:szCs w:val="16"/>
        </w:rPr>
        <w:fldChar w:fldCharType="separate"/>
      </w:r>
      <w:r w:rsidR="002A24D0">
        <w:rPr>
          <w:noProof/>
          <w:sz w:val="16"/>
          <w:szCs w:val="16"/>
        </w:rPr>
        <w:t>4</w:t>
      </w:r>
      <w:r w:rsidRPr="007A78C4">
        <w:rPr>
          <w:sz w:val="16"/>
          <w:szCs w:val="16"/>
        </w:rPr>
        <w:fldChar w:fldCharType="end"/>
      </w:r>
      <w:r>
        <w:rPr>
          <w:sz w:val="16"/>
          <w:szCs w:val="16"/>
        </w:rPr>
        <w:t>: This article was created using the sponging method and 75G additive to 100G clear coat. A roller was used to remove any extra clear coat.</w:t>
      </w:r>
    </w:p>
    <w:p w14:paraId="2CCE286C" w14:textId="469EAF34" w:rsidR="00CC6D8E" w:rsidRDefault="00CC6D8E" w:rsidP="00CC6D8E">
      <w:pPr>
        <w:keepNext/>
        <w:jc w:val="left"/>
      </w:pPr>
      <w:r w:rsidRPr="00CC6D8E">
        <w:t xml:space="preserve">Using a pressured paint gun to spray </w:t>
      </w:r>
      <w:r w:rsidR="006C698A">
        <w:t xml:space="preserve">black </w:t>
      </w:r>
      <w:r w:rsidRPr="00CC6D8E">
        <w:t>dots on the article with black paint (</w:t>
      </w:r>
      <w:r w:rsidR="00412778">
        <w:t xml:space="preserve">See </w:t>
      </w:r>
      <w:r w:rsidRPr="00CC6D8E">
        <w:t xml:space="preserve">Figure </w:t>
      </w:r>
      <w:r w:rsidR="00503DCA">
        <w:t>5</w:t>
      </w:r>
      <w:r w:rsidRPr="00CC6D8E">
        <w:t xml:space="preserve">) is the second approach. By atomizing the paint into larger droplets, the paint gun is able to </w:t>
      </w:r>
      <w:r w:rsidR="00225867">
        <w:t>deposit</w:t>
      </w:r>
      <w:r w:rsidRPr="00CC6D8E">
        <w:t xml:space="preserve"> larger droplets of paint than are possible</w:t>
      </w:r>
      <w:r w:rsidR="00225867">
        <w:t xml:space="preserve"> with other techniques</w:t>
      </w:r>
      <w:r w:rsidRPr="00CC6D8E">
        <w:t xml:space="preserve">, which makes it easier to apply </w:t>
      </w:r>
      <w:r w:rsidR="006C698A">
        <w:t>the desired</w:t>
      </w:r>
      <w:r w:rsidRPr="00CC6D8E">
        <w:t xml:space="preserve"> dot</w:t>
      </w:r>
      <w:r w:rsidR="006C698A">
        <w:t xml:space="preserve"> size appropriate to</w:t>
      </w:r>
      <w:r w:rsidRPr="00CC6D8E">
        <w:t xml:space="preserve"> the article. The size of the dots can be altered by </w:t>
      </w:r>
      <w:r w:rsidR="00225867">
        <w:t>adjusting</w:t>
      </w:r>
      <w:r w:rsidRPr="00CC6D8E">
        <w:t xml:space="preserve"> pressures and needle sizes, and </w:t>
      </w:r>
      <w:r w:rsidR="00225867">
        <w:t>the distance of the spray gun from the sample</w:t>
      </w:r>
      <w:r w:rsidRPr="00CC6D8E">
        <w:t xml:space="preserve">. The relevant parameters </w:t>
      </w:r>
      <w:r w:rsidR="00E225DD">
        <w:t>were</w:t>
      </w:r>
      <w:r w:rsidRPr="00CC6D8E">
        <w:t xml:space="preserve"> modified until a method that approximates the ideal ratio of 50% white, 50% black, and a dot size of around 1-3mm </w:t>
      </w:r>
      <w:r w:rsidR="00E225DD">
        <w:t>was</w:t>
      </w:r>
      <w:r w:rsidRPr="00CC6D8E">
        <w:t xml:space="preserve"> found. Testing </w:t>
      </w:r>
      <w:r w:rsidR="003B7F0F">
        <w:t>took</w:t>
      </w:r>
      <w:r w:rsidRPr="00CC6D8E">
        <w:t xml:space="preserve"> place on Kevlar </w:t>
      </w:r>
      <w:r w:rsidR="0017520D">
        <w:t xml:space="preserve">fabric </w:t>
      </w:r>
      <w:r w:rsidRPr="00CC6D8E">
        <w:t>sheets</w:t>
      </w:r>
      <w:r w:rsidR="003B7F0F">
        <w:t>, with</w:t>
      </w:r>
      <w:r w:rsidRPr="00CC6D8E">
        <w:t xml:space="preserve"> the best methods applied to woven polypropylene straps to determine suitability</w:t>
      </w:r>
      <w:r w:rsidR="00E730D3">
        <w:t xml:space="preserve"> of the method</w:t>
      </w:r>
      <w:r w:rsidRPr="00CC6D8E">
        <w:t xml:space="preserve"> for </w:t>
      </w:r>
      <w:r w:rsidR="00E730D3">
        <w:t xml:space="preserve">use on </w:t>
      </w:r>
      <w:r w:rsidRPr="00CC6D8E">
        <w:t xml:space="preserve">woven </w:t>
      </w:r>
      <w:proofErr w:type="spellStart"/>
      <w:r w:rsidRPr="00CC6D8E">
        <w:t>softgoods</w:t>
      </w:r>
      <w:proofErr w:type="spellEnd"/>
      <w:r w:rsidRPr="00CC6D8E">
        <w:t>.</w:t>
      </w:r>
    </w:p>
    <w:p w14:paraId="45FFEB9F" w14:textId="7CCF03B5" w:rsidR="004C15A2" w:rsidRDefault="003F400A" w:rsidP="004C15A2">
      <w:pPr>
        <w:keepNext/>
        <w:jc w:val="center"/>
      </w:pPr>
      <w:r>
        <w:rPr>
          <w:i/>
          <w:iCs/>
          <w:noProof/>
        </w:rPr>
        <w:drawing>
          <wp:inline distT="0" distB="0" distL="0" distR="0" wp14:anchorId="5639C51D" wp14:editId="60430544">
            <wp:extent cx="2500314" cy="2006600"/>
            <wp:effectExtent l="0" t="0" r="1905" b="0"/>
            <wp:docPr id="45864769"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4769" name="Picture 1" descr="Qr code&#10;&#10;Description automatically generated"/>
                    <pic:cNvPicPr/>
                  </pic:nvPicPr>
                  <pic:blipFill rotWithShape="1">
                    <a:blip r:embed="rId20" cstate="print">
                      <a:extLst>
                        <a:ext uri="{28A0092B-C50C-407E-A947-70E740481C1C}">
                          <a14:useLocalDpi xmlns:a14="http://schemas.microsoft.com/office/drawing/2010/main" val="0"/>
                        </a:ext>
                      </a:extLst>
                    </a:blip>
                    <a:srcRect l="3121" t="9848" r="4706" b="34672"/>
                    <a:stretch/>
                  </pic:blipFill>
                  <pic:spPr bwMode="auto">
                    <a:xfrm>
                      <a:off x="0" y="0"/>
                      <a:ext cx="2508320" cy="2013025"/>
                    </a:xfrm>
                    <a:prstGeom prst="rect">
                      <a:avLst/>
                    </a:prstGeom>
                    <a:ln>
                      <a:noFill/>
                    </a:ln>
                    <a:extLst>
                      <a:ext uri="{53640926-AAD7-44D8-BBD7-CCE9431645EC}">
                        <a14:shadowObscured xmlns:a14="http://schemas.microsoft.com/office/drawing/2010/main"/>
                      </a:ext>
                    </a:extLst>
                  </pic:spPr>
                </pic:pic>
              </a:graphicData>
            </a:graphic>
          </wp:inline>
        </w:drawing>
      </w:r>
    </w:p>
    <w:p w14:paraId="4BC41BB2" w14:textId="14E10CFC" w:rsidR="00301BA8" w:rsidRPr="004C15A2" w:rsidRDefault="004C15A2" w:rsidP="004C15A2">
      <w:pPr>
        <w:pStyle w:val="Caption"/>
        <w:jc w:val="center"/>
        <w:rPr>
          <w:sz w:val="16"/>
          <w:szCs w:val="16"/>
        </w:rPr>
      </w:pPr>
      <w:r w:rsidRPr="004C15A2">
        <w:rPr>
          <w:sz w:val="16"/>
          <w:szCs w:val="16"/>
        </w:rPr>
        <w:t xml:space="preserve">Figure </w:t>
      </w:r>
      <w:r w:rsidRPr="004C15A2">
        <w:rPr>
          <w:sz w:val="16"/>
          <w:szCs w:val="16"/>
        </w:rPr>
        <w:fldChar w:fldCharType="begin"/>
      </w:r>
      <w:r w:rsidRPr="004C15A2">
        <w:rPr>
          <w:sz w:val="16"/>
          <w:szCs w:val="16"/>
        </w:rPr>
        <w:instrText xml:space="preserve"> SEQ Figure \* ARABIC </w:instrText>
      </w:r>
      <w:r w:rsidRPr="004C15A2">
        <w:rPr>
          <w:sz w:val="16"/>
          <w:szCs w:val="16"/>
        </w:rPr>
        <w:fldChar w:fldCharType="separate"/>
      </w:r>
      <w:r w:rsidR="002A24D0">
        <w:rPr>
          <w:noProof/>
          <w:sz w:val="16"/>
          <w:szCs w:val="16"/>
        </w:rPr>
        <w:t>5</w:t>
      </w:r>
      <w:r w:rsidRPr="004C15A2">
        <w:rPr>
          <w:sz w:val="16"/>
          <w:szCs w:val="16"/>
        </w:rPr>
        <w:fldChar w:fldCharType="end"/>
      </w:r>
      <w:r>
        <w:rPr>
          <w:sz w:val="16"/>
          <w:szCs w:val="16"/>
        </w:rPr>
        <w:t>:</w:t>
      </w:r>
      <w:r w:rsidRPr="004C15A2">
        <w:rPr>
          <w:sz w:val="16"/>
          <w:szCs w:val="16"/>
        </w:rPr>
        <w:t xml:space="preserve"> </w:t>
      </w:r>
      <w:r>
        <w:rPr>
          <w:sz w:val="16"/>
          <w:szCs w:val="16"/>
        </w:rPr>
        <w:t xml:space="preserve">Medium spray pattern made with the </w:t>
      </w:r>
      <w:r w:rsidR="005C5A31">
        <w:rPr>
          <w:sz w:val="16"/>
          <w:szCs w:val="16"/>
        </w:rPr>
        <w:t xml:space="preserve">paint </w:t>
      </w:r>
      <w:r>
        <w:rPr>
          <w:sz w:val="16"/>
          <w:szCs w:val="16"/>
        </w:rPr>
        <w:t>spray gun.</w:t>
      </w:r>
    </w:p>
    <w:p w14:paraId="477DF57F" w14:textId="6E8E0FC5" w:rsidR="00503DCA" w:rsidRPr="00503DCA" w:rsidRDefault="00503DCA" w:rsidP="00503DCA">
      <w:pPr>
        <w:pStyle w:val="Heading1"/>
        <w:numPr>
          <w:ilvl w:val="0"/>
          <w:numId w:val="0"/>
        </w:numPr>
        <w:jc w:val="left"/>
      </w:pPr>
      <w:r w:rsidRPr="00503DCA">
        <w:rPr>
          <w:b w:val="0"/>
          <w:kern w:val="0"/>
          <w:sz w:val="20"/>
        </w:rPr>
        <w:t>The camera images were analyzed to determine if they could detect the contrast on the test article and the accuracy of the strain</w:t>
      </w:r>
      <w:r w:rsidR="0017520D">
        <w:rPr>
          <w:b w:val="0"/>
          <w:kern w:val="0"/>
          <w:sz w:val="20"/>
        </w:rPr>
        <w:t xml:space="preserve"> through a tensile test</w:t>
      </w:r>
      <w:r w:rsidRPr="00503DCA">
        <w:rPr>
          <w:b w:val="0"/>
          <w:kern w:val="0"/>
          <w:sz w:val="20"/>
        </w:rPr>
        <w:t xml:space="preserve">. Before using the </w:t>
      </w:r>
      <w:r w:rsidR="00165785">
        <w:rPr>
          <w:b w:val="0"/>
          <w:kern w:val="0"/>
          <w:sz w:val="20"/>
        </w:rPr>
        <w:t xml:space="preserve">paint </w:t>
      </w:r>
      <w:r w:rsidRPr="00503DCA">
        <w:rPr>
          <w:b w:val="0"/>
          <w:kern w:val="0"/>
          <w:sz w:val="20"/>
        </w:rPr>
        <w:t xml:space="preserve">spray gun on test </w:t>
      </w:r>
      <w:r w:rsidR="009C66FB">
        <w:rPr>
          <w:b w:val="0"/>
          <w:kern w:val="0"/>
          <w:sz w:val="20"/>
        </w:rPr>
        <w:t>samples</w:t>
      </w:r>
      <w:r w:rsidRPr="00503DCA">
        <w:rPr>
          <w:b w:val="0"/>
          <w:kern w:val="0"/>
          <w:sz w:val="20"/>
        </w:rPr>
        <w:t xml:space="preserve">, the spray gun is first tested on </w:t>
      </w:r>
      <w:r w:rsidRPr="00503DCA">
        <w:rPr>
          <w:b w:val="0"/>
          <w:kern w:val="0"/>
          <w:sz w:val="20"/>
        </w:rPr>
        <w:lastRenderedPageBreak/>
        <w:t>paper to ensure the settings are correct.</w:t>
      </w:r>
      <w:commentRangeStart w:id="1"/>
      <w:commentRangeEnd w:id="1"/>
      <w:r w:rsidR="00426028">
        <w:rPr>
          <w:rStyle w:val="CommentReference"/>
          <w:b w:val="0"/>
          <w:kern w:val="0"/>
        </w:rPr>
        <w:commentReference w:id="1"/>
      </w:r>
      <w:r w:rsidR="00F61D05" w:rsidRPr="002E136E">
        <w:rPr>
          <w:b w:val="0"/>
          <w:kern w:val="0"/>
          <w:sz w:val="20"/>
        </w:rPr>
        <w:t xml:space="preserve"> </w:t>
      </w:r>
      <w:r w:rsidR="00426028">
        <w:rPr>
          <w:b w:val="0"/>
          <w:kern w:val="0"/>
          <w:sz w:val="20"/>
        </w:rPr>
        <w:t>Atomizing air adjustments affected the size of dots and was optimized to give the</w:t>
      </w:r>
      <w:r w:rsidR="0013629D">
        <w:rPr>
          <w:b w:val="0"/>
          <w:kern w:val="0"/>
          <w:sz w:val="20"/>
        </w:rPr>
        <w:t xml:space="preserve"> speckle size desired</w:t>
      </w:r>
      <w:r w:rsidR="00F61D05">
        <w:rPr>
          <w:b w:val="0"/>
          <w:kern w:val="0"/>
          <w:sz w:val="20"/>
        </w:rPr>
        <w:t>.</w:t>
      </w:r>
      <w:r w:rsidR="00F61275">
        <w:rPr>
          <w:b w:val="0"/>
          <w:kern w:val="0"/>
          <w:sz w:val="20"/>
        </w:rPr>
        <w:t xml:space="preserve">  </w:t>
      </w:r>
      <w:r w:rsidR="00E0519C">
        <w:rPr>
          <w:b w:val="0"/>
          <w:kern w:val="0"/>
          <w:sz w:val="20"/>
        </w:rPr>
        <w:t>Set</w:t>
      </w:r>
      <w:r w:rsidR="007843F6">
        <w:rPr>
          <w:b w:val="0"/>
          <w:kern w:val="0"/>
          <w:sz w:val="20"/>
        </w:rPr>
        <w:t>-</w:t>
      </w:r>
      <w:r w:rsidR="00E0519C">
        <w:rPr>
          <w:b w:val="0"/>
          <w:kern w:val="0"/>
          <w:sz w:val="20"/>
        </w:rPr>
        <w:t xml:space="preserve">up time for this method </w:t>
      </w:r>
      <w:r w:rsidR="006C698A">
        <w:rPr>
          <w:b w:val="0"/>
          <w:kern w:val="0"/>
          <w:sz w:val="20"/>
        </w:rPr>
        <w:t xml:space="preserve">of dot application, </w:t>
      </w:r>
      <w:r w:rsidR="00E0519C">
        <w:rPr>
          <w:b w:val="0"/>
          <w:kern w:val="0"/>
          <w:sz w:val="20"/>
        </w:rPr>
        <w:t xml:space="preserve">plus application of the dots to the surface </w:t>
      </w:r>
      <w:r w:rsidR="005C4509">
        <w:rPr>
          <w:b w:val="0"/>
          <w:kern w:val="0"/>
          <w:sz w:val="20"/>
        </w:rPr>
        <w:t>took</w:t>
      </w:r>
      <w:r w:rsidR="00E0519C">
        <w:rPr>
          <w:b w:val="0"/>
          <w:kern w:val="0"/>
          <w:sz w:val="20"/>
        </w:rPr>
        <w:t xml:space="preserve"> </w:t>
      </w:r>
      <w:r w:rsidR="00D5063C">
        <w:rPr>
          <w:b w:val="0"/>
          <w:kern w:val="0"/>
          <w:sz w:val="20"/>
        </w:rPr>
        <w:t xml:space="preserve">1 hour of prep time and 30 seconds to apply to the larger woven test </w:t>
      </w:r>
      <w:r w:rsidR="009C66FB">
        <w:rPr>
          <w:b w:val="0"/>
          <w:kern w:val="0"/>
          <w:sz w:val="20"/>
        </w:rPr>
        <w:t xml:space="preserve">samples </w:t>
      </w:r>
      <w:r w:rsidR="00D5063C">
        <w:rPr>
          <w:b w:val="0"/>
          <w:kern w:val="0"/>
          <w:sz w:val="20"/>
        </w:rPr>
        <w:t>that are 2x2 f</w:t>
      </w:r>
      <w:r w:rsidR="0055046C">
        <w:rPr>
          <w:b w:val="0"/>
          <w:kern w:val="0"/>
          <w:sz w:val="20"/>
        </w:rPr>
        <w:t>eet</w:t>
      </w:r>
      <w:r w:rsidR="00EF51DB">
        <w:rPr>
          <w:b w:val="0"/>
          <w:kern w:val="0"/>
          <w:sz w:val="20"/>
        </w:rPr>
        <w:t>, a decrease in processing time compared to dot application by hand</w:t>
      </w:r>
      <w:r w:rsidR="009F6D99">
        <w:rPr>
          <w:b w:val="0"/>
          <w:kern w:val="0"/>
          <w:sz w:val="20"/>
        </w:rPr>
        <w:t xml:space="preserve"> (5 hours) for the same</w:t>
      </w:r>
      <w:r w:rsidR="00941C24">
        <w:rPr>
          <w:b w:val="0"/>
          <w:kern w:val="0"/>
          <w:sz w:val="20"/>
        </w:rPr>
        <w:t xml:space="preserve"> size</w:t>
      </w:r>
      <w:r w:rsidR="009F6D99">
        <w:rPr>
          <w:b w:val="0"/>
          <w:kern w:val="0"/>
          <w:sz w:val="20"/>
        </w:rPr>
        <w:t xml:space="preserve"> application area</w:t>
      </w:r>
      <w:r w:rsidR="00EF51DB">
        <w:rPr>
          <w:b w:val="0"/>
          <w:kern w:val="0"/>
          <w:sz w:val="20"/>
        </w:rPr>
        <w:t>.</w:t>
      </w:r>
      <w:r w:rsidR="00F61D05">
        <w:rPr>
          <w:b w:val="0"/>
          <w:kern w:val="0"/>
          <w:sz w:val="20"/>
        </w:rPr>
        <w:t xml:space="preserve"> </w:t>
      </w:r>
    </w:p>
    <w:p w14:paraId="382A89A8" w14:textId="330E5274" w:rsidR="00AF1640" w:rsidRDefault="00E31A5C" w:rsidP="00E31A5C">
      <w:pPr>
        <w:pStyle w:val="Heading1"/>
      </w:pPr>
      <w:r>
        <w:t xml:space="preserve"> </w:t>
      </w:r>
      <w:r w:rsidR="00FD34E6">
        <w:t xml:space="preserve">Results </w:t>
      </w:r>
    </w:p>
    <w:p w14:paraId="701EF5C3" w14:textId="2D1B4835" w:rsidR="0079545D" w:rsidRDefault="006420FF" w:rsidP="00D64BB2">
      <w:pPr>
        <w:pStyle w:val="Text"/>
        <w:spacing w:line="240" w:lineRule="auto"/>
        <w:ind w:firstLine="0"/>
      </w:pPr>
      <w:r>
        <w:t>The preliminary tests done on Kevlar showed promise when they were scanned</w:t>
      </w:r>
      <w:r w:rsidR="00CF2658">
        <w:t>, and</w:t>
      </w:r>
      <w:r w:rsidR="003E26C7">
        <w:t xml:space="preserve"> interpreted </w:t>
      </w:r>
      <w:r>
        <w:t>by the</w:t>
      </w:r>
      <w:r w:rsidR="00CF2658">
        <w:t xml:space="preserve"> </w:t>
      </w:r>
      <w:r w:rsidR="00AE1683">
        <w:t>VIC-3D photogrammetry software</w:t>
      </w:r>
      <w:r>
        <w:t xml:space="preserve"> program that detects dots during the testing</w:t>
      </w:r>
      <w:r w:rsidR="004D7AC1">
        <w:t xml:space="preserve">. </w:t>
      </w:r>
      <w:r w:rsidR="003E26C7">
        <w:t>After applying dots using the additive method, e</w:t>
      </w:r>
      <w:r>
        <w:t>very dot on the article was detected properly</w:t>
      </w:r>
      <w:r w:rsidR="004D7AC1">
        <w:t>,</w:t>
      </w:r>
      <w:r>
        <w:t xml:space="preserve"> and the entire area of the article was </w:t>
      </w:r>
      <w:r w:rsidR="00D717AA">
        <w:t>acceptable</w:t>
      </w:r>
      <w:r>
        <w:t xml:space="preserve"> for </w:t>
      </w:r>
      <w:r w:rsidR="000B0E98">
        <w:t xml:space="preserve">photogrammetry </w:t>
      </w:r>
      <w:r w:rsidR="00D62FE4">
        <w:t xml:space="preserve">measurements </w:t>
      </w:r>
      <w:r w:rsidR="009E6863">
        <w:t xml:space="preserve">during </w:t>
      </w:r>
      <w:r w:rsidR="00C161B4">
        <w:t xml:space="preserve">pressure </w:t>
      </w:r>
      <w:r>
        <w:t>testing</w:t>
      </w:r>
      <w:r w:rsidR="003E26C7">
        <w:t>,</w:t>
      </w:r>
      <w:r>
        <w:t xml:space="preserve"> (</w:t>
      </w:r>
      <w:r w:rsidRPr="00F1638A">
        <w:t xml:space="preserve">See Figure </w:t>
      </w:r>
      <w:commentRangeStart w:id="2"/>
      <w:r w:rsidR="00503DCA">
        <w:t>6</w:t>
      </w:r>
      <w:commentRangeEnd w:id="2"/>
      <w:r w:rsidR="00C161B4">
        <w:rPr>
          <w:rStyle w:val="CommentReference"/>
        </w:rPr>
        <w:commentReference w:id="2"/>
      </w:r>
      <w:r w:rsidRPr="00F1638A">
        <w:t>).</w:t>
      </w:r>
    </w:p>
    <w:p w14:paraId="32003FD9" w14:textId="77777777" w:rsidR="0079545D" w:rsidRDefault="0079545D" w:rsidP="0079545D">
      <w:pPr>
        <w:pStyle w:val="Text"/>
        <w:keepNext/>
        <w:spacing w:line="240" w:lineRule="auto"/>
        <w:ind w:firstLine="0"/>
        <w:jc w:val="center"/>
      </w:pPr>
      <w:r>
        <w:rPr>
          <w:noProof/>
        </w:rPr>
        <w:drawing>
          <wp:inline distT="0" distB="0" distL="0" distR="0" wp14:anchorId="2BA555B2" wp14:editId="0A9E03E6">
            <wp:extent cx="1533833" cy="1665280"/>
            <wp:effectExtent l="0" t="0" r="3175" b="0"/>
            <wp:docPr id="294685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85194" name="Picture 1"/>
                    <pic:cNvPicPr/>
                  </pic:nvPicPr>
                  <pic:blipFill rotWithShape="1">
                    <a:blip r:embed="rId21" cstate="print">
                      <a:extLst>
                        <a:ext uri="{28A0092B-C50C-407E-A947-70E740481C1C}">
                          <a14:useLocalDpi xmlns:a14="http://schemas.microsoft.com/office/drawing/2010/main" val="0"/>
                        </a:ext>
                      </a:extLst>
                    </a:blip>
                    <a:srcRect l="16050" t="19723" r="10858" b="20761"/>
                    <a:stretch/>
                  </pic:blipFill>
                  <pic:spPr bwMode="auto">
                    <a:xfrm>
                      <a:off x="0" y="0"/>
                      <a:ext cx="1550999" cy="1683918"/>
                    </a:xfrm>
                    <a:prstGeom prst="rect">
                      <a:avLst/>
                    </a:prstGeom>
                    <a:ln>
                      <a:noFill/>
                    </a:ln>
                    <a:extLst>
                      <a:ext uri="{53640926-AAD7-44D8-BBD7-CCE9431645EC}">
                        <a14:shadowObscured xmlns:a14="http://schemas.microsoft.com/office/drawing/2010/main"/>
                      </a:ext>
                    </a:extLst>
                  </pic:spPr>
                </pic:pic>
              </a:graphicData>
            </a:graphic>
          </wp:inline>
        </w:drawing>
      </w:r>
    </w:p>
    <w:p w14:paraId="740242B6" w14:textId="3AF7D812" w:rsidR="00AB4CD4" w:rsidRPr="0013629D" w:rsidRDefault="0079545D" w:rsidP="0013629D">
      <w:pPr>
        <w:jc w:val="center"/>
        <w:rPr>
          <w:b/>
          <w:bCs/>
        </w:rPr>
      </w:pPr>
      <w:r w:rsidRPr="0013629D">
        <w:rPr>
          <w:b/>
          <w:bCs/>
          <w:sz w:val="16"/>
          <w:szCs w:val="16"/>
        </w:rPr>
        <w:t xml:space="preserve">Figure </w:t>
      </w:r>
      <w:r w:rsidRPr="0013629D">
        <w:rPr>
          <w:b/>
          <w:bCs/>
          <w:sz w:val="16"/>
          <w:szCs w:val="16"/>
        </w:rPr>
        <w:fldChar w:fldCharType="begin"/>
      </w:r>
      <w:r w:rsidRPr="0013629D">
        <w:rPr>
          <w:b/>
          <w:bCs/>
          <w:sz w:val="16"/>
          <w:szCs w:val="16"/>
        </w:rPr>
        <w:instrText xml:space="preserve"> SEQ Figure \* ARABIC </w:instrText>
      </w:r>
      <w:r w:rsidRPr="0013629D">
        <w:rPr>
          <w:b/>
          <w:bCs/>
          <w:sz w:val="16"/>
          <w:szCs w:val="16"/>
        </w:rPr>
        <w:fldChar w:fldCharType="separate"/>
      </w:r>
      <w:r w:rsidR="002A24D0" w:rsidRPr="0013629D">
        <w:rPr>
          <w:b/>
          <w:bCs/>
          <w:noProof/>
          <w:sz w:val="16"/>
          <w:szCs w:val="16"/>
        </w:rPr>
        <w:t>6</w:t>
      </w:r>
      <w:r w:rsidRPr="0013629D">
        <w:rPr>
          <w:b/>
          <w:bCs/>
          <w:sz w:val="16"/>
          <w:szCs w:val="16"/>
        </w:rPr>
        <w:fldChar w:fldCharType="end"/>
      </w:r>
      <w:r w:rsidRPr="0013629D">
        <w:rPr>
          <w:b/>
          <w:bCs/>
          <w:sz w:val="16"/>
          <w:szCs w:val="16"/>
        </w:rPr>
        <w:t xml:space="preserve">: Additive application method </w:t>
      </w:r>
      <w:r w:rsidR="00D656A0">
        <w:rPr>
          <w:b/>
          <w:bCs/>
          <w:sz w:val="16"/>
          <w:szCs w:val="16"/>
        </w:rPr>
        <w:t>as assessed by</w:t>
      </w:r>
      <w:r w:rsidRPr="0013629D">
        <w:rPr>
          <w:b/>
          <w:bCs/>
          <w:sz w:val="16"/>
          <w:szCs w:val="16"/>
        </w:rPr>
        <w:t xml:space="preserve"> the </w:t>
      </w:r>
      <w:r w:rsidR="00AE1683">
        <w:rPr>
          <w:b/>
          <w:bCs/>
          <w:sz w:val="16"/>
          <w:szCs w:val="16"/>
        </w:rPr>
        <w:t xml:space="preserve">Vic-3D </w:t>
      </w:r>
      <w:r w:rsidRPr="0013629D">
        <w:rPr>
          <w:b/>
          <w:bCs/>
          <w:sz w:val="16"/>
          <w:szCs w:val="16"/>
        </w:rPr>
        <w:t>photogrammetry cameras</w:t>
      </w:r>
      <w:r w:rsidR="00AB4CD4" w:rsidRPr="0013629D">
        <w:rPr>
          <w:b/>
          <w:bCs/>
          <w:sz w:val="16"/>
          <w:szCs w:val="16"/>
        </w:rPr>
        <w:t xml:space="preserve">. </w:t>
      </w:r>
    </w:p>
    <w:p w14:paraId="73CF4D19" w14:textId="670E7393" w:rsidR="0079545D" w:rsidRPr="0013629D" w:rsidRDefault="00226B56" w:rsidP="00AB4CD4">
      <w:pPr>
        <w:pStyle w:val="Caption"/>
        <w:rPr>
          <w:b w:val="0"/>
          <w:bCs/>
        </w:rPr>
      </w:pPr>
      <w:r w:rsidRPr="0013629D">
        <w:rPr>
          <w:b w:val="0"/>
          <w:bCs/>
        </w:rPr>
        <w:t>F</w:t>
      </w:r>
      <w:r w:rsidR="00103C68" w:rsidRPr="0013629D">
        <w:rPr>
          <w:b w:val="0"/>
          <w:bCs/>
        </w:rPr>
        <w:t xml:space="preserve">or the spray gun </w:t>
      </w:r>
      <w:r w:rsidR="002239A0" w:rsidRPr="0013629D">
        <w:rPr>
          <w:b w:val="0"/>
          <w:bCs/>
        </w:rPr>
        <w:t>method,</w:t>
      </w:r>
      <w:r w:rsidR="00103C68" w:rsidRPr="0013629D">
        <w:rPr>
          <w:b w:val="0"/>
          <w:bCs/>
        </w:rPr>
        <w:t xml:space="preserve"> </w:t>
      </w:r>
      <w:r w:rsidR="00922923" w:rsidRPr="0013629D">
        <w:rPr>
          <w:b w:val="0"/>
          <w:bCs/>
        </w:rPr>
        <w:t xml:space="preserve">the </w:t>
      </w:r>
      <w:r w:rsidR="003F563B" w:rsidRPr="0013629D">
        <w:rPr>
          <w:b w:val="0"/>
          <w:bCs/>
        </w:rPr>
        <w:t xml:space="preserve">dot application </w:t>
      </w:r>
      <w:r w:rsidR="00922923" w:rsidRPr="0013629D">
        <w:rPr>
          <w:b w:val="0"/>
          <w:bCs/>
        </w:rPr>
        <w:t xml:space="preserve">area </w:t>
      </w:r>
      <w:r w:rsidR="00316373" w:rsidRPr="0013629D">
        <w:rPr>
          <w:b w:val="0"/>
          <w:bCs/>
        </w:rPr>
        <w:t xml:space="preserve">was also picked up well </w:t>
      </w:r>
      <w:r w:rsidR="00CB1946" w:rsidRPr="0013629D">
        <w:rPr>
          <w:b w:val="0"/>
          <w:bCs/>
        </w:rPr>
        <w:t>by the</w:t>
      </w:r>
      <w:r w:rsidR="00316373" w:rsidRPr="0013629D">
        <w:rPr>
          <w:b w:val="0"/>
          <w:bCs/>
        </w:rPr>
        <w:t xml:space="preserve"> camera with </w:t>
      </w:r>
      <w:r w:rsidR="00AE1683">
        <w:rPr>
          <w:b w:val="0"/>
          <w:bCs/>
        </w:rPr>
        <w:t xml:space="preserve">low </w:t>
      </w:r>
      <w:r w:rsidR="00316373" w:rsidRPr="0013629D">
        <w:rPr>
          <w:b w:val="0"/>
          <w:bCs/>
        </w:rPr>
        <w:t>noise</w:t>
      </w:r>
      <w:r w:rsidR="003F563B" w:rsidRPr="0013629D">
        <w:rPr>
          <w:b w:val="0"/>
          <w:bCs/>
        </w:rPr>
        <w:t>, namely</w:t>
      </w:r>
      <w:r w:rsidR="00316373" w:rsidRPr="0013629D">
        <w:rPr>
          <w:b w:val="0"/>
          <w:bCs/>
        </w:rPr>
        <w:t xml:space="preserve"> </w:t>
      </w:r>
      <w:r w:rsidR="002C4984" w:rsidRPr="0013629D">
        <w:rPr>
          <w:b w:val="0"/>
          <w:bCs/>
        </w:rPr>
        <w:t>0</w:t>
      </w:r>
      <w:r w:rsidR="00316373" w:rsidRPr="0013629D">
        <w:rPr>
          <w:b w:val="0"/>
          <w:bCs/>
        </w:rPr>
        <w:t xml:space="preserve">.4 </w:t>
      </w:r>
      <w:r w:rsidR="008672A8">
        <w:rPr>
          <w:b w:val="0"/>
          <w:bCs/>
        </w:rPr>
        <w:t>Mils</w:t>
      </w:r>
      <w:r w:rsidR="00316373" w:rsidRPr="0013629D">
        <w:rPr>
          <w:b w:val="0"/>
          <w:bCs/>
        </w:rPr>
        <w:t xml:space="preserve"> in the left</w:t>
      </w:r>
      <w:r w:rsidR="0001635B" w:rsidRPr="0013629D">
        <w:rPr>
          <w:b w:val="0"/>
          <w:bCs/>
        </w:rPr>
        <w:t xml:space="preserve"> and</w:t>
      </w:r>
      <w:r w:rsidR="00316373" w:rsidRPr="0013629D">
        <w:rPr>
          <w:b w:val="0"/>
          <w:bCs/>
        </w:rPr>
        <w:t xml:space="preserve"> right directions</w:t>
      </w:r>
      <w:r w:rsidR="000B55E9" w:rsidRPr="0013629D">
        <w:rPr>
          <w:b w:val="0"/>
          <w:bCs/>
        </w:rPr>
        <w:t>,</w:t>
      </w:r>
      <w:r w:rsidR="00316373" w:rsidRPr="0013629D">
        <w:rPr>
          <w:b w:val="0"/>
          <w:bCs/>
        </w:rPr>
        <w:t xml:space="preserve"> w</w:t>
      </w:r>
      <w:r w:rsidR="000B55E9" w:rsidRPr="0013629D">
        <w:rPr>
          <w:b w:val="0"/>
          <w:bCs/>
        </w:rPr>
        <w:t>h</w:t>
      </w:r>
      <w:r w:rsidR="00316373" w:rsidRPr="0013629D">
        <w:rPr>
          <w:b w:val="0"/>
          <w:bCs/>
        </w:rPr>
        <w:t xml:space="preserve">ich </w:t>
      </w:r>
      <w:r w:rsidR="00E05E69" w:rsidRPr="0013629D">
        <w:rPr>
          <w:b w:val="0"/>
          <w:bCs/>
        </w:rPr>
        <w:t>are</w:t>
      </w:r>
      <w:r w:rsidR="000B55E9" w:rsidRPr="0013629D">
        <w:rPr>
          <w:b w:val="0"/>
          <w:bCs/>
        </w:rPr>
        <w:t xml:space="preserve"> </w:t>
      </w:r>
      <w:r w:rsidR="00316373" w:rsidRPr="0013629D">
        <w:rPr>
          <w:b w:val="0"/>
          <w:bCs/>
        </w:rPr>
        <w:t>acceptable noise levels</w:t>
      </w:r>
      <w:r w:rsidR="00CA0A3D" w:rsidRPr="0013629D">
        <w:rPr>
          <w:b w:val="0"/>
          <w:bCs/>
        </w:rPr>
        <w:t xml:space="preserve"> </w:t>
      </w:r>
      <w:r w:rsidR="009F238E" w:rsidRPr="0013629D">
        <w:rPr>
          <w:b w:val="0"/>
          <w:bCs/>
        </w:rPr>
        <w:t>(</w:t>
      </w:r>
      <w:r w:rsidR="00F06DD7" w:rsidRPr="0013629D">
        <w:rPr>
          <w:b w:val="0"/>
          <w:bCs/>
        </w:rPr>
        <w:t xml:space="preserve">See </w:t>
      </w:r>
      <w:r w:rsidR="009F238E" w:rsidRPr="0013629D">
        <w:rPr>
          <w:b w:val="0"/>
          <w:bCs/>
        </w:rPr>
        <w:t>Figure</w:t>
      </w:r>
      <w:r w:rsidR="002C4984" w:rsidRPr="0013629D">
        <w:rPr>
          <w:b w:val="0"/>
          <w:bCs/>
        </w:rPr>
        <w:t xml:space="preserve"> </w:t>
      </w:r>
      <w:r w:rsidR="00503DCA" w:rsidRPr="0013629D">
        <w:rPr>
          <w:b w:val="0"/>
          <w:bCs/>
        </w:rPr>
        <w:t>7</w:t>
      </w:r>
      <w:r w:rsidR="009F238E" w:rsidRPr="0013629D">
        <w:rPr>
          <w:b w:val="0"/>
          <w:bCs/>
        </w:rPr>
        <w:t>)</w:t>
      </w:r>
      <w:r w:rsidR="00316373" w:rsidRPr="0013629D">
        <w:rPr>
          <w:b w:val="0"/>
          <w:bCs/>
        </w:rPr>
        <w:t>.</w:t>
      </w:r>
      <w:r w:rsidR="002239A0" w:rsidRPr="0013629D">
        <w:rPr>
          <w:b w:val="0"/>
          <w:bCs/>
        </w:rPr>
        <w:t xml:space="preserve"> Both application methods adhered well to the Kevlar</w:t>
      </w:r>
      <w:r w:rsidR="002C4984" w:rsidRPr="0013629D">
        <w:rPr>
          <w:b w:val="0"/>
          <w:bCs/>
        </w:rPr>
        <w:t xml:space="preserve"> and were able to be </w:t>
      </w:r>
      <w:r w:rsidR="00CF2658">
        <w:rPr>
          <w:b w:val="0"/>
          <w:bCs/>
        </w:rPr>
        <w:t xml:space="preserve">easily </w:t>
      </w:r>
      <w:r w:rsidR="002C4984" w:rsidRPr="0013629D">
        <w:rPr>
          <w:b w:val="0"/>
          <w:bCs/>
        </w:rPr>
        <w:t xml:space="preserve">picked up </w:t>
      </w:r>
      <w:r w:rsidR="007345CE" w:rsidRPr="0013629D">
        <w:rPr>
          <w:b w:val="0"/>
          <w:bCs/>
        </w:rPr>
        <w:t>by</w:t>
      </w:r>
      <w:r w:rsidR="002C4984" w:rsidRPr="0013629D">
        <w:rPr>
          <w:b w:val="0"/>
          <w:bCs/>
        </w:rPr>
        <w:t xml:space="preserve"> the cameras</w:t>
      </w:r>
      <w:r w:rsidR="00AB4CD4">
        <w:rPr>
          <w:b w:val="0"/>
          <w:bCs/>
        </w:rPr>
        <w:t xml:space="preserve"> where </w:t>
      </w:r>
      <w:r w:rsidR="00CF2658">
        <w:rPr>
          <w:b w:val="0"/>
          <w:bCs/>
        </w:rPr>
        <w:t>green</w:t>
      </w:r>
      <w:r w:rsidR="00AB4CD4">
        <w:rPr>
          <w:b w:val="0"/>
          <w:bCs/>
        </w:rPr>
        <w:t xml:space="preserve"> is on the pictures the pattern was </w:t>
      </w:r>
      <w:r w:rsidR="00AC67C4">
        <w:rPr>
          <w:b w:val="0"/>
          <w:bCs/>
        </w:rPr>
        <w:t>detected successfully</w:t>
      </w:r>
      <w:r w:rsidR="002C4984" w:rsidRPr="0013629D">
        <w:rPr>
          <w:b w:val="0"/>
          <w:bCs/>
        </w:rPr>
        <w:t xml:space="preserve">. </w:t>
      </w:r>
      <w:r w:rsidR="002239A0" w:rsidRPr="0013629D">
        <w:rPr>
          <w:b w:val="0"/>
          <w:bCs/>
        </w:rPr>
        <w:t xml:space="preserve"> </w:t>
      </w:r>
    </w:p>
    <w:p w14:paraId="4FFF94C3" w14:textId="77777777" w:rsidR="0079545D" w:rsidRDefault="0079545D" w:rsidP="0079545D">
      <w:pPr>
        <w:pStyle w:val="Text"/>
        <w:keepNext/>
        <w:spacing w:line="240" w:lineRule="auto"/>
        <w:ind w:firstLine="0"/>
        <w:jc w:val="center"/>
      </w:pPr>
      <w:r>
        <w:rPr>
          <w:noProof/>
        </w:rPr>
        <w:drawing>
          <wp:inline distT="0" distB="0" distL="0" distR="0" wp14:anchorId="53FAD25F" wp14:editId="37887FDD">
            <wp:extent cx="1519084" cy="1820403"/>
            <wp:effectExtent l="0" t="0" r="5080" b="0"/>
            <wp:docPr id="1967785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85041" name="Picture 2"/>
                    <pic:cNvPicPr/>
                  </pic:nvPicPr>
                  <pic:blipFill rotWithShape="1">
                    <a:blip r:embed="rId22" cstate="print">
                      <a:extLst>
                        <a:ext uri="{28A0092B-C50C-407E-A947-70E740481C1C}">
                          <a14:useLocalDpi xmlns:a14="http://schemas.microsoft.com/office/drawing/2010/main" val="0"/>
                        </a:ext>
                      </a:extLst>
                    </a:blip>
                    <a:srcRect l="4978" r="7907"/>
                    <a:stretch/>
                  </pic:blipFill>
                  <pic:spPr bwMode="auto">
                    <a:xfrm>
                      <a:off x="0" y="0"/>
                      <a:ext cx="1534684" cy="1839097"/>
                    </a:xfrm>
                    <a:prstGeom prst="rect">
                      <a:avLst/>
                    </a:prstGeom>
                    <a:ln>
                      <a:noFill/>
                    </a:ln>
                    <a:extLst>
                      <a:ext uri="{53640926-AAD7-44D8-BBD7-CCE9431645EC}">
                        <a14:shadowObscured xmlns:a14="http://schemas.microsoft.com/office/drawing/2010/main"/>
                      </a:ext>
                    </a:extLst>
                  </pic:spPr>
                </pic:pic>
              </a:graphicData>
            </a:graphic>
          </wp:inline>
        </w:drawing>
      </w:r>
    </w:p>
    <w:p w14:paraId="614DE7D6" w14:textId="5596153C" w:rsidR="00007778" w:rsidRDefault="0079545D" w:rsidP="0079545D">
      <w:pPr>
        <w:pStyle w:val="Caption"/>
        <w:jc w:val="center"/>
        <w:rPr>
          <w:sz w:val="16"/>
          <w:szCs w:val="16"/>
        </w:rPr>
      </w:pPr>
      <w:r w:rsidRPr="0079545D">
        <w:rPr>
          <w:sz w:val="16"/>
          <w:szCs w:val="16"/>
        </w:rPr>
        <w:t xml:space="preserve">Figure </w:t>
      </w:r>
      <w:r w:rsidRPr="0079545D">
        <w:rPr>
          <w:sz w:val="16"/>
          <w:szCs w:val="16"/>
        </w:rPr>
        <w:fldChar w:fldCharType="begin"/>
      </w:r>
      <w:r w:rsidRPr="0079545D">
        <w:rPr>
          <w:sz w:val="16"/>
          <w:szCs w:val="16"/>
        </w:rPr>
        <w:instrText xml:space="preserve"> SEQ Figure \* ARABIC </w:instrText>
      </w:r>
      <w:r w:rsidRPr="0079545D">
        <w:rPr>
          <w:sz w:val="16"/>
          <w:szCs w:val="16"/>
        </w:rPr>
        <w:fldChar w:fldCharType="separate"/>
      </w:r>
      <w:r w:rsidR="002A24D0">
        <w:rPr>
          <w:noProof/>
          <w:sz w:val="16"/>
          <w:szCs w:val="16"/>
        </w:rPr>
        <w:t>7</w:t>
      </w:r>
      <w:r w:rsidRPr="0079545D">
        <w:rPr>
          <w:sz w:val="16"/>
          <w:szCs w:val="16"/>
        </w:rPr>
        <w:fldChar w:fldCharType="end"/>
      </w:r>
      <w:r>
        <w:rPr>
          <w:sz w:val="16"/>
          <w:szCs w:val="16"/>
        </w:rPr>
        <w:t>:</w:t>
      </w:r>
      <w:r w:rsidRPr="0079545D">
        <w:rPr>
          <w:sz w:val="16"/>
          <w:szCs w:val="16"/>
        </w:rPr>
        <w:t xml:space="preserve"> </w:t>
      </w:r>
      <w:r w:rsidR="00BE2B59">
        <w:rPr>
          <w:sz w:val="16"/>
          <w:szCs w:val="16"/>
        </w:rPr>
        <w:t>Paint s</w:t>
      </w:r>
      <w:r w:rsidRPr="0079545D">
        <w:rPr>
          <w:sz w:val="16"/>
          <w:szCs w:val="16"/>
        </w:rPr>
        <w:t>pray</w:t>
      </w:r>
      <w:r>
        <w:rPr>
          <w:sz w:val="16"/>
          <w:szCs w:val="16"/>
        </w:rPr>
        <w:t xml:space="preserve"> gun application method checked with the </w:t>
      </w:r>
      <w:r w:rsidR="00AE1683">
        <w:rPr>
          <w:sz w:val="16"/>
          <w:szCs w:val="16"/>
        </w:rPr>
        <w:t xml:space="preserve">VIC-3D </w:t>
      </w:r>
      <w:r>
        <w:rPr>
          <w:sz w:val="16"/>
          <w:szCs w:val="16"/>
        </w:rPr>
        <w:t>photogrammetry cameras</w:t>
      </w:r>
      <w:r w:rsidR="00AB4CD4" w:rsidRPr="00815E90">
        <w:rPr>
          <w:bCs/>
          <w:sz w:val="16"/>
          <w:szCs w:val="16"/>
        </w:rPr>
        <w:t>.</w:t>
      </w:r>
    </w:p>
    <w:p w14:paraId="12998346" w14:textId="3811B31F" w:rsidR="009A3181" w:rsidRDefault="00377218" w:rsidP="00E43B0C">
      <w:r>
        <w:t xml:space="preserve">When the additive </w:t>
      </w:r>
      <w:r w:rsidR="00953284">
        <w:t>method</w:t>
      </w:r>
      <w:r>
        <w:t xml:space="preserve"> </w:t>
      </w:r>
      <w:r w:rsidR="00E80644">
        <w:t xml:space="preserve">of dot application </w:t>
      </w:r>
      <w:r>
        <w:t xml:space="preserve">was applied </w:t>
      </w:r>
      <w:r w:rsidR="00924A37">
        <w:t xml:space="preserve">to the woven test </w:t>
      </w:r>
      <w:r w:rsidR="009C66FB">
        <w:t>samples</w:t>
      </w:r>
      <w:r w:rsidR="003E26C7">
        <w:t>,</w:t>
      </w:r>
      <w:r w:rsidR="00924A37">
        <w:t xml:space="preserve"> </w:t>
      </w:r>
      <w:r>
        <w:t xml:space="preserve">it </w:t>
      </w:r>
      <w:r w:rsidR="003C43C1">
        <w:t>covered</w:t>
      </w:r>
      <w:r w:rsidR="009A3181">
        <w:t xml:space="preserve"> the woven pattern with little effort</w:t>
      </w:r>
      <w:r w:rsidR="001B7EB1">
        <w:t>.  E</w:t>
      </w:r>
      <w:r w:rsidR="009A3181">
        <w:t xml:space="preserve">ven coverage </w:t>
      </w:r>
      <w:r w:rsidR="001B7EB1">
        <w:t xml:space="preserve">was obtained </w:t>
      </w:r>
      <w:r w:rsidR="009A3181">
        <w:t xml:space="preserve">when </w:t>
      </w:r>
      <w:r w:rsidR="001B7EB1">
        <w:t xml:space="preserve">the dots were </w:t>
      </w:r>
      <w:r w:rsidR="009A3181">
        <w:t>dabbed on with a sponge</w:t>
      </w:r>
      <w:r w:rsidR="00110ABD">
        <w:t>,</w:t>
      </w:r>
      <w:r w:rsidR="000D6422">
        <w:t xml:space="preserve"> followed by</w:t>
      </w:r>
      <w:r w:rsidR="00924A37">
        <w:t xml:space="preserve"> roll</w:t>
      </w:r>
      <w:r w:rsidR="00F435E3">
        <w:t>ing of the surface</w:t>
      </w:r>
      <w:r w:rsidR="00924A37">
        <w:t xml:space="preserve"> to remove excess </w:t>
      </w:r>
      <w:r w:rsidR="00A67F6F">
        <w:t>clear coat and flatten the additive</w:t>
      </w:r>
      <w:r w:rsidR="00340F2D">
        <w:t>.</w:t>
      </w:r>
      <w:r w:rsidR="00A67F6F">
        <w:t xml:space="preserve"> </w:t>
      </w:r>
      <w:r w:rsidR="00340F2D">
        <w:t>A</w:t>
      </w:r>
      <w:r w:rsidR="00A67F6F">
        <w:t xml:space="preserve"> final </w:t>
      </w:r>
      <w:r w:rsidR="004E2AFC">
        <w:t>layer</w:t>
      </w:r>
      <w:r w:rsidR="00A67F6F">
        <w:t xml:space="preserve"> of clear coat was then used to </w:t>
      </w:r>
      <w:r w:rsidR="004E2AFC">
        <w:t>create</w:t>
      </w:r>
      <w:r w:rsidR="00A67F6F">
        <w:t xml:space="preserve"> a more matte </w:t>
      </w:r>
      <w:r w:rsidR="007E374C">
        <w:t>effect (</w:t>
      </w:r>
      <w:r w:rsidR="00412778">
        <w:t xml:space="preserve">See </w:t>
      </w:r>
      <w:r w:rsidR="00A67F6F">
        <w:t xml:space="preserve">Figure </w:t>
      </w:r>
      <w:r w:rsidR="00503DCA">
        <w:t>8</w:t>
      </w:r>
      <w:r w:rsidR="00A67F6F">
        <w:t xml:space="preserve">). </w:t>
      </w:r>
    </w:p>
    <w:p w14:paraId="74EFBE11" w14:textId="77777777" w:rsidR="009A3181" w:rsidRDefault="009A3181" w:rsidP="009A3181">
      <w:pPr>
        <w:keepNext/>
        <w:jc w:val="center"/>
      </w:pPr>
      <w:r>
        <w:rPr>
          <w:noProof/>
        </w:rPr>
        <w:lastRenderedPageBreak/>
        <w:drawing>
          <wp:inline distT="0" distB="0" distL="0" distR="0" wp14:anchorId="1E1388AE" wp14:editId="058097A9">
            <wp:extent cx="2187677" cy="1872615"/>
            <wp:effectExtent l="0" t="0" r="0" b="0"/>
            <wp:docPr id="2027330552" name="Picture 1" descr="A picture containing text,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0552" name="Picture 1" descr="A picture containing text, square&#10;&#10;Description automatically generated"/>
                    <pic:cNvPicPr/>
                  </pic:nvPicPr>
                  <pic:blipFill rotWithShape="1">
                    <a:blip r:embed="rId23" cstate="print">
                      <a:extLst>
                        <a:ext uri="{28A0092B-C50C-407E-A947-70E740481C1C}">
                          <a14:useLocalDpi xmlns:a14="http://schemas.microsoft.com/office/drawing/2010/main" val="0"/>
                        </a:ext>
                      </a:extLst>
                    </a:blip>
                    <a:srcRect l="19364" t="5685" r="1539" b="4040"/>
                    <a:stretch/>
                  </pic:blipFill>
                  <pic:spPr bwMode="auto">
                    <a:xfrm>
                      <a:off x="0" y="0"/>
                      <a:ext cx="2202473" cy="1885280"/>
                    </a:xfrm>
                    <a:prstGeom prst="rect">
                      <a:avLst/>
                    </a:prstGeom>
                    <a:ln>
                      <a:noFill/>
                    </a:ln>
                    <a:extLst>
                      <a:ext uri="{53640926-AAD7-44D8-BBD7-CCE9431645EC}">
                        <a14:shadowObscured xmlns:a14="http://schemas.microsoft.com/office/drawing/2010/main"/>
                      </a:ext>
                    </a:extLst>
                  </pic:spPr>
                </pic:pic>
              </a:graphicData>
            </a:graphic>
          </wp:inline>
        </w:drawing>
      </w:r>
    </w:p>
    <w:p w14:paraId="5A8FED70" w14:textId="7FA057F9" w:rsidR="00E43B0C" w:rsidRDefault="009A3181" w:rsidP="009A3181">
      <w:pPr>
        <w:pStyle w:val="Caption"/>
        <w:jc w:val="center"/>
        <w:rPr>
          <w:sz w:val="16"/>
          <w:szCs w:val="16"/>
        </w:rPr>
      </w:pPr>
      <w:r w:rsidRPr="009A3181">
        <w:rPr>
          <w:sz w:val="16"/>
          <w:szCs w:val="16"/>
        </w:rPr>
        <w:t xml:space="preserve">Figure </w:t>
      </w:r>
      <w:r w:rsidRPr="009A3181">
        <w:rPr>
          <w:sz w:val="16"/>
          <w:szCs w:val="16"/>
        </w:rPr>
        <w:fldChar w:fldCharType="begin"/>
      </w:r>
      <w:r w:rsidRPr="009A3181">
        <w:rPr>
          <w:sz w:val="16"/>
          <w:szCs w:val="16"/>
        </w:rPr>
        <w:instrText xml:space="preserve"> SEQ Figure \* ARABIC </w:instrText>
      </w:r>
      <w:r w:rsidRPr="009A3181">
        <w:rPr>
          <w:sz w:val="16"/>
          <w:szCs w:val="16"/>
        </w:rPr>
        <w:fldChar w:fldCharType="separate"/>
      </w:r>
      <w:r w:rsidR="002A24D0">
        <w:rPr>
          <w:noProof/>
          <w:sz w:val="16"/>
          <w:szCs w:val="16"/>
        </w:rPr>
        <w:t>8</w:t>
      </w:r>
      <w:r w:rsidRPr="009A3181">
        <w:rPr>
          <w:sz w:val="16"/>
          <w:szCs w:val="16"/>
        </w:rPr>
        <w:fldChar w:fldCharType="end"/>
      </w:r>
      <w:r w:rsidRPr="009A3181">
        <w:rPr>
          <w:sz w:val="16"/>
          <w:szCs w:val="16"/>
        </w:rPr>
        <w:t>:</w:t>
      </w:r>
      <w:r>
        <w:rPr>
          <w:sz w:val="16"/>
          <w:szCs w:val="16"/>
        </w:rPr>
        <w:t xml:space="preserve"> </w:t>
      </w:r>
      <w:r w:rsidR="00924A37">
        <w:rPr>
          <w:sz w:val="16"/>
          <w:szCs w:val="16"/>
        </w:rPr>
        <w:t xml:space="preserve">Woven test article with additive method </w:t>
      </w:r>
      <w:r w:rsidR="00BB3721">
        <w:rPr>
          <w:sz w:val="16"/>
          <w:szCs w:val="16"/>
        </w:rPr>
        <w:t>of dot application.</w:t>
      </w:r>
      <w:r w:rsidR="00924A37">
        <w:rPr>
          <w:sz w:val="16"/>
          <w:szCs w:val="16"/>
        </w:rPr>
        <w:t xml:space="preserve"> </w:t>
      </w:r>
    </w:p>
    <w:p w14:paraId="62495718" w14:textId="1E87EB7A" w:rsidR="005D00BA" w:rsidRDefault="005D00BA" w:rsidP="005D00BA">
      <w:r>
        <w:t xml:space="preserve">The most effective way to apply the additive in a clear coat </w:t>
      </w:r>
      <w:r w:rsidR="00CB0E46">
        <w:t>wa</w:t>
      </w:r>
      <w:r>
        <w:t>s to use the</w:t>
      </w:r>
      <w:r w:rsidR="00081DC1">
        <w:t xml:space="preserve"> </w:t>
      </w:r>
      <w:r>
        <w:t>side of the sponge</w:t>
      </w:r>
      <w:r w:rsidR="00CB0E46">
        <w:t xml:space="preserve"> and</w:t>
      </w:r>
      <w:r>
        <w:t xml:space="preserve"> brush the larger </w:t>
      </w:r>
      <w:r w:rsidR="00081DC1">
        <w:t>area</w:t>
      </w:r>
      <w:r w:rsidR="004B14B8">
        <w:t>.  This</w:t>
      </w:r>
      <w:r>
        <w:t xml:space="preserve"> allow</w:t>
      </w:r>
      <w:r w:rsidR="005301FA">
        <w:t>ed</w:t>
      </w:r>
      <w:r>
        <w:t xml:space="preserve"> for the speckles</w:t>
      </w:r>
      <w:r w:rsidR="00D04C81">
        <w:t>/dots</w:t>
      </w:r>
      <w:r>
        <w:t xml:space="preserve"> to be added quickly and </w:t>
      </w:r>
      <w:r w:rsidR="00E02EFF">
        <w:t xml:space="preserve">effectively dabbed </w:t>
      </w:r>
      <w:r w:rsidR="00412778">
        <w:t>o</w:t>
      </w:r>
      <w:r w:rsidR="00081DC1">
        <w:t>nto the test article</w:t>
      </w:r>
      <w:r w:rsidR="00AF6976">
        <w:t xml:space="preserve">. </w:t>
      </w:r>
      <w:r w:rsidR="002A24D0">
        <w:t xml:space="preserve">When spraying the woven test </w:t>
      </w:r>
      <w:r w:rsidR="002238F5">
        <w:t>samples</w:t>
      </w:r>
      <w:r w:rsidR="002A24D0">
        <w:t xml:space="preserve"> </w:t>
      </w:r>
      <w:r w:rsidR="00E02EFF">
        <w:t xml:space="preserve">with </w:t>
      </w:r>
      <w:r w:rsidR="002A24D0">
        <w:t xml:space="preserve">a consistent spray about </w:t>
      </w:r>
      <w:r w:rsidR="00E02EFF">
        <w:t>one</w:t>
      </w:r>
      <w:r w:rsidR="002A24D0">
        <w:t xml:space="preserve"> foot away from the article while overlapping each pass by roughly half had the most successful results</w:t>
      </w:r>
      <w:r w:rsidR="00E02EFF">
        <w:t xml:space="preserve"> in application time </w:t>
      </w:r>
      <w:r w:rsidR="002A24D0">
        <w:t>(</w:t>
      </w:r>
      <w:r w:rsidR="00412778">
        <w:t xml:space="preserve">See </w:t>
      </w:r>
      <w:r w:rsidR="002A24D0">
        <w:t xml:space="preserve">Figure 9). </w:t>
      </w:r>
    </w:p>
    <w:p w14:paraId="7A454893" w14:textId="77777777" w:rsidR="002A24D0" w:rsidRDefault="002A24D0" w:rsidP="002A24D0">
      <w:pPr>
        <w:keepNext/>
        <w:jc w:val="center"/>
      </w:pPr>
      <w:r>
        <w:rPr>
          <w:noProof/>
        </w:rPr>
        <w:drawing>
          <wp:inline distT="0" distB="0" distL="0" distR="0" wp14:anchorId="0E2CC09D" wp14:editId="00E8E096">
            <wp:extent cx="2614647" cy="2664374"/>
            <wp:effectExtent l="635" t="0" r="2540" b="2540"/>
            <wp:docPr id="1536311545" name="Picture 3" descr="A picture containing ind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11545" name="Picture 3" descr="A picture containing indoor, tiled&#10;&#10;Description automatically generated"/>
                    <pic:cNvPicPr/>
                  </pic:nvPicPr>
                  <pic:blipFill rotWithShape="1">
                    <a:blip r:embed="rId24" cstate="print">
                      <a:extLst>
                        <a:ext uri="{28A0092B-C50C-407E-A947-70E740481C1C}">
                          <a14:useLocalDpi xmlns:a14="http://schemas.microsoft.com/office/drawing/2010/main" val="0"/>
                        </a:ext>
                      </a:extLst>
                    </a:blip>
                    <a:srcRect l="21642" t="13069" r="16377" b="2719"/>
                    <a:stretch/>
                  </pic:blipFill>
                  <pic:spPr bwMode="auto">
                    <a:xfrm rot="5400000">
                      <a:off x="0" y="0"/>
                      <a:ext cx="2632213" cy="2682274"/>
                    </a:xfrm>
                    <a:prstGeom prst="rect">
                      <a:avLst/>
                    </a:prstGeom>
                    <a:ln>
                      <a:noFill/>
                    </a:ln>
                    <a:extLst>
                      <a:ext uri="{53640926-AAD7-44D8-BBD7-CCE9431645EC}">
                        <a14:shadowObscured xmlns:a14="http://schemas.microsoft.com/office/drawing/2010/main"/>
                      </a:ext>
                    </a:extLst>
                  </pic:spPr>
                </pic:pic>
              </a:graphicData>
            </a:graphic>
          </wp:inline>
        </w:drawing>
      </w:r>
    </w:p>
    <w:p w14:paraId="2166D43D" w14:textId="5198A81A" w:rsidR="002A24D0" w:rsidRDefault="002A24D0" w:rsidP="002A24D0">
      <w:pPr>
        <w:pStyle w:val="Caption"/>
        <w:jc w:val="center"/>
        <w:rPr>
          <w:sz w:val="16"/>
          <w:szCs w:val="16"/>
        </w:rPr>
      </w:pPr>
      <w:r w:rsidRPr="002A24D0">
        <w:rPr>
          <w:sz w:val="16"/>
          <w:szCs w:val="16"/>
        </w:rPr>
        <w:t xml:space="preserve">Figure </w:t>
      </w:r>
      <w:r w:rsidRPr="002A24D0">
        <w:rPr>
          <w:sz w:val="16"/>
          <w:szCs w:val="16"/>
        </w:rPr>
        <w:fldChar w:fldCharType="begin"/>
      </w:r>
      <w:r w:rsidRPr="002A24D0">
        <w:rPr>
          <w:sz w:val="16"/>
          <w:szCs w:val="16"/>
        </w:rPr>
        <w:instrText xml:space="preserve"> SEQ Figure \* ARABIC </w:instrText>
      </w:r>
      <w:r w:rsidRPr="002A24D0">
        <w:rPr>
          <w:sz w:val="16"/>
          <w:szCs w:val="16"/>
        </w:rPr>
        <w:fldChar w:fldCharType="separate"/>
      </w:r>
      <w:r w:rsidRPr="002A24D0">
        <w:rPr>
          <w:noProof/>
          <w:sz w:val="16"/>
          <w:szCs w:val="16"/>
        </w:rPr>
        <w:t>9</w:t>
      </w:r>
      <w:r w:rsidRPr="002A24D0">
        <w:rPr>
          <w:sz w:val="16"/>
          <w:szCs w:val="16"/>
        </w:rPr>
        <w:fldChar w:fldCharType="end"/>
      </w:r>
      <w:r>
        <w:rPr>
          <w:sz w:val="16"/>
          <w:szCs w:val="16"/>
        </w:rPr>
        <w:t>: Spray gun speckle</w:t>
      </w:r>
      <w:r w:rsidR="006508C8">
        <w:rPr>
          <w:sz w:val="16"/>
          <w:szCs w:val="16"/>
        </w:rPr>
        <w:t xml:space="preserve"> pattern</w:t>
      </w:r>
      <w:r>
        <w:rPr>
          <w:sz w:val="16"/>
          <w:szCs w:val="16"/>
        </w:rPr>
        <w:t xml:space="preserve"> on the woven test article.</w:t>
      </w:r>
    </w:p>
    <w:p w14:paraId="49082068" w14:textId="63022426" w:rsidR="0025022F" w:rsidRPr="0025022F" w:rsidRDefault="0025022F" w:rsidP="0025022F">
      <w:pPr>
        <w:pStyle w:val="Heading1"/>
        <w:numPr>
          <w:ilvl w:val="0"/>
          <w:numId w:val="0"/>
        </w:numPr>
        <w:jc w:val="left"/>
      </w:pPr>
      <w:r w:rsidRPr="00D5063C">
        <w:rPr>
          <w:b w:val="0"/>
          <w:bCs/>
          <w:kern w:val="0"/>
          <w:sz w:val="20"/>
        </w:rPr>
        <w:t xml:space="preserve">Although </w:t>
      </w:r>
      <w:r w:rsidR="00CD6DE6">
        <w:rPr>
          <w:b w:val="0"/>
          <w:bCs/>
          <w:kern w:val="0"/>
          <w:sz w:val="20"/>
        </w:rPr>
        <w:t xml:space="preserve">using </w:t>
      </w:r>
      <w:r w:rsidRPr="00D5063C">
        <w:rPr>
          <w:b w:val="0"/>
          <w:bCs/>
          <w:kern w:val="0"/>
          <w:sz w:val="20"/>
        </w:rPr>
        <w:t>the</w:t>
      </w:r>
      <w:r w:rsidR="00CD6DE6">
        <w:rPr>
          <w:b w:val="0"/>
          <w:bCs/>
          <w:kern w:val="0"/>
          <w:sz w:val="20"/>
        </w:rPr>
        <w:t xml:space="preserve"> paint</w:t>
      </w:r>
      <w:r w:rsidRPr="00D5063C">
        <w:rPr>
          <w:b w:val="0"/>
          <w:bCs/>
          <w:kern w:val="0"/>
          <w:sz w:val="20"/>
        </w:rPr>
        <w:t xml:space="preserve"> spray gun </w:t>
      </w:r>
      <w:r w:rsidR="000D4496">
        <w:rPr>
          <w:b w:val="0"/>
          <w:bCs/>
          <w:kern w:val="0"/>
          <w:sz w:val="20"/>
        </w:rPr>
        <w:t xml:space="preserve">to apply a speckle pattern </w:t>
      </w:r>
      <w:r w:rsidRPr="00D5063C">
        <w:rPr>
          <w:b w:val="0"/>
          <w:bCs/>
          <w:kern w:val="0"/>
          <w:sz w:val="20"/>
        </w:rPr>
        <w:t>was the fastest method, the additive method was still quicker and more effective than previous methods</w:t>
      </w:r>
      <w:r w:rsidR="00A76C55">
        <w:rPr>
          <w:b w:val="0"/>
          <w:bCs/>
          <w:kern w:val="0"/>
          <w:sz w:val="20"/>
        </w:rPr>
        <w:t xml:space="preserve"> based on </w:t>
      </w:r>
      <w:r w:rsidR="002B3ACE">
        <w:rPr>
          <w:b w:val="0"/>
          <w:bCs/>
          <w:kern w:val="0"/>
          <w:sz w:val="20"/>
        </w:rPr>
        <w:t xml:space="preserve">analysis done on the </w:t>
      </w:r>
      <w:r w:rsidR="002238F5">
        <w:rPr>
          <w:b w:val="0"/>
          <w:bCs/>
          <w:kern w:val="0"/>
          <w:sz w:val="20"/>
        </w:rPr>
        <w:t>samples</w:t>
      </w:r>
      <w:r w:rsidR="002B3ACE">
        <w:rPr>
          <w:b w:val="0"/>
          <w:bCs/>
          <w:kern w:val="0"/>
          <w:sz w:val="20"/>
        </w:rPr>
        <w:t xml:space="preserve"> and on the </w:t>
      </w:r>
      <w:r w:rsidR="00A646FB">
        <w:rPr>
          <w:b w:val="0"/>
          <w:bCs/>
          <w:kern w:val="0"/>
          <w:sz w:val="20"/>
        </w:rPr>
        <w:t>images taken by the VIC cameras</w:t>
      </w:r>
      <w:r w:rsidR="00E768CB">
        <w:rPr>
          <w:b w:val="0"/>
          <w:bCs/>
          <w:kern w:val="0"/>
          <w:sz w:val="20"/>
        </w:rPr>
        <w:t>.</w:t>
      </w:r>
    </w:p>
    <w:p w14:paraId="5AB50354" w14:textId="524F58A2" w:rsidR="002C4984" w:rsidRDefault="00FD34E6" w:rsidP="002C4984">
      <w:pPr>
        <w:pStyle w:val="Heading1"/>
      </w:pPr>
      <w:r>
        <w:t xml:space="preserve"> Conclusion</w:t>
      </w:r>
    </w:p>
    <w:p w14:paraId="68B88DC5" w14:textId="42F6014E" w:rsidR="0025022F" w:rsidRPr="0025022F" w:rsidRDefault="00120491" w:rsidP="0025022F">
      <w:pPr>
        <w:pStyle w:val="Heading2"/>
        <w:numPr>
          <w:ilvl w:val="0"/>
          <w:numId w:val="0"/>
        </w:numPr>
      </w:pPr>
      <w:r>
        <w:rPr>
          <w:b w:val="0"/>
        </w:rPr>
        <w:t>U</w:t>
      </w:r>
      <w:r w:rsidR="0025022F" w:rsidRPr="0025022F">
        <w:rPr>
          <w:b w:val="0"/>
        </w:rPr>
        <w:t xml:space="preserve">tilizing a </w:t>
      </w:r>
      <w:r w:rsidR="009344B8">
        <w:rPr>
          <w:b w:val="0"/>
        </w:rPr>
        <w:t xml:space="preserve">hand-applied </w:t>
      </w:r>
      <w:r w:rsidR="0025022F" w:rsidRPr="0025022F">
        <w:rPr>
          <w:b w:val="0"/>
        </w:rPr>
        <w:t xml:space="preserve">clear coat with an additive or a </w:t>
      </w:r>
      <w:r w:rsidR="008443D1">
        <w:rPr>
          <w:b w:val="0"/>
        </w:rPr>
        <w:t xml:space="preserve">paint </w:t>
      </w:r>
      <w:r w:rsidR="0025022F" w:rsidRPr="0025022F">
        <w:rPr>
          <w:b w:val="0"/>
        </w:rPr>
        <w:t xml:space="preserve">spray gun </w:t>
      </w:r>
      <w:r w:rsidR="00E40CCE">
        <w:rPr>
          <w:b w:val="0"/>
        </w:rPr>
        <w:t xml:space="preserve">to </w:t>
      </w:r>
      <w:r w:rsidR="00F86F04" w:rsidRPr="0025022F">
        <w:rPr>
          <w:b w:val="0"/>
        </w:rPr>
        <w:t xml:space="preserve">apply a speckle pattern to woven test articles </w:t>
      </w:r>
      <w:r w:rsidR="008443D1">
        <w:rPr>
          <w:b w:val="0"/>
        </w:rPr>
        <w:t>significantly</w:t>
      </w:r>
      <w:r w:rsidR="0025022F" w:rsidRPr="0025022F">
        <w:rPr>
          <w:b w:val="0"/>
        </w:rPr>
        <w:t xml:space="preserve"> speed</w:t>
      </w:r>
      <w:r w:rsidR="005D6DC4">
        <w:rPr>
          <w:b w:val="0"/>
        </w:rPr>
        <w:t>s</w:t>
      </w:r>
      <w:r w:rsidR="0025022F" w:rsidRPr="0025022F">
        <w:rPr>
          <w:b w:val="0"/>
        </w:rPr>
        <w:t xml:space="preserve"> up the process of </w:t>
      </w:r>
      <w:r w:rsidR="00E40CCE">
        <w:rPr>
          <w:b w:val="0"/>
        </w:rPr>
        <w:t xml:space="preserve">speckle pattern application </w:t>
      </w:r>
      <w:r w:rsidR="009344B8">
        <w:rPr>
          <w:b w:val="0"/>
        </w:rPr>
        <w:t xml:space="preserve">compared to </w:t>
      </w:r>
      <w:r w:rsidR="0025022F" w:rsidRPr="0025022F">
        <w:rPr>
          <w:b w:val="0"/>
        </w:rPr>
        <w:t xml:space="preserve">current methods. As test articles </w:t>
      </w:r>
      <w:r w:rsidR="00E02EFF">
        <w:rPr>
          <w:b w:val="0"/>
        </w:rPr>
        <w:t>increase in size</w:t>
      </w:r>
      <w:r w:rsidR="0025022F" w:rsidRPr="0025022F">
        <w:rPr>
          <w:b w:val="0"/>
        </w:rPr>
        <w:t xml:space="preserve">, </w:t>
      </w:r>
      <w:r w:rsidR="00566346">
        <w:rPr>
          <w:b w:val="0"/>
        </w:rPr>
        <w:t xml:space="preserve">rapid and </w:t>
      </w:r>
      <w:r w:rsidR="0025022F" w:rsidRPr="0025022F">
        <w:rPr>
          <w:b w:val="0"/>
        </w:rPr>
        <w:t>efficient method</w:t>
      </w:r>
      <w:r w:rsidR="00566346">
        <w:rPr>
          <w:b w:val="0"/>
        </w:rPr>
        <w:t>s</w:t>
      </w:r>
      <w:r w:rsidR="0025022F" w:rsidRPr="0025022F">
        <w:rPr>
          <w:b w:val="0"/>
        </w:rPr>
        <w:t xml:space="preserve"> for applying speckle patterns </w:t>
      </w:r>
      <w:r w:rsidR="003C3EE0">
        <w:rPr>
          <w:b w:val="0"/>
        </w:rPr>
        <w:t xml:space="preserve">will be essential for reducing </w:t>
      </w:r>
      <w:r w:rsidR="00EC3986">
        <w:rPr>
          <w:b w:val="0"/>
        </w:rPr>
        <w:t xml:space="preserve">test setup and prep time for </w:t>
      </w:r>
      <w:r w:rsidR="000D0E2E">
        <w:rPr>
          <w:b w:val="0"/>
        </w:rPr>
        <w:t>photogrammetry</w:t>
      </w:r>
      <w:r w:rsidR="00E4416A">
        <w:rPr>
          <w:b w:val="0"/>
        </w:rPr>
        <w:t>. Current methods of speckle pattern application are</w:t>
      </w:r>
      <w:r w:rsidR="008F40F9">
        <w:rPr>
          <w:b w:val="0"/>
        </w:rPr>
        <w:t xml:space="preserve"> slow</w:t>
      </w:r>
      <w:r w:rsidR="00E4416A">
        <w:rPr>
          <w:b w:val="0"/>
        </w:rPr>
        <w:t xml:space="preserve"> and difficult to apply to the uneven surfaces of woven </w:t>
      </w:r>
      <w:proofErr w:type="spellStart"/>
      <w:r w:rsidR="00E4416A">
        <w:rPr>
          <w:b w:val="0"/>
        </w:rPr>
        <w:t>softgoods</w:t>
      </w:r>
      <w:proofErr w:type="spellEnd"/>
      <w:r w:rsidR="008F40F9">
        <w:rPr>
          <w:b w:val="0"/>
        </w:rPr>
        <w:t xml:space="preserve">, making them impractical </w:t>
      </w:r>
      <w:r w:rsidR="007D2C33">
        <w:rPr>
          <w:b w:val="0"/>
        </w:rPr>
        <w:t xml:space="preserve">and time-intensive </w:t>
      </w:r>
      <w:r w:rsidR="008F40F9">
        <w:rPr>
          <w:b w:val="0"/>
        </w:rPr>
        <w:t xml:space="preserve">for </w:t>
      </w:r>
      <w:r w:rsidR="004262D6">
        <w:rPr>
          <w:b w:val="0"/>
        </w:rPr>
        <w:t xml:space="preserve">larger scale inflatable </w:t>
      </w:r>
      <w:proofErr w:type="spellStart"/>
      <w:r w:rsidR="004262D6">
        <w:rPr>
          <w:b w:val="0"/>
        </w:rPr>
        <w:t>softgood</w:t>
      </w:r>
      <w:r w:rsidR="00EC3986">
        <w:rPr>
          <w:b w:val="0"/>
        </w:rPr>
        <w:t>s</w:t>
      </w:r>
      <w:proofErr w:type="spellEnd"/>
      <w:r w:rsidR="004262D6">
        <w:rPr>
          <w:b w:val="0"/>
        </w:rPr>
        <w:t xml:space="preserve"> modules</w:t>
      </w:r>
      <w:r w:rsidR="00FB5F36">
        <w:rPr>
          <w:b w:val="0"/>
        </w:rPr>
        <w:t>.</w:t>
      </w:r>
      <w:r w:rsidR="0027645F">
        <w:rPr>
          <w:b w:val="0"/>
        </w:rPr>
        <w:t xml:space="preserve"> </w:t>
      </w:r>
      <w:r w:rsidR="0025022F" w:rsidRPr="0025022F">
        <w:rPr>
          <w:b w:val="0"/>
        </w:rPr>
        <w:t xml:space="preserve">The application of </w:t>
      </w:r>
      <w:r w:rsidR="000C7364">
        <w:rPr>
          <w:b w:val="0"/>
        </w:rPr>
        <w:t>speckle pattern</w:t>
      </w:r>
      <w:r w:rsidR="0025022F" w:rsidRPr="0025022F">
        <w:rPr>
          <w:b w:val="0"/>
        </w:rPr>
        <w:t xml:space="preserve"> by hand</w:t>
      </w:r>
      <w:r w:rsidR="00937CD2">
        <w:rPr>
          <w:b w:val="0"/>
        </w:rPr>
        <w:t xml:space="preserve"> (current state of the art)</w:t>
      </w:r>
      <w:r w:rsidR="0025022F" w:rsidRPr="0025022F">
        <w:rPr>
          <w:b w:val="0"/>
        </w:rPr>
        <w:t xml:space="preserve"> can take hours, </w:t>
      </w:r>
      <w:r w:rsidR="007A75F1">
        <w:rPr>
          <w:b w:val="0"/>
        </w:rPr>
        <w:t xml:space="preserve">and some hand-application methods, such as temporary tattoos, </w:t>
      </w:r>
      <w:r w:rsidR="0025022F" w:rsidRPr="0025022F">
        <w:rPr>
          <w:b w:val="0"/>
        </w:rPr>
        <w:t xml:space="preserve">only stick properly to flat portions of test articles. The additive </w:t>
      </w:r>
      <w:r w:rsidR="00EA6858">
        <w:rPr>
          <w:b w:val="0"/>
        </w:rPr>
        <w:t xml:space="preserve">method of speckle pattern </w:t>
      </w:r>
      <w:r w:rsidR="00EB5ADF">
        <w:rPr>
          <w:b w:val="0"/>
        </w:rPr>
        <w:t>application</w:t>
      </w:r>
      <w:r w:rsidR="00EA6858" w:rsidRPr="0025022F">
        <w:rPr>
          <w:b w:val="0"/>
        </w:rPr>
        <w:t xml:space="preserve"> </w:t>
      </w:r>
      <w:r w:rsidR="0025022F" w:rsidRPr="0025022F">
        <w:rPr>
          <w:b w:val="0"/>
        </w:rPr>
        <w:t>is effective</w:t>
      </w:r>
      <w:r w:rsidR="00314468">
        <w:rPr>
          <w:b w:val="0"/>
        </w:rPr>
        <w:t xml:space="preserve"> and </w:t>
      </w:r>
      <w:r w:rsidR="00524A16">
        <w:rPr>
          <w:b w:val="0"/>
        </w:rPr>
        <w:t>rapid compared to hand application methods</w:t>
      </w:r>
      <w:r w:rsidR="004262D6">
        <w:rPr>
          <w:b w:val="0"/>
        </w:rPr>
        <w:t xml:space="preserve"> and is</w:t>
      </w:r>
      <w:r w:rsidR="00524A16">
        <w:rPr>
          <w:b w:val="0"/>
        </w:rPr>
        <w:t xml:space="preserve"> recommended</w:t>
      </w:r>
      <w:r w:rsidR="0025022F" w:rsidRPr="0025022F">
        <w:rPr>
          <w:b w:val="0"/>
        </w:rPr>
        <w:t xml:space="preserve"> when test articles require speck</w:t>
      </w:r>
      <w:r w:rsidR="00FB4ECE">
        <w:rPr>
          <w:b w:val="0"/>
        </w:rPr>
        <w:t>l</w:t>
      </w:r>
      <w:r w:rsidR="0025022F" w:rsidRPr="0025022F">
        <w:rPr>
          <w:b w:val="0"/>
        </w:rPr>
        <w:t xml:space="preserve">ing in areas </w:t>
      </w:r>
      <w:r w:rsidR="00F0627C" w:rsidRPr="0025022F">
        <w:rPr>
          <w:b w:val="0"/>
        </w:rPr>
        <w:t xml:space="preserve">where </w:t>
      </w:r>
      <w:r w:rsidR="00FB4ECE">
        <w:rPr>
          <w:b w:val="0"/>
        </w:rPr>
        <w:t>spray gun application is difficult.  S</w:t>
      </w:r>
      <w:r w:rsidR="00F0627C" w:rsidRPr="0025022F">
        <w:rPr>
          <w:b w:val="0"/>
        </w:rPr>
        <w:t>pray gun</w:t>
      </w:r>
      <w:r w:rsidR="00A31CB6">
        <w:rPr>
          <w:b w:val="0"/>
        </w:rPr>
        <w:t xml:space="preserve"> </w:t>
      </w:r>
      <w:r w:rsidR="00FB4ECE">
        <w:rPr>
          <w:b w:val="0"/>
        </w:rPr>
        <w:t xml:space="preserve">usage is limited by </w:t>
      </w:r>
      <w:r w:rsidR="004262D6">
        <w:rPr>
          <w:b w:val="0"/>
        </w:rPr>
        <w:t>the need to</w:t>
      </w:r>
      <w:r w:rsidR="00FB4ECE">
        <w:rPr>
          <w:b w:val="0"/>
        </w:rPr>
        <w:t xml:space="preserve"> </w:t>
      </w:r>
      <w:r w:rsidR="00465D30">
        <w:rPr>
          <w:b w:val="0"/>
        </w:rPr>
        <w:t xml:space="preserve">have </w:t>
      </w:r>
      <w:r w:rsidR="00EC3986">
        <w:rPr>
          <w:b w:val="0"/>
        </w:rPr>
        <w:t xml:space="preserve">and maintain a </w:t>
      </w:r>
      <w:proofErr w:type="spellStart"/>
      <w:r w:rsidR="00EC3986">
        <w:rPr>
          <w:b w:val="0"/>
        </w:rPr>
        <w:t>consistant</w:t>
      </w:r>
      <w:proofErr w:type="spellEnd"/>
      <w:r w:rsidR="00EC3986">
        <w:rPr>
          <w:b w:val="0"/>
        </w:rPr>
        <w:t xml:space="preserve"> </w:t>
      </w:r>
      <w:r w:rsidR="004262D6">
        <w:rPr>
          <w:b w:val="0"/>
        </w:rPr>
        <w:t xml:space="preserve">a </w:t>
      </w:r>
      <w:r w:rsidR="00465D30">
        <w:rPr>
          <w:b w:val="0"/>
        </w:rPr>
        <w:t>proper</w:t>
      </w:r>
      <w:r w:rsidR="00A31CB6">
        <w:rPr>
          <w:b w:val="0"/>
        </w:rPr>
        <w:t xml:space="preserve"> stand-off</w:t>
      </w:r>
      <w:r w:rsidR="00FB4ECE">
        <w:rPr>
          <w:b w:val="0"/>
        </w:rPr>
        <w:t xml:space="preserve"> distance</w:t>
      </w:r>
      <w:r w:rsidR="00F0627C">
        <w:rPr>
          <w:b w:val="0"/>
        </w:rPr>
        <w:t xml:space="preserve">, </w:t>
      </w:r>
      <w:r w:rsidR="00EC3986">
        <w:rPr>
          <w:b w:val="0"/>
        </w:rPr>
        <w:t xml:space="preserve">and have a clear line of sight on </w:t>
      </w:r>
      <w:r w:rsidR="0025022F" w:rsidRPr="0025022F">
        <w:rPr>
          <w:b w:val="0"/>
        </w:rPr>
        <w:t>complex geometries</w:t>
      </w:r>
      <w:r w:rsidR="004262D6">
        <w:rPr>
          <w:b w:val="0"/>
        </w:rPr>
        <w:t>. Additionally there may be</w:t>
      </w:r>
      <w:r w:rsidR="00F0627C">
        <w:rPr>
          <w:b w:val="0"/>
        </w:rPr>
        <w:t xml:space="preserve"> </w:t>
      </w:r>
      <w:r w:rsidR="008A2E92">
        <w:rPr>
          <w:b w:val="0"/>
        </w:rPr>
        <w:t>areas where use of a paint spray gun is not allowed</w:t>
      </w:r>
      <w:r w:rsidR="00B8720C">
        <w:rPr>
          <w:b w:val="0"/>
        </w:rPr>
        <w:t xml:space="preserve"> due to ventilation or environmental </w:t>
      </w:r>
      <w:r w:rsidR="00B8720C">
        <w:rPr>
          <w:b w:val="0"/>
        </w:rPr>
        <w:lastRenderedPageBreak/>
        <w:t>concerns</w:t>
      </w:r>
      <w:r w:rsidR="008A2E92">
        <w:rPr>
          <w:b w:val="0"/>
        </w:rPr>
        <w:t>.</w:t>
      </w:r>
      <w:r w:rsidR="0025022F" w:rsidRPr="0025022F">
        <w:rPr>
          <w:b w:val="0"/>
        </w:rPr>
        <w:t xml:space="preserve"> </w:t>
      </w:r>
      <w:r w:rsidR="004262D6">
        <w:rPr>
          <w:b w:val="0"/>
        </w:rPr>
        <w:t>However t</w:t>
      </w:r>
      <w:r w:rsidR="0025022F" w:rsidRPr="0025022F">
        <w:rPr>
          <w:b w:val="0"/>
        </w:rPr>
        <w:t xml:space="preserve">he </w:t>
      </w:r>
      <w:r w:rsidR="00874D20">
        <w:rPr>
          <w:b w:val="0"/>
        </w:rPr>
        <w:t xml:space="preserve">paint </w:t>
      </w:r>
      <w:r w:rsidR="0025022F" w:rsidRPr="0025022F">
        <w:rPr>
          <w:b w:val="0"/>
        </w:rPr>
        <w:t xml:space="preserve">spray gun </w:t>
      </w:r>
      <w:r w:rsidR="000D31A3">
        <w:rPr>
          <w:b w:val="0"/>
        </w:rPr>
        <w:t xml:space="preserve">application </w:t>
      </w:r>
      <w:r w:rsidR="0025022F" w:rsidRPr="0025022F">
        <w:rPr>
          <w:b w:val="0"/>
        </w:rPr>
        <w:t xml:space="preserve">method is the most effective method for </w:t>
      </w:r>
      <w:r w:rsidR="003E4800">
        <w:rPr>
          <w:b w:val="0"/>
        </w:rPr>
        <w:t>applying</w:t>
      </w:r>
      <w:r w:rsidR="00EC3986">
        <w:rPr>
          <w:b w:val="0"/>
        </w:rPr>
        <w:t xml:space="preserve"> a</w:t>
      </w:r>
      <w:r w:rsidR="003E4800">
        <w:rPr>
          <w:b w:val="0"/>
        </w:rPr>
        <w:t xml:space="preserve"> speckle pattern to </w:t>
      </w:r>
      <w:r w:rsidR="00CB3310">
        <w:rPr>
          <w:b w:val="0"/>
        </w:rPr>
        <w:t xml:space="preserve">small, </w:t>
      </w:r>
      <w:r w:rsidR="00712B32">
        <w:rPr>
          <w:b w:val="0"/>
        </w:rPr>
        <w:t>medium</w:t>
      </w:r>
      <w:r w:rsidR="00CB3310">
        <w:rPr>
          <w:b w:val="0"/>
        </w:rPr>
        <w:t>,</w:t>
      </w:r>
      <w:r w:rsidR="00712B32">
        <w:rPr>
          <w:b w:val="0"/>
        </w:rPr>
        <w:t xml:space="preserve"> or </w:t>
      </w:r>
      <w:r w:rsidR="0025022F" w:rsidRPr="0025022F">
        <w:rPr>
          <w:b w:val="0"/>
        </w:rPr>
        <w:t>large areas</w:t>
      </w:r>
      <w:r w:rsidR="00E62C43">
        <w:rPr>
          <w:b w:val="0"/>
        </w:rPr>
        <w:t xml:space="preserve"> with clear line-of-sight</w:t>
      </w:r>
      <w:r w:rsidR="0025022F" w:rsidRPr="0025022F">
        <w:rPr>
          <w:b w:val="0"/>
        </w:rPr>
        <w:t xml:space="preserve">, </w:t>
      </w:r>
      <w:r w:rsidR="005954A5">
        <w:rPr>
          <w:b w:val="0"/>
        </w:rPr>
        <w:t>has</w:t>
      </w:r>
      <w:r w:rsidR="003E4800">
        <w:rPr>
          <w:b w:val="0"/>
        </w:rPr>
        <w:t xml:space="preserve"> the</w:t>
      </w:r>
      <w:r w:rsidR="0025022F" w:rsidRPr="0025022F">
        <w:rPr>
          <w:b w:val="0"/>
        </w:rPr>
        <w:t xml:space="preserve"> fastest application time</w:t>
      </w:r>
      <w:r w:rsidR="003E4800">
        <w:rPr>
          <w:b w:val="0"/>
        </w:rPr>
        <w:t>, and can easily be used on flat and woven surfaces</w:t>
      </w:r>
      <w:r w:rsidR="0025022F" w:rsidRPr="0025022F">
        <w:rPr>
          <w:b w:val="0"/>
        </w:rPr>
        <w:t xml:space="preserve">. </w:t>
      </w:r>
      <w:r w:rsidR="005954A5">
        <w:rPr>
          <w:b w:val="0"/>
        </w:rPr>
        <w:t xml:space="preserve">Paint spray gun </w:t>
      </w:r>
      <w:r w:rsidR="003A6B48">
        <w:rPr>
          <w:b w:val="0"/>
        </w:rPr>
        <w:t>speckle pattern application can be performed anywhere</w:t>
      </w:r>
      <w:r w:rsidR="00D00705">
        <w:rPr>
          <w:b w:val="0"/>
        </w:rPr>
        <w:t xml:space="preserve"> </w:t>
      </w:r>
      <w:r w:rsidR="00EC3442">
        <w:rPr>
          <w:b w:val="0"/>
        </w:rPr>
        <w:t>where the</w:t>
      </w:r>
      <w:r w:rsidR="003A6B48">
        <w:rPr>
          <w:b w:val="0"/>
        </w:rPr>
        <w:t xml:space="preserve"> use of a paint spray gun is allowed. </w:t>
      </w:r>
      <w:r w:rsidR="008D7D4E">
        <w:rPr>
          <w:b w:val="0"/>
        </w:rPr>
        <w:t>As demonstrated in this testing b</w:t>
      </w:r>
      <w:r w:rsidR="0025022F" w:rsidRPr="0025022F">
        <w:rPr>
          <w:b w:val="0"/>
        </w:rPr>
        <w:t xml:space="preserve">oth </w:t>
      </w:r>
      <w:r w:rsidR="00352C44">
        <w:rPr>
          <w:b w:val="0"/>
        </w:rPr>
        <w:t xml:space="preserve">the additive </w:t>
      </w:r>
      <w:r w:rsidR="0025022F" w:rsidRPr="0025022F">
        <w:rPr>
          <w:b w:val="0"/>
        </w:rPr>
        <w:t>method</w:t>
      </w:r>
      <w:r w:rsidR="00352C44">
        <w:rPr>
          <w:b w:val="0"/>
        </w:rPr>
        <w:t xml:space="preserve"> and paint spray gun method of speckle pattern application</w:t>
      </w:r>
      <w:r w:rsidR="0025022F" w:rsidRPr="0025022F">
        <w:rPr>
          <w:b w:val="0"/>
        </w:rPr>
        <w:t xml:space="preserve"> work well on woven test articles and cover a wide range of use cases needed when performing photogrammetry on inflatable habitation test articles.</w:t>
      </w:r>
    </w:p>
    <w:p w14:paraId="330D4FB0" w14:textId="4DD46877" w:rsidR="00FE26B6" w:rsidRDefault="00FE26B6" w:rsidP="00FE26B6">
      <w:pPr>
        <w:pStyle w:val="Heading2"/>
      </w:pPr>
      <w:r>
        <w:t xml:space="preserve">References </w:t>
      </w:r>
    </w:p>
    <w:p w14:paraId="29A94B8D" w14:textId="1F1B65BB" w:rsidR="00FE26B6" w:rsidRDefault="00FE26B6" w:rsidP="0059311A">
      <w:pPr>
        <w:pStyle w:val="NormalWeb"/>
        <w:numPr>
          <w:ilvl w:val="0"/>
          <w:numId w:val="31"/>
        </w:numPr>
      </w:pPr>
      <w:r>
        <w:t xml:space="preserve">Adkins, I., “Vic-3D 9 manual and testing guide,” </w:t>
      </w:r>
      <w:r w:rsidRPr="00AB627E">
        <w:rPr>
          <w:i/>
          <w:iCs/>
        </w:rPr>
        <w:t>Correlated Solutions, Inc.</w:t>
      </w:r>
      <w:r>
        <w:t xml:space="preserve"> Available: https://correlated.kayako.com/article/60-vic-3d-9-manual-and-testing-guide. </w:t>
      </w:r>
    </w:p>
    <w:p w14:paraId="79273444" w14:textId="7C068D09" w:rsidR="0059311A" w:rsidRDefault="0059311A" w:rsidP="0059311A">
      <w:pPr>
        <w:pStyle w:val="NormalWeb"/>
        <w:numPr>
          <w:ilvl w:val="0"/>
          <w:numId w:val="31"/>
        </w:numPr>
      </w:pPr>
      <w:r>
        <w:t xml:space="preserve">Selig, M. M., Valle, G., James, G. H., </w:t>
      </w:r>
      <w:proofErr w:type="spellStart"/>
      <w:r>
        <w:t>Oliveras</w:t>
      </w:r>
      <w:proofErr w:type="spellEnd"/>
      <w:r>
        <w:t xml:space="preserve">, O., Jones, T. C., and Doggett, W., “Creep burst testing of a woven inflatable module,” </w:t>
      </w:r>
      <w:r>
        <w:rPr>
          <w:i/>
          <w:iCs/>
        </w:rPr>
        <w:t>2nd AIAA Spacecraft Structures Conference</w:t>
      </w:r>
      <w:r>
        <w:t xml:space="preserve">, Jan. 2015. </w:t>
      </w:r>
    </w:p>
    <w:p w14:paraId="0FF85D8E" w14:textId="77777777" w:rsidR="0059311A" w:rsidRPr="00FE26B6" w:rsidRDefault="0059311A" w:rsidP="0059311A">
      <w:pPr>
        <w:pStyle w:val="NormalWeb"/>
        <w:ind w:left="720"/>
      </w:pPr>
    </w:p>
    <w:sectPr w:rsidR="0059311A" w:rsidRPr="00FE26B6" w:rsidSect="001F24A0">
      <w:headerReference w:type="default" r:id="rId25"/>
      <w:footerReference w:type="even" r:id="rId26"/>
      <w:footerReference w:type="default" r:id="rId27"/>
      <w:type w:val="continuous"/>
      <w:pgSz w:w="12240" w:h="15840"/>
      <w:pgMar w:top="1440" w:right="1440" w:bottom="1440" w:left="1440" w:header="720" w:footer="57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chofield, Elizabeth S. (MSFC-EM41)[ESSCA]" w:date="2024-05-08T09:36:00Z" w:initials="SES(E">
    <w:p w14:paraId="3763E361" w14:textId="77777777" w:rsidR="00E86851" w:rsidRDefault="00E86851" w:rsidP="008855B1">
      <w:pPr>
        <w:pStyle w:val="CommentText"/>
        <w:jc w:val="left"/>
      </w:pPr>
      <w:r>
        <w:rPr>
          <w:rStyle w:val="CommentReference"/>
        </w:rPr>
        <w:annotationRef/>
      </w:r>
      <w:r>
        <w:t>"strip" instead of "strap"?</w:t>
      </w:r>
    </w:p>
  </w:comment>
  <w:comment w:id="1" w:author="Bloyer, John R. (MSFC-EM41)" w:date="2024-05-13T11:25:00Z" w:initials="BJR(E">
    <w:p w14:paraId="1D2CE6ED" w14:textId="77777777" w:rsidR="00426028" w:rsidRDefault="00426028" w:rsidP="00EF4D33">
      <w:pPr>
        <w:pStyle w:val="CommentText"/>
        <w:jc w:val="left"/>
      </w:pPr>
      <w:r>
        <w:rPr>
          <w:rStyle w:val="CommentReference"/>
        </w:rPr>
        <w:annotationRef/>
      </w:r>
      <w:r>
        <w:t>I think keeping the specific gun and setup private gives you some reason for folks to rely on you for future tests</w:t>
      </w:r>
    </w:p>
  </w:comment>
  <w:comment w:id="2" w:author="Schofield, Elizabeth S. (MSFC-EM41)[ESSCA]" w:date="2024-05-08T10:16:00Z" w:initials="SES(E">
    <w:p w14:paraId="2B2B83C9" w14:textId="4EABA5DD" w:rsidR="000769B9" w:rsidRDefault="00C161B4" w:rsidP="00DB662C">
      <w:pPr>
        <w:pStyle w:val="CommentText"/>
        <w:jc w:val="left"/>
      </w:pPr>
      <w:r>
        <w:rPr>
          <w:rStyle w:val="CommentReference"/>
        </w:rPr>
        <w:annotationRef/>
      </w:r>
      <w:r w:rsidR="000769B9">
        <w:t>Explain the deviation.  For instance, should the Figure caption be "Figure 6: Additive application...cameras.  Red/pink areas not measurable due to lack of sufficient additive in those areas" or "due to edge effects"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63E361" w15:done="1"/>
  <w15:commentEx w15:paraId="1D2CE6ED" w15:done="1"/>
  <w15:commentEx w15:paraId="2B2B83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E5C630" w16cex:dateUtc="2024-05-08T14:36:00Z"/>
  <w16cex:commentExtensible w16cex:durableId="29EC7716" w16cex:dateUtc="2024-05-13T16:25:00Z"/>
  <w16cex:commentExtensible w16cex:durableId="29E5CF9A" w16cex:dateUtc="2024-05-08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63E361" w16cid:durableId="29E5C630"/>
  <w16cid:commentId w16cid:paraId="1D2CE6ED" w16cid:durableId="29EC7716"/>
  <w16cid:commentId w16cid:paraId="2B2B83C9" w16cid:durableId="29E5CF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EF6EC" w14:textId="77777777" w:rsidR="00A1586F" w:rsidRDefault="00A1586F">
      <w:r>
        <w:separator/>
      </w:r>
    </w:p>
  </w:endnote>
  <w:endnote w:type="continuationSeparator" w:id="0">
    <w:p w14:paraId="051AE00B" w14:textId="77777777" w:rsidR="00A1586F" w:rsidRDefault="00A15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B1E6"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BFB1E7"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38BFB1E8"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38BFB1E9"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AED74" w14:textId="77777777" w:rsidR="00A1586F" w:rsidRDefault="00A1586F">
      <w:r>
        <w:separator/>
      </w:r>
    </w:p>
  </w:footnote>
  <w:footnote w:type="continuationSeparator" w:id="0">
    <w:p w14:paraId="087BE366" w14:textId="77777777" w:rsidR="00A1586F" w:rsidRDefault="00A1586F">
      <w:r>
        <w:continuationSeparator/>
      </w:r>
    </w:p>
  </w:footnote>
  <w:footnote w:id="1">
    <w:p w14:paraId="38BFB1EA" w14:textId="3339D782" w:rsidR="00B636E4" w:rsidRDefault="00B636E4" w:rsidP="00F565BA">
      <w:r>
        <w:rPr>
          <w:rStyle w:val="FootnoteReference"/>
        </w:rPr>
        <w:footnoteRef/>
      </w:r>
      <w:r>
        <w:t xml:space="preserve"> </w:t>
      </w:r>
      <w:r w:rsidR="009E468D">
        <w:t>AST Structural Materials Engineer</w:t>
      </w:r>
      <w:r>
        <w:t xml:space="preserve">, </w:t>
      </w:r>
      <w:r w:rsidR="009E468D">
        <w:t>Non-Metallic Materials Team</w:t>
      </w:r>
      <w:r>
        <w:t>.</w:t>
      </w:r>
    </w:p>
  </w:footnote>
  <w:footnote w:id="2">
    <w:p w14:paraId="38BFB1EB" w14:textId="488BDB62" w:rsidR="00B636E4" w:rsidRDefault="00B636E4" w:rsidP="00F565BA">
      <w:r>
        <w:rPr>
          <w:rStyle w:val="FootnoteReference"/>
        </w:rPr>
        <w:footnoteRef/>
      </w:r>
      <w:r>
        <w:t xml:space="preserve"> </w:t>
      </w:r>
      <w:r w:rsidR="009E468D">
        <w:t>AST Aerospace Materials Engineer</w:t>
      </w:r>
      <w:r>
        <w:t xml:space="preserve">, </w:t>
      </w:r>
      <w:r w:rsidR="009E468D">
        <w:t>Non-Metallic Materials Team.</w:t>
      </w:r>
    </w:p>
  </w:footnote>
  <w:footnote w:id="3">
    <w:p w14:paraId="38BFB1EC" w14:textId="3528B746" w:rsidR="00B636E4" w:rsidRDefault="00B636E4" w:rsidP="00F565BA">
      <w:pPr>
        <w:pStyle w:val="FootnoteText"/>
      </w:pPr>
      <w:r>
        <w:rPr>
          <w:rStyle w:val="FootnoteReference"/>
        </w:rPr>
        <w:footnoteRef/>
      </w:r>
      <w:r>
        <w:t xml:space="preserve"> </w:t>
      </w:r>
      <w:r w:rsidR="00BA1624">
        <w:t>High Temp Composite Tech, Non-Metallic Materials Team.</w:t>
      </w:r>
    </w:p>
  </w:footnote>
  <w:footnote w:id="4">
    <w:p w14:paraId="38BFB1ED" w14:textId="4BC8F1FC" w:rsidR="00B636E4" w:rsidRDefault="00B636E4" w:rsidP="00F565BA">
      <w:r>
        <w:rPr>
          <w:rStyle w:val="FootnoteReference"/>
        </w:rPr>
        <w:footnoteRef/>
      </w:r>
      <w:r>
        <w:t xml:space="preserve"> </w:t>
      </w:r>
      <w:r w:rsidR="00BA1624">
        <w:t>SR Ceramics and Ablatives Engineer, Non-Metallic Materials Team.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DC4A" w14:textId="3C7FE318" w:rsidR="00C31001" w:rsidRDefault="00ED099F" w:rsidP="00C31001">
    <w:pPr>
      <w:pStyle w:val="Header"/>
      <w:tabs>
        <w:tab w:val="clear" w:pos="4320"/>
        <w:tab w:val="clear" w:pos="8640"/>
        <w:tab w:val="center" w:pos="4680"/>
        <w:tab w:val="right" w:pos="9360"/>
      </w:tabs>
    </w:pPr>
    <w:r>
      <w:tab/>
    </w:r>
    <w:r w:rsidR="00722204">
      <w:t xml:space="preserve">AIAA </w:t>
    </w:r>
    <w:r>
      <w:t>ASCEND</w:t>
    </w:r>
    <w:r w:rsidR="00722204">
      <w:t xml:space="preserve"> 2024</w:t>
    </w:r>
    <w:r>
      <w:tab/>
      <w:t>AIAA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172"/>
    <w:multiLevelType w:val="hybridMultilevel"/>
    <w:tmpl w:val="C2D4DF7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32DF4"/>
    <w:multiLevelType w:val="hybridMultilevel"/>
    <w:tmpl w:val="2DCC4640"/>
    <w:lvl w:ilvl="0" w:tplc="6CFC70AA">
      <w:start w:val="1"/>
      <w:numFmt w:val="decimal"/>
      <w:lvlText w:val="[%1]"/>
      <w:lvlJc w:val="left"/>
      <w:pPr>
        <w:ind w:left="1008" w:hanging="360"/>
      </w:pPr>
      <w:rPr>
        <w:rFonts w:ascii="Times New Roman" w:hAnsi="Times New Roman" w:hint="default"/>
        <w:sz w:val="2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17317306"/>
    <w:multiLevelType w:val="hybridMultilevel"/>
    <w:tmpl w:val="8EA4CA72"/>
    <w:lvl w:ilvl="0" w:tplc="6CFC70AA">
      <w:start w:val="1"/>
      <w:numFmt w:val="decimal"/>
      <w:lvlText w:val="[%1]"/>
      <w:lvlJc w:val="left"/>
      <w:pPr>
        <w:ind w:left="360" w:hanging="360"/>
      </w:pPr>
      <w:rPr>
        <w:rFonts w:ascii="Times New Roman" w:hAnsi="Times New Roman"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4CBD4476"/>
    <w:multiLevelType w:val="hybridMultilevel"/>
    <w:tmpl w:val="60E6B39C"/>
    <w:lvl w:ilvl="0" w:tplc="6CFC70AA">
      <w:start w:val="1"/>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7"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9"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1"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3"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5"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1054701470">
    <w:abstractNumId w:val="9"/>
  </w:num>
  <w:num w:numId="2" w16cid:durableId="1010764282">
    <w:abstractNumId w:val="10"/>
  </w:num>
  <w:num w:numId="3" w16cid:durableId="852063840">
    <w:abstractNumId w:val="3"/>
  </w:num>
  <w:num w:numId="4" w16cid:durableId="158544007">
    <w:abstractNumId w:val="19"/>
  </w:num>
  <w:num w:numId="5" w16cid:durableId="1358580078">
    <w:abstractNumId w:val="3"/>
    <w:lvlOverride w:ilvl="0">
      <w:startOverride w:val="1"/>
    </w:lvlOverride>
  </w:num>
  <w:num w:numId="6" w16cid:durableId="361133547">
    <w:abstractNumId w:val="12"/>
  </w:num>
  <w:num w:numId="7" w16cid:durableId="681014689">
    <w:abstractNumId w:val="15"/>
  </w:num>
  <w:num w:numId="8" w16cid:durableId="1521972515">
    <w:abstractNumId w:val="18"/>
  </w:num>
  <w:num w:numId="9" w16cid:durableId="854150701">
    <w:abstractNumId w:val="21"/>
  </w:num>
  <w:num w:numId="10" w16cid:durableId="1829319443">
    <w:abstractNumId w:val="13"/>
  </w:num>
  <w:num w:numId="11" w16cid:durableId="1731532940">
    <w:abstractNumId w:val="22"/>
  </w:num>
  <w:num w:numId="12" w16cid:durableId="2142920566">
    <w:abstractNumId w:val="2"/>
  </w:num>
  <w:num w:numId="13" w16cid:durableId="1536842559">
    <w:abstractNumId w:val="7"/>
  </w:num>
  <w:num w:numId="14" w16cid:durableId="1818304805">
    <w:abstractNumId w:val="24"/>
  </w:num>
  <w:num w:numId="15" w16cid:durableId="1754425953">
    <w:abstractNumId w:val="8"/>
  </w:num>
  <w:num w:numId="16" w16cid:durableId="1336877192">
    <w:abstractNumId w:val="25"/>
  </w:num>
  <w:num w:numId="17" w16cid:durableId="1083800732">
    <w:abstractNumId w:val="1"/>
  </w:num>
  <w:num w:numId="18" w16cid:durableId="1711342001">
    <w:abstractNumId w:val="3"/>
    <w:lvlOverride w:ilvl="0">
      <w:startOverride w:val="1"/>
    </w:lvlOverride>
  </w:num>
  <w:num w:numId="19" w16cid:durableId="122576765">
    <w:abstractNumId w:val="3"/>
    <w:lvlOverride w:ilvl="0">
      <w:startOverride w:val="1"/>
    </w:lvlOverride>
  </w:num>
  <w:num w:numId="20" w16cid:durableId="1706908610">
    <w:abstractNumId w:val="3"/>
  </w:num>
  <w:num w:numId="21" w16cid:durableId="1887180938">
    <w:abstractNumId w:val="3"/>
    <w:lvlOverride w:ilvl="0">
      <w:startOverride w:val="1"/>
    </w:lvlOverride>
  </w:num>
  <w:num w:numId="22" w16cid:durableId="82803732">
    <w:abstractNumId w:val="20"/>
  </w:num>
  <w:num w:numId="23" w16cid:durableId="394819918">
    <w:abstractNumId w:val="6"/>
  </w:num>
  <w:num w:numId="24" w16cid:durableId="505946331">
    <w:abstractNumId w:val="17"/>
  </w:num>
  <w:num w:numId="25" w16cid:durableId="632905452">
    <w:abstractNumId w:val="16"/>
  </w:num>
  <w:num w:numId="26" w16cid:durableId="864177376">
    <w:abstractNumId w:val="11"/>
  </w:num>
  <w:num w:numId="27" w16cid:durableId="128329301">
    <w:abstractNumId w:val="23"/>
  </w:num>
  <w:num w:numId="28" w16cid:durableId="917056261">
    <w:abstractNumId w:val="5"/>
  </w:num>
  <w:num w:numId="29" w16cid:durableId="54356279">
    <w:abstractNumId w:val="0"/>
  </w:num>
  <w:num w:numId="30" w16cid:durableId="934630162">
    <w:abstractNumId w:val="4"/>
  </w:num>
  <w:num w:numId="31" w16cid:durableId="39147063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ofield, Elizabeth S. (MSFC-EM41)[ESSCA]">
    <w15:presenceInfo w15:providerId="AD" w15:userId="S::eschofie@ndc.nasa.gov::19d67b54-a990-4eb0-9ab8-268c803d0fb3"/>
  </w15:person>
  <w15:person w15:author="Bloyer, John R. (MSFC-EM41)">
    <w15:presenceInfo w15:providerId="AD" w15:userId="S::jbloyer@ndc.nasa.gov::b687910a-1653-435e-a3b1-98b076fa81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2756"/>
    <w:rsid w:val="00005C1C"/>
    <w:rsid w:val="00007726"/>
    <w:rsid w:val="00007778"/>
    <w:rsid w:val="00007E2F"/>
    <w:rsid w:val="00013B8C"/>
    <w:rsid w:val="0001635B"/>
    <w:rsid w:val="00023250"/>
    <w:rsid w:val="00024843"/>
    <w:rsid w:val="0003458B"/>
    <w:rsid w:val="000359BC"/>
    <w:rsid w:val="00044818"/>
    <w:rsid w:val="000475A5"/>
    <w:rsid w:val="000512DB"/>
    <w:rsid w:val="00055EA9"/>
    <w:rsid w:val="00057A37"/>
    <w:rsid w:val="00057E24"/>
    <w:rsid w:val="00061C0C"/>
    <w:rsid w:val="00065254"/>
    <w:rsid w:val="000750E1"/>
    <w:rsid w:val="000758B3"/>
    <w:rsid w:val="000769B9"/>
    <w:rsid w:val="00077344"/>
    <w:rsid w:val="00081DC1"/>
    <w:rsid w:val="00082135"/>
    <w:rsid w:val="00082252"/>
    <w:rsid w:val="00082FF2"/>
    <w:rsid w:val="000837F5"/>
    <w:rsid w:val="00086AAF"/>
    <w:rsid w:val="00094B0F"/>
    <w:rsid w:val="000964DD"/>
    <w:rsid w:val="00097D52"/>
    <w:rsid w:val="000A035E"/>
    <w:rsid w:val="000A2BBF"/>
    <w:rsid w:val="000A32CD"/>
    <w:rsid w:val="000A4A7F"/>
    <w:rsid w:val="000B0E98"/>
    <w:rsid w:val="000B1829"/>
    <w:rsid w:val="000B55E9"/>
    <w:rsid w:val="000C0FC0"/>
    <w:rsid w:val="000C295D"/>
    <w:rsid w:val="000C353C"/>
    <w:rsid w:val="000C7364"/>
    <w:rsid w:val="000D0E2E"/>
    <w:rsid w:val="000D31A3"/>
    <w:rsid w:val="000D4014"/>
    <w:rsid w:val="000D4496"/>
    <w:rsid w:val="000D6422"/>
    <w:rsid w:val="000E77C0"/>
    <w:rsid w:val="000E7B82"/>
    <w:rsid w:val="000F2801"/>
    <w:rsid w:val="000F2973"/>
    <w:rsid w:val="000F3AC0"/>
    <w:rsid w:val="0010128E"/>
    <w:rsid w:val="001025FA"/>
    <w:rsid w:val="00103C68"/>
    <w:rsid w:val="00110ABD"/>
    <w:rsid w:val="00116CE7"/>
    <w:rsid w:val="00120491"/>
    <w:rsid w:val="00122113"/>
    <w:rsid w:val="001230FB"/>
    <w:rsid w:val="001245D0"/>
    <w:rsid w:val="001270BE"/>
    <w:rsid w:val="0013629D"/>
    <w:rsid w:val="001401DA"/>
    <w:rsid w:val="0014348C"/>
    <w:rsid w:val="00143CD2"/>
    <w:rsid w:val="00163254"/>
    <w:rsid w:val="001654EA"/>
    <w:rsid w:val="00165785"/>
    <w:rsid w:val="0017520D"/>
    <w:rsid w:val="0018127F"/>
    <w:rsid w:val="00191942"/>
    <w:rsid w:val="00193E9E"/>
    <w:rsid w:val="001A2162"/>
    <w:rsid w:val="001B7EB1"/>
    <w:rsid w:val="001C0A63"/>
    <w:rsid w:val="001C2A95"/>
    <w:rsid w:val="001D364F"/>
    <w:rsid w:val="001D6DFF"/>
    <w:rsid w:val="001E36B1"/>
    <w:rsid w:val="001E740D"/>
    <w:rsid w:val="001F24A0"/>
    <w:rsid w:val="001F3D51"/>
    <w:rsid w:val="001F4E54"/>
    <w:rsid w:val="001F56D5"/>
    <w:rsid w:val="002121E3"/>
    <w:rsid w:val="0021448D"/>
    <w:rsid w:val="002147EB"/>
    <w:rsid w:val="0021563F"/>
    <w:rsid w:val="00222C79"/>
    <w:rsid w:val="002238F5"/>
    <w:rsid w:val="002239A0"/>
    <w:rsid w:val="00223D1F"/>
    <w:rsid w:val="00224C00"/>
    <w:rsid w:val="00225867"/>
    <w:rsid w:val="00226B56"/>
    <w:rsid w:val="0025022F"/>
    <w:rsid w:val="00255048"/>
    <w:rsid w:val="002550ED"/>
    <w:rsid w:val="00263AC2"/>
    <w:rsid w:val="00267C12"/>
    <w:rsid w:val="00270344"/>
    <w:rsid w:val="00272A41"/>
    <w:rsid w:val="0027454B"/>
    <w:rsid w:val="0027645F"/>
    <w:rsid w:val="00287C8E"/>
    <w:rsid w:val="0029228A"/>
    <w:rsid w:val="0029366F"/>
    <w:rsid w:val="00293986"/>
    <w:rsid w:val="002A24D0"/>
    <w:rsid w:val="002A353C"/>
    <w:rsid w:val="002B2692"/>
    <w:rsid w:val="002B3ACE"/>
    <w:rsid w:val="002B6676"/>
    <w:rsid w:val="002C4984"/>
    <w:rsid w:val="002C5247"/>
    <w:rsid w:val="002C79DA"/>
    <w:rsid w:val="002D33F7"/>
    <w:rsid w:val="002D4627"/>
    <w:rsid w:val="002D55A3"/>
    <w:rsid w:val="002E136E"/>
    <w:rsid w:val="002E41AD"/>
    <w:rsid w:val="002F0274"/>
    <w:rsid w:val="002F3D1E"/>
    <w:rsid w:val="002F54F8"/>
    <w:rsid w:val="002F6CC6"/>
    <w:rsid w:val="002F71F3"/>
    <w:rsid w:val="00301BA8"/>
    <w:rsid w:val="0030684C"/>
    <w:rsid w:val="00314468"/>
    <w:rsid w:val="00316373"/>
    <w:rsid w:val="003204C9"/>
    <w:rsid w:val="00325DDC"/>
    <w:rsid w:val="00333ED6"/>
    <w:rsid w:val="003370FA"/>
    <w:rsid w:val="00340802"/>
    <w:rsid w:val="00340F2D"/>
    <w:rsid w:val="00343E05"/>
    <w:rsid w:val="0034400E"/>
    <w:rsid w:val="00350A49"/>
    <w:rsid w:val="00351098"/>
    <w:rsid w:val="00352C44"/>
    <w:rsid w:val="00354078"/>
    <w:rsid w:val="00355FAD"/>
    <w:rsid w:val="00355FC0"/>
    <w:rsid w:val="00356D7E"/>
    <w:rsid w:val="00360519"/>
    <w:rsid w:val="003757F0"/>
    <w:rsid w:val="00377218"/>
    <w:rsid w:val="00381F46"/>
    <w:rsid w:val="00385C02"/>
    <w:rsid w:val="00395FA0"/>
    <w:rsid w:val="00397B90"/>
    <w:rsid w:val="003A275F"/>
    <w:rsid w:val="003A3AAD"/>
    <w:rsid w:val="003A6B48"/>
    <w:rsid w:val="003B05AE"/>
    <w:rsid w:val="003B1427"/>
    <w:rsid w:val="003B28DF"/>
    <w:rsid w:val="003B6D06"/>
    <w:rsid w:val="003B7F0F"/>
    <w:rsid w:val="003C01D6"/>
    <w:rsid w:val="003C2B3F"/>
    <w:rsid w:val="003C2CDC"/>
    <w:rsid w:val="003C3EE0"/>
    <w:rsid w:val="003C43C1"/>
    <w:rsid w:val="003C7F0D"/>
    <w:rsid w:val="003D2639"/>
    <w:rsid w:val="003E1F4A"/>
    <w:rsid w:val="003E26C7"/>
    <w:rsid w:val="003E2C68"/>
    <w:rsid w:val="003E4800"/>
    <w:rsid w:val="003F1262"/>
    <w:rsid w:val="003F167B"/>
    <w:rsid w:val="003F400A"/>
    <w:rsid w:val="003F54C3"/>
    <w:rsid w:val="003F563B"/>
    <w:rsid w:val="003F574B"/>
    <w:rsid w:val="003F678D"/>
    <w:rsid w:val="00403168"/>
    <w:rsid w:val="00403A5D"/>
    <w:rsid w:val="00406BDD"/>
    <w:rsid w:val="00412778"/>
    <w:rsid w:val="004149A0"/>
    <w:rsid w:val="00420006"/>
    <w:rsid w:val="004202A9"/>
    <w:rsid w:val="00426028"/>
    <w:rsid w:val="004262D6"/>
    <w:rsid w:val="00427E16"/>
    <w:rsid w:val="00433AE7"/>
    <w:rsid w:val="004444C2"/>
    <w:rsid w:val="0044604D"/>
    <w:rsid w:val="00450B2B"/>
    <w:rsid w:val="00450EBB"/>
    <w:rsid w:val="00453FD0"/>
    <w:rsid w:val="00455C74"/>
    <w:rsid w:val="00456766"/>
    <w:rsid w:val="004572B9"/>
    <w:rsid w:val="00465D30"/>
    <w:rsid w:val="00473ADB"/>
    <w:rsid w:val="00475ED5"/>
    <w:rsid w:val="0048661A"/>
    <w:rsid w:val="00490BF1"/>
    <w:rsid w:val="00492C1F"/>
    <w:rsid w:val="00493A6F"/>
    <w:rsid w:val="004A1DC4"/>
    <w:rsid w:val="004A6F40"/>
    <w:rsid w:val="004B14B8"/>
    <w:rsid w:val="004B5AE9"/>
    <w:rsid w:val="004C15A2"/>
    <w:rsid w:val="004C1C92"/>
    <w:rsid w:val="004C23C9"/>
    <w:rsid w:val="004D25CC"/>
    <w:rsid w:val="004D7AC1"/>
    <w:rsid w:val="004D7E71"/>
    <w:rsid w:val="004E01E3"/>
    <w:rsid w:val="004E0666"/>
    <w:rsid w:val="004E06E9"/>
    <w:rsid w:val="004E15B0"/>
    <w:rsid w:val="004E2AFC"/>
    <w:rsid w:val="004F6571"/>
    <w:rsid w:val="004F665D"/>
    <w:rsid w:val="005018EA"/>
    <w:rsid w:val="00503DCA"/>
    <w:rsid w:val="00505D32"/>
    <w:rsid w:val="00510D3B"/>
    <w:rsid w:val="005119F8"/>
    <w:rsid w:val="00514FCC"/>
    <w:rsid w:val="00515DA2"/>
    <w:rsid w:val="00516FDA"/>
    <w:rsid w:val="005210EE"/>
    <w:rsid w:val="00524A16"/>
    <w:rsid w:val="005301FA"/>
    <w:rsid w:val="00533E3C"/>
    <w:rsid w:val="00535292"/>
    <w:rsid w:val="005379F6"/>
    <w:rsid w:val="0055046C"/>
    <w:rsid w:val="0055113E"/>
    <w:rsid w:val="0055657E"/>
    <w:rsid w:val="00566346"/>
    <w:rsid w:val="0057669D"/>
    <w:rsid w:val="00581634"/>
    <w:rsid w:val="00582E9A"/>
    <w:rsid w:val="0058792C"/>
    <w:rsid w:val="0059311A"/>
    <w:rsid w:val="00593E64"/>
    <w:rsid w:val="00594FA6"/>
    <w:rsid w:val="005954A5"/>
    <w:rsid w:val="005A4119"/>
    <w:rsid w:val="005A571C"/>
    <w:rsid w:val="005B4C85"/>
    <w:rsid w:val="005B5243"/>
    <w:rsid w:val="005B5BE2"/>
    <w:rsid w:val="005C1605"/>
    <w:rsid w:val="005C34B2"/>
    <w:rsid w:val="005C4509"/>
    <w:rsid w:val="005C5A31"/>
    <w:rsid w:val="005D00BA"/>
    <w:rsid w:val="005D0104"/>
    <w:rsid w:val="005D2484"/>
    <w:rsid w:val="005D6DC4"/>
    <w:rsid w:val="005E32FD"/>
    <w:rsid w:val="005E64BE"/>
    <w:rsid w:val="005F4048"/>
    <w:rsid w:val="0060300A"/>
    <w:rsid w:val="006042E9"/>
    <w:rsid w:val="0061205C"/>
    <w:rsid w:val="006170CA"/>
    <w:rsid w:val="00635C7A"/>
    <w:rsid w:val="006420FF"/>
    <w:rsid w:val="00642899"/>
    <w:rsid w:val="00643F9E"/>
    <w:rsid w:val="00646AA7"/>
    <w:rsid w:val="00646CCC"/>
    <w:rsid w:val="00647819"/>
    <w:rsid w:val="006508C8"/>
    <w:rsid w:val="0068070D"/>
    <w:rsid w:val="00695C90"/>
    <w:rsid w:val="006B42CE"/>
    <w:rsid w:val="006C01A7"/>
    <w:rsid w:val="006C13E6"/>
    <w:rsid w:val="006C698A"/>
    <w:rsid w:val="006D2042"/>
    <w:rsid w:val="006E47D9"/>
    <w:rsid w:val="006E68F3"/>
    <w:rsid w:val="006F6149"/>
    <w:rsid w:val="006F6927"/>
    <w:rsid w:val="006F7A32"/>
    <w:rsid w:val="00701DB8"/>
    <w:rsid w:val="00702BAE"/>
    <w:rsid w:val="007106B6"/>
    <w:rsid w:val="00711717"/>
    <w:rsid w:val="00712B32"/>
    <w:rsid w:val="00712CB5"/>
    <w:rsid w:val="00720947"/>
    <w:rsid w:val="007216E5"/>
    <w:rsid w:val="00722204"/>
    <w:rsid w:val="00724C27"/>
    <w:rsid w:val="00727F41"/>
    <w:rsid w:val="007345CE"/>
    <w:rsid w:val="007350FF"/>
    <w:rsid w:val="007378C6"/>
    <w:rsid w:val="0074265B"/>
    <w:rsid w:val="00743D48"/>
    <w:rsid w:val="00746405"/>
    <w:rsid w:val="00750ED5"/>
    <w:rsid w:val="00757018"/>
    <w:rsid w:val="007626CF"/>
    <w:rsid w:val="00772382"/>
    <w:rsid w:val="00780BC0"/>
    <w:rsid w:val="0078368E"/>
    <w:rsid w:val="007843F6"/>
    <w:rsid w:val="00790C1A"/>
    <w:rsid w:val="00794924"/>
    <w:rsid w:val="0079545D"/>
    <w:rsid w:val="00795FE9"/>
    <w:rsid w:val="007A169B"/>
    <w:rsid w:val="007A3D9B"/>
    <w:rsid w:val="007A75F1"/>
    <w:rsid w:val="007A78C4"/>
    <w:rsid w:val="007B4961"/>
    <w:rsid w:val="007B6661"/>
    <w:rsid w:val="007C0A27"/>
    <w:rsid w:val="007C5B35"/>
    <w:rsid w:val="007D01DB"/>
    <w:rsid w:val="007D0A62"/>
    <w:rsid w:val="007D2C33"/>
    <w:rsid w:val="007D3602"/>
    <w:rsid w:val="007D3A78"/>
    <w:rsid w:val="007D3BFD"/>
    <w:rsid w:val="007D64ED"/>
    <w:rsid w:val="007E0053"/>
    <w:rsid w:val="007E304A"/>
    <w:rsid w:val="007E374C"/>
    <w:rsid w:val="007E7DFE"/>
    <w:rsid w:val="007F2CC2"/>
    <w:rsid w:val="007F3878"/>
    <w:rsid w:val="007F3928"/>
    <w:rsid w:val="007F7477"/>
    <w:rsid w:val="00802C79"/>
    <w:rsid w:val="0080568A"/>
    <w:rsid w:val="0080680E"/>
    <w:rsid w:val="008105EF"/>
    <w:rsid w:val="00815EA1"/>
    <w:rsid w:val="00822B65"/>
    <w:rsid w:val="008231FD"/>
    <w:rsid w:val="00825FCA"/>
    <w:rsid w:val="0082615E"/>
    <w:rsid w:val="00826986"/>
    <w:rsid w:val="008321E8"/>
    <w:rsid w:val="00835AF5"/>
    <w:rsid w:val="0083666C"/>
    <w:rsid w:val="00836FE2"/>
    <w:rsid w:val="008443D1"/>
    <w:rsid w:val="00852A36"/>
    <w:rsid w:val="00854703"/>
    <w:rsid w:val="00862031"/>
    <w:rsid w:val="00866420"/>
    <w:rsid w:val="0086727D"/>
    <w:rsid w:val="008672A8"/>
    <w:rsid w:val="00867725"/>
    <w:rsid w:val="00874D20"/>
    <w:rsid w:val="0087585A"/>
    <w:rsid w:val="00875B66"/>
    <w:rsid w:val="008806FB"/>
    <w:rsid w:val="00880A55"/>
    <w:rsid w:val="00880F8F"/>
    <w:rsid w:val="008878C8"/>
    <w:rsid w:val="0089193D"/>
    <w:rsid w:val="008A2E32"/>
    <w:rsid w:val="008A2E92"/>
    <w:rsid w:val="008A725F"/>
    <w:rsid w:val="008B2975"/>
    <w:rsid w:val="008B3368"/>
    <w:rsid w:val="008C5B8F"/>
    <w:rsid w:val="008C7D7F"/>
    <w:rsid w:val="008D058E"/>
    <w:rsid w:val="008D065F"/>
    <w:rsid w:val="008D0787"/>
    <w:rsid w:val="008D422D"/>
    <w:rsid w:val="008D7D4E"/>
    <w:rsid w:val="008E22B8"/>
    <w:rsid w:val="008E59A4"/>
    <w:rsid w:val="008E702B"/>
    <w:rsid w:val="008F40F9"/>
    <w:rsid w:val="008F5C75"/>
    <w:rsid w:val="00906D5A"/>
    <w:rsid w:val="00916706"/>
    <w:rsid w:val="00922923"/>
    <w:rsid w:val="0092421F"/>
    <w:rsid w:val="00924A37"/>
    <w:rsid w:val="00927539"/>
    <w:rsid w:val="00931ACE"/>
    <w:rsid w:val="009344B8"/>
    <w:rsid w:val="00934867"/>
    <w:rsid w:val="00937CD2"/>
    <w:rsid w:val="00941C24"/>
    <w:rsid w:val="0094306D"/>
    <w:rsid w:val="00946D55"/>
    <w:rsid w:val="00952AE0"/>
    <w:rsid w:val="00952E32"/>
    <w:rsid w:val="00953284"/>
    <w:rsid w:val="00954902"/>
    <w:rsid w:val="0095602A"/>
    <w:rsid w:val="00966F73"/>
    <w:rsid w:val="0096791A"/>
    <w:rsid w:val="009753B2"/>
    <w:rsid w:val="00976171"/>
    <w:rsid w:val="00981523"/>
    <w:rsid w:val="009830C8"/>
    <w:rsid w:val="009849A1"/>
    <w:rsid w:val="009956A3"/>
    <w:rsid w:val="009A3181"/>
    <w:rsid w:val="009A6739"/>
    <w:rsid w:val="009C66FB"/>
    <w:rsid w:val="009E0D9B"/>
    <w:rsid w:val="009E2EB3"/>
    <w:rsid w:val="009E367B"/>
    <w:rsid w:val="009E468D"/>
    <w:rsid w:val="009E62E1"/>
    <w:rsid w:val="009E6863"/>
    <w:rsid w:val="009E7BE0"/>
    <w:rsid w:val="009F238E"/>
    <w:rsid w:val="009F2C85"/>
    <w:rsid w:val="009F5421"/>
    <w:rsid w:val="009F5456"/>
    <w:rsid w:val="009F6D99"/>
    <w:rsid w:val="00A01BD9"/>
    <w:rsid w:val="00A058F8"/>
    <w:rsid w:val="00A06453"/>
    <w:rsid w:val="00A10340"/>
    <w:rsid w:val="00A11BB1"/>
    <w:rsid w:val="00A15223"/>
    <w:rsid w:val="00A1533D"/>
    <w:rsid w:val="00A1586F"/>
    <w:rsid w:val="00A16C1B"/>
    <w:rsid w:val="00A20E6D"/>
    <w:rsid w:val="00A22D06"/>
    <w:rsid w:val="00A22E84"/>
    <w:rsid w:val="00A25100"/>
    <w:rsid w:val="00A31CB6"/>
    <w:rsid w:val="00A370B9"/>
    <w:rsid w:val="00A413FB"/>
    <w:rsid w:val="00A44C29"/>
    <w:rsid w:val="00A4506C"/>
    <w:rsid w:val="00A477FE"/>
    <w:rsid w:val="00A533E5"/>
    <w:rsid w:val="00A53FF9"/>
    <w:rsid w:val="00A61C93"/>
    <w:rsid w:val="00A646FB"/>
    <w:rsid w:val="00A67F6F"/>
    <w:rsid w:val="00A71665"/>
    <w:rsid w:val="00A7300A"/>
    <w:rsid w:val="00A75A00"/>
    <w:rsid w:val="00A76C55"/>
    <w:rsid w:val="00A81B40"/>
    <w:rsid w:val="00A91A9A"/>
    <w:rsid w:val="00A94EF6"/>
    <w:rsid w:val="00AA1C43"/>
    <w:rsid w:val="00AA1E95"/>
    <w:rsid w:val="00AA77E8"/>
    <w:rsid w:val="00AB4CD4"/>
    <w:rsid w:val="00AB627E"/>
    <w:rsid w:val="00AB7BDB"/>
    <w:rsid w:val="00AB7E04"/>
    <w:rsid w:val="00AC53B4"/>
    <w:rsid w:val="00AC67C4"/>
    <w:rsid w:val="00AD17CD"/>
    <w:rsid w:val="00AE1536"/>
    <w:rsid w:val="00AE1683"/>
    <w:rsid w:val="00AE28F2"/>
    <w:rsid w:val="00AE6E5D"/>
    <w:rsid w:val="00AF1640"/>
    <w:rsid w:val="00AF1AE6"/>
    <w:rsid w:val="00AF1B6C"/>
    <w:rsid w:val="00AF3326"/>
    <w:rsid w:val="00AF5CC7"/>
    <w:rsid w:val="00AF6976"/>
    <w:rsid w:val="00AF78A5"/>
    <w:rsid w:val="00B01B84"/>
    <w:rsid w:val="00B03368"/>
    <w:rsid w:val="00B05AE0"/>
    <w:rsid w:val="00B131FC"/>
    <w:rsid w:val="00B14455"/>
    <w:rsid w:val="00B14E68"/>
    <w:rsid w:val="00B17C62"/>
    <w:rsid w:val="00B200A8"/>
    <w:rsid w:val="00B20C56"/>
    <w:rsid w:val="00B43CC2"/>
    <w:rsid w:val="00B46C1B"/>
    <w:rsid w:val="00B6228B"/>
    <w:rsid w:val="00B636E4"/>
    <w:rsid w:val="00B6396F"/>
    <w:rsid w:val="00B6535D"/>
    <w:rsid w:val="00B77D8F"/>
    <w:rsid w:val="00B8407D"/>
    <w:rsid w:val="00B86B29"/>
    <w:rsid w:val="00B8720C"/>
    <w:rsid w:val="00B906D9"/>
    <w:rsid w:val="00B92135"/>
    <w:rsid w:val="00B95BAE"/>
    <w:rsid w:val="00BA0029"/>
    <w:rsid w:val="00BA1624"/>
    <w:rsid w:val="00BA536E"/>
    <w:rsid w:val="00BA605E"/>
    <w:rsid w:val="00BB3721"/>
    <w:rsid w:val="00BC213C"/>
    <w:rsid w:val="00BD34CC"/>
    <w:rsid w:val="00BE2B59"/>
    <w:rsid w:val="00BE66D2"/>
    <w:rsid w:val="00BF25DE"/>
    <w:rsid w:val="00BF7719"/>
    <w:rsid w:val="00C05933"/>
    <w:rsid w:val="00C06A96"/>
    <w:rsid w:val="00C136F0"/>
    <w:rsid w:val="00C161B4"/>
    <w:rsid w:val="00C168CC"/>
    <w:rsid w:val="00C23793"/>
    <w:rsid w:val="00C267CE"/>
    <w:rsid w:val="00C26ABE"/>
    <w:rsid w:val="00C275D2"/>
    <w:rsid w:val="00C31001"/>
    <w:rsid w:val="00C37985"/>
    <w:rsid w:val="00C4114D"/>
    <w:rsid w:val="00C42827"/>
    <w:rsid w:val="00C46283"/>
    <w:rsid w:val="00C604C6"/>
    <w:rsid w:val="00C643D6"/>
    <w:rsid w:val="00C65C48"/>
    <w:rsid w:val="00C70362"/>
    <w:rsid w:val="00C71CE7"/>
    <w:rsid w:val="00C723B9"/>
    <w:rsid w:val="00C803A3"/>
    <w:rsid w:val="00C81A5C"/>
    <w:rsid w:val="00C8562D"/>
    <w:rsid w:val="00C86782"/>
    <w:rsid w:val="00CA0A3D"/>
    <w:rsid w:val="00CA2A7D"/>
    <w:rsid w:val="00CB0E46"/>
    <w:rsid w:val="00CB1946"/>
    <w:rsid w:val="00CB3310"/>
    <w:rsid w:val="00CC177F"/>
    <w:rsid w:val="00CC48DA"/>
    <w:rsid w:val="00CC6D8E"/>
    <w:rsid w:val="00CD0C3E"/>
    <w:rsid w:val="00CD36C0"/>
    <w:rsid w:val="00CD3E09"/>
    <w:rsid w:val="00CD5310"/>
    <w:rsid w:val="00CD6DE6"/>
    <w:rsid w:val="00CD6E54"/>
    <w:rsid w:val="00CE0BE9"/>
    <w:rsid w:val="00CE1069"/>
    <w:rsid w:val="00CF2658"/>
    <w:rsid w:val="00CF46C1"/>
    <w:rsid w:val="00CF6FC2"/>
    <w:rsid w:val="00D00705"/>
    <w:rsid w:val="00D04C81"/>
    <w:rsid w:val="00D16AC7"/>
    <w:rsid w:val="00D252E5"/>
    <w:rsid w:val="00D33FDE"/>
    <w:rsid w:val="00D37540"/>
    <w:rsid w:val="00D5063C"/>
    <w:rsid w:val="00D524E4"/>
    <w:rsid w:val="00D62FE4"/>
    <w:rsid w:val="00D634EE"/>
    <w:rsid w:val="00D64BB2"/>
    <w:rsid w:val="00D656A0"/>
    <w:rsid w:val="00D717AA"/>
    <w:rsid w:val="00D771F5"/>
    <w:rsid w:val="00DA5EA8"/>
    <w:rsid w:val="00DC6C49"/>
    <w:rsid w:val="00DD0B90"/>
    <w:rsid w:val="00DE5367"/>
    <w:rsid w:val="00DF0151"/>
    <w:rsid w:val="00DF5D9A"/>
    <w:rsid w:val="00E00AD4"/>
    <w:rsid w:val="00E01E43"/>
    <w:rsid w:val="00E02EFF"/>
    <w:rsid w:val="00E035ED"/>
    <w:rsid w:val="00E044FE"/>
    <w:rsid w:val="00E0519C"/>
    <w:rsid w:val="00E05E69"/>
    <w:rsid w:val="00E11369"/>
    <w:rsid w:val="00E17B1B"/>
    <w:rsid w:val="00E225DD"/>
    <w:rsid w:val="00E279D3"/>
    <w:rsid w:val="00E27FA3"/>
    <w:rsid w:val="00E31A5C"/>
    <w:rsid w:val="00E40CCE"/>
    <w:rsid w:val="00E43B0C"/>
    <w:rsid w:val="00E4416A"/>
    <w:rsid w:val="00E51300"/>
    <w:rsid w:val="00E60677"/>
    <w:rsid w:val="00E62C43"/>
    <w:rsid w:val="00E63CB5"/>
    <w:rsid w:val="00E72B45"/>
    <w:rsid w:val="00E730D3"/>
    <w:rsid w:val="00E768CB"/>
    <w:rsid w:val="00E80644"/>
    <w:rsid w:val="00E83858"/>
    <w:rsid w:val="00E85689"/>
    <w:rsid w:val="00E86364"/>
    <w:rsid w:val="00E86851"/>
    <w:rsid w:val="00EA6858"/>
    <w:rsid w:val="00EB1693"/>
    <w:rsid w:val="00EB3D29"/>
    <w:rsid w:val="00EB5ADF"/>
    <w:rsid w:val="00EC3442"/>
    <w:rsid w:val="00EC3986"/>
    <w:rsid w:val="00EC547E"/>
    <w:rsid w:val="00EC60ED"/>
    <w:rsid w:val="00ED0565"/>
    <w:rsid w:val="00ED099F"/>
    <w:rsid w:val="00ED0E7D"/>
    <w:rsid w:val="00ED621C"/>
    <w:rsid w:val="00EE2F3C"/>
    <w:rsid w:val="00EF1DB0"/>
    <w:rsid w:val="00EF51DB"/>
    <w:rsid w:val="00F01263"/>
    <w:rsid w:val="00F02669"/>
    <w:rsid w:val="00F02E4F"/>
    <w:rsid w:val="00F041D0"/>
    <w:rsid w:val="00F0627C"/>
    <w:rsid w:val="00F06DD7"/>
    <w:rsid w:val="00F103CD"/>
    <w:rsid w:val="00F129B5"/>
    <w:rsid w:val="00F1638A"/>
    <w:rsid w:val="00F21905"/>
    <w:rsid w:val="00F263E3"/>
    <w:rsid w:val="00F35238"/>
    <w:rsid w:val="00F35C40"/>
    <w:rsid w:val="00F362BD"/>
    <w:rsid w:val="00F403F9"/>
    <w:rsid w:val="00F4074C"/>
    <w:rsid w:val="00F42E5C"/>
    <w:rsid w:val="00F435E3"/>
    <w:rsid w:val="00F4381A"/>
    <w:rsid w:val="00F4760E"/>
    <w:rsid w:val="00F50571"/>
    <w:rsid w:val="00F5405C"/>
    <w:rsid w:val="00F565BA"/>
    <w:rsid w:val="00F602E9"/>
    <w:rsid w:val="00F61275"/>
    <w:rsid w:val="00F61C22"/>
    <w:rsid w:val="00F61D05"/>
    <w:rsid w:val="00F738E5"/>
    <w:rsid w:val="00F86F04"/>
    <w:rsid w:val="00F93964"/>
    <w:rsid w:val="00F94E5E"/>
    <w:rsid w:val="00FA0B47"/>
    <w:rsid w:val="00FA5B8E"/>
    <w:rsid w:val="00FA629E"/>
    <w:rsid w:val="00FB027F"/>
    <w:rsid w:val="00FB4ECE"/>
    <w:rsid w:val="00FB5646"/>
    <w:rsid w:val="00FB5F36"/>
    <w:rsid w:val="00FC2887"/>
    <w:rsid w:val="00FC40DE"/>
    <w:rsid w:val="00FC5B09"/>
    <w:rsid w:val="00FC7786"/>
    <w:rsid w:val="00FD34E6"/>
    <w:rsid w:val="00FD71C3"/>
    <w:rsid w:val="00FE02BD"/>
    <w:rsid w:val="00FE0832"/>
    <w:rsid w:val="00FE26B6"/>
    <w:rsid w:val="00FE5878"/>
    <w:rsid w:val="00FE664A"/>
    <w:rsid w:val="00FE76F8"/>
    <w:rsid w:val="00FF0E1C"/>
    <w:rsid w:val="00FF48A5"/>
    <w:rsid w:val="00FF6C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8BFB13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unhideWhenUsed/>
    <w:rsid w:val="00AF1B6C"/>
  </w:style>
  <w:style w:type="character" w:customStyle="1" w:styleId="CommentTextChar">
    <w:name w:val="Comment Text Char"/>
    <w:basedOn w:val="DefaultParagraphFont"/>
    <w:link w:val="CommentText"/>
    <w:uiPriority w:val="99"/>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rmalWeb">
    <w:name w:val="Normal (Web)"/>
    <w:basedOn w:val="Normal"/>
    <w:uiPriority w:val="99"/>
    <w:unhideWhenUsed/>
    <w:rsid w:val="00FE26B6"/>
    <w:pPr>
      <w:spacing w:before="100" w:beforeAutospacing="1" w:after="100" w:afterAutospacing="1"/>
      <w:jc w:val="left"/>
    </w:pPr>
    <w:rPr>
      <w:sz w:val="24"/>
      <w:szCs w:val="24"/>
    </w:rPr>
  </w:style>
  <w:style w:type="paragraph" w:styleId="Revision">
    <w:name w:val="Revision"/>
    <w:hidden/>
    <w:uiPriority w:val="99"/>
    <w:semiHidden/>
    <w:rsid w:val="00263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137">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71462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4.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6.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jpe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8.jpe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351f8c-3420-49f7-a091-28e53b5dd0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3FE07C98F93341BB44F192DE05FB44" ma:contentTypeVersion="16" ma:contentTypeDescription="Create a new document." ma:contentTypeScope="" ma:versionID="dcdeed9b6cb055107a931ed8edff42d9">
  <xsd:schema xmlns:xsd="http://www.w3.org/2001/XMLSchema" xmlns:xs="http://www.w3.org/2001/XMLSchema" xmlns:p="http://schemas.microsoft.com/office/2006/metadata/properties" xmlns:ns3="3bbb31d1-623b-489b-bce0-e344ebdbbf16" xmlns:ns4="95351f8c-3420-49f7-a091-28e53b5dd0e8" targetNamespace="http://schemas.microsoft.com/office/2006/metadata/properties" ma:root="true" ma:fieldsID="051e24a931b94c9c0676a5c77f20aa8a" ns3:_="" ns4:_="">
    <xsd:import namespace="3bbb31d1-623b-489b-bce0-e344ebdbbf16"/>
    <xsd:import namespace="95351f8c-3420-49f7-a091-28e53b5dd0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b31d1-623b-489b-bce0-e344ebdbb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51f8c-3420-49f7-a091-28e53b5dd0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4549A-A318-47C2-808B-F74E5FFC8FB8}">
  <ds:schemaRefs>
    <ds:schemaRef ds:uri="http://schemas.microsoft.com/office/2006/metadata/properties"/>
    <ds:schemaRef ds:uri="http://schemas.microsoft.com/office/infopath/2007/PartnerControls"/>
    <ds:schemaRef ds:uri="95351f8c-3420-49f7-a091-28e53b5dd0e8"/>
  </ds:schemaRefs>
</ds:datastoreItem>
</file>

<file path=customXml/itemProps2.xml><?xml version="1.0" encoding="utf-8"?>
<ds:datastoreItem xmlns:ds="http://schemas.openxmlformats.org/officeDocument/2006/customXml" ds:itemID="{4F0DE1BD-3734-4C08-AF10-DA5CD5F9D7A3}">
  <ds:schemaRefs>
    <ds:schemaRef ds:uri="http://schemas.microsoft.com/sharepoint/v3/contenttype/forms"/>
  </ds:schemaRefs>
</ds:datastoreItem>
</file>

<file path=customXml/itemProps3.xml><?xml version="1.0" encoding="utf-8"?>
<ds:datastoreItem xmlns:ds="http://schemas.openxmlformats.org/officeDocument/2006/customXml" ds:itemID="{F2B56F2E-F389-42EB-99BF-43B8EA159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b31d1-623b-489b-bce0-e344ebdbbf16"/>
    <ds:schemaRef ds:uri="95351f8c-3420-49f7-a091-28e53b5dd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0C4225-1D45-4CD7-8E56-618FDF24EFC4}">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1296</TotalTime>
  <Pages>7</Pages>
  <Words>2375</Words>
  <Characters>13539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15883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Cardon, Rylee A. (MSFC-EM41)</cp:lastModifiedBy>
  <cp:revision>22</cp:revision>
  <cp:lastPrinted>2016-06-27T18:55:00Z</cp:lastPrinted>
  <dcterms:created xsi:type="dcterms:W3CDTF">2024-05-13T17:30:00Z</dcterms:created>
  <dcterms:modified xsi:type="dcterms:W3CDTF">2024-05-29T20:09:00Z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0x010100F73FE07C98F93341BB44F192DE05FB44</vt:lpwstr>
  </property>
</Properties>
</file>