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9043C" w14:textId="4DB6F8A5" w:rsidR="00881BCF" w:rsidRDefault="00881BCF" w:rsidP="00373FF9">
      <w:pPr>
        <w:ind w:left="-20" w:right="-20"/>
        <w:jc w:val="center"/>
        <w:rPr>
          <w:rFonts w:ascii="Times New Roman" w:eastAsia="Arial" w:hAnsi="Times New Roman" w:cs="Times New Roman"/>
          <w:b/>
          <w:bCs/>
          <w:color w:val="000000" w:themeColor="text1"/>
          <w:sz w:val="28"/>
          <w:szCs w:val="28"/>
          <w:lang w:val="en-US"/>
        </w:rPr>
      </w:pPr>
      <w:r>
        <w:rPr>
          <w:rFonts w:ascii="Times New Roman" w:eastAsia="Arial" w:hAnsi="Times New Roman" w:cs="Times New Roman"/>
          <w:b/>
          <w:bCs/>
          <w:color w:val="000000" w:themeColor="text1"/>
          <w:sz w:val="28"/>
          <w:szCs w:val="28"/>
          <w:lang w:val="en-US"/>
        </w:rPr>
        <w:t>i-SAIRAS 2024</w:t>
      </w:r>
    </w:p>
    <w:p w14:paraId="1A6E126B" w14:textId="77777777" w:rsidR="000C478C" w:rsidRDefault="000C478C" w:rsidP="00373FF9">
      <w:pPr>
        <w:ind w:left="-20" w:right="-20"/>
        <w:jc w:val="center"/>
        <w:rPr>
          <w:rFonts w:ascii="Times New Roman" w:eastAsia="Arial" w:hAnsi="Times New Roman" w:cs="Times New Roman"/>
          <w:b/>
          <w:bCs/>
          <w:color w:val="000000" w:themeColor="text1"/>
          <w:sz w:val="28"/>
          <w:szCs w:val="28"/>
          <w:lang w:val="en-US"/>
        </w:rPr>
      </w:pPr>
    </w:p>
    <w:p w14:paraId="27B4D052" w14:textId="45921182" w:rsidR="00ED709B" w:rsidRPr="00AA60B5" w:rsidRDefault="00AF4D4A" w:rsidP="00373FF9">
      <w:pPr>
        <w:ind w:left="-20" w:right="-20"/>
        <w:jc w:val="center"/>
        <w:rPr>
          <w:rFonts w:ascii="Times New Roman" w:hAnsi="Times New Roman" w:cs="Times New Roman"/>
        </w:rPr>
      </w:pPr>
      <w:r>
        <w:rPr>
          <w:rFonts w:ascii="Times New Roman" w:eastAsia="Arial" w:hAnsi="Times New Roman" w:cs="Times New Roman"/>
          <w:b/>
          <w:bCs/>
          <w:color w:val="000000" w:themeColor="text1"/>
          <w:sz w:val="28"/>
          <w:szCs w:val="28"/>
          <w:lang w:val="en-US"/>
        </w:rPr>
        <w:t>Integrated Systems and Operational Autonomy for Gateway</w:t>
      </w:r>
    </w:p>
    <w:p w14:paraId="09F3A8D4" w14:textId="275DD226" w:rsidR="00ED709B" w:rsidRPr="00AA60B5" w:rsidRDefault="4C4B915C" w:rsidP="7C456630">
      <w:pPr>
        <w:ind w:left="-20" w:right="-20"/>
        <w:rPr>
          <w:rFonts w:ascii="Times New Roman" w:hAnsi="Times New Roman" w:cs="Times New Roman"/>
        </w:rPr>
      </w:pPr>
      <w:r w:rsidRPr="00AA60B5">
        <w:rPr>
          <w:rFonts w:ascii="Times New Roman" w:eastAsia="Arial" w:hAnsi="Times New Roman" w:cs="Times New Roman"/>
          <w:b/>
          <w:bCs/>
          <w:color w:val="000000" w:themeColor="text1"/>
          <w:sz w:val="28"/>
          <w:szCs w:val="28"/>
          <w:lang w:val="en-US"/>
        </w:rPr>
        <w:t xml:space="preserve"> </w:t>
      </w:r>
    </w:p>
    <w:p w14:paraId="298DBB65" w14:textId="51162AC7" w:rsidR="00ED709B" w:rsidRPr="00AA60B5" w:rsidRDefault="4C4B915C" w:rsidP="7C456630">
      <w:pPr>
        <w:ind w:left="-20" w:right="-20"/>
        <w:rPr>
          <w:sz w:val="24"/>
          <w:szCs w:val="24"/>
        </w:rPr>
      </w:pPr>
      <w:r w:rsidRPr="00AA60B5">
        <w:rPr>
          <w:rFonts w:ascii="Times New Roman" w:eastAsia="Times New Roman" w:hAnsi="Times New Roman" w:cs="Times New Roman"/>
          <w:color w:val="000000" w:themeColor="text1"/>
          <w:sz w:val="24"/>
          <w:szCs w:val="24"/>
          <w:vertAlign w:val="superscript"/>
          <w:lang w:val="en-US"/>
        </w:rPr>
        <w:t>1</w:t>
      </w:r>
      <w:r w:rsidRPr="00AA60B5">
        <w:rPr>
          <w:rFonts w:ascii="Times New Roman" w:eastAsia="Times New Roman" w:hAnsi="Times New Roman" w:cs="Times New Roman"/>
          <w:color w:val="000000" w:themeColor="text1"/>
          <w:sz w:val="24"/>
          <w:szCs w:val="24"/>
          <w:lang w:val="en-US"/>
        </w:rPr>
        <w:t>*</w:t>
      </w:r>
      <w:r w:rsidR="00AF4D4A">
        <w:rPr>
          <w:rFonts w:ascii="Times New Roman" w:eastAsia="Times New Roman" w:hAnsi="Times New Roman" w:cs="Times New Roman"/>
          <w:color w:val="000000" w:themeColor="text1"/>
          <w:sz w:val="24"/>
          <w:szCs w:val="24"/>
          <w:lang w:val="en-US"/>
        </w:rPr>
        <w:t>Badger</w:t>
      </w:r>
      <w:r w:rsidRPr="00AA60B5">
        <w:rPr>
          <w:rFonts w:ascii="Times New Roman" w:eastAsia="Times New Roman" w:hAnsi="Times New Roman" w:cs="Times New Roman"/>
          <w:color w:val="000000" w:themeColor="text1"/>
          <w:sz w:val="24"/>
          <w:szCs w:val="24"/>
          <w:lang w:val="en-US"/>
        </w:rPr>
        <w:t xml:space="preserve">, </w:t>
      </w:r>
      <w:r w:rsidR="00AF4D4A">
        <w:rPr>
          <w:rFonts w:ascii="Times New Roman" w:eastAsia="Times New Roman" w:hAnsi="Times New Roman" w:cs="Times New Roman"/>
          <w:color w:val="000000" w:themeColor="text1"/>
          <w:sz w:val="24"/>
          <w:szCs w:val="24"/>
          <w:lang w:val="en-US"/>
        </w:rPr>
        <w:t>J</w:t>
      </w:r>
      <w:r w:rsidRPr="00AA60B5">
        <w:rPr>
          <w:rFonts w:ascii="Times New Roman" w:eastAsia="Times New Roman" w:hAnsi="Times New Roman" w:cs="Times New Roman"/>
          <w:color w:val="000000" w:themeColor="text1"/>
          <w:sz w:val="24"/>
          <w:szCs w:val="24"/>
          <w:lang w:val="en-US"/>
        </w:rPr>
        <w:t>.</w:t>
      </w:r>
      <w:r w:rsidR="003806ED">
        <w:rPr>
          <w:rFonts w:ascii="Times New Roman" w:eastAsia="Times New Roman" w:hAnsi="Times New Roman" w:cs="Times New Roman"/>
          <w:color w:val="000000" w:themeColor="text1"/>
          <w:sz w:val="24"/>
          <w:szCs w:val="24"/>
          <w:lang w:val="en-US"/>
        </w:rPr>
        <w:t>M</w:t>
      </w:r>
      <w:r w:rsidRPr="00AA60B5">
        <w:rPr>
          <w:rFonts w:ascii="Times New Roman" w:eastAsia="Times New Roman" w:hAnsi="Times New Roman" w:cs="Times New Roman"/>
          <w:color w:val="000000" w:themeColor="text1"/>
          <w:sz w:val="24"/>
          <w:szCs w:val="24"/>
          <w:lang w:val="en-US"/>
        </w:rPr>
        <w:t xml:space="preserve">., </w:t>
      </w:r>
      <w:r w:rsidRPr="00AA60B5">
        <w:rPr>
          <w:rFonts w:ascii="Times New Roman" w:eastAsia="Times New Roman" w:hAnsi="Times New Roman" w:cs="Times New Roman"/>
          <w:color w:val="000000" w:themeColor="text1"/>
          <w:sz w:val="24"/>
          <w:szCs w:val="24"/>
          <w:vertAlign w:val="superscript"/>
          <w:lang w:val="en-US"/>
        </w:rPr>
        <w:t>2</w:t>
      </w:r>
      <w:r w:rsidR="00AF4D4A">
        <w:rPr>
          <w:rFonts w:ascii="Times New Roman" w:eastAsia="Times New Roman" w:hAnsi="Times New Roman" w:cs="Times New Roman"/>
          <w:color w:val="000000" w:themeColor="text1"/>
          <w:sz w:val="24"/>
          <w:szCs w:val="24"/>
          <w:lang w:val="en-US"/>
        </w:rPr>
        <w:t>Barron</w:t>
      </w:r>
      <w:r w:rsidRPr="00AA60B5">
        <w:rPr>
          <w:rFonts w:ascii="Times New Roman" w:eastAsia="Times New Roman" w:hAnsi="Times New Roman" w:cs="Times New Roman"/>
          <w:color w:val="000000" w:themeColor="text1"/>
          <w:sz w:val="24"/>
          <w:szCs w:val="24"/>
          <w:lang w:val="en-US"/>
        </w:rPr>
        <w:t xml:space="preserve">, </w:t>
      </w:r>
      <w:r w:rsidR="00AF4D4A">
        <w:rPr>
          <w:rFonts w:ascii="Times New Roman" w:eastAsia="Times New Roman" w:hAnsi="Times New Roman" w:cs="Times New Roman"/>
          <w:color w:val="000000" w:themeColor="text1"/>
          <w:sz w:val="24"/>
          <w:szCs w:val="24"/>
          <w:lang w:val="en-US"/>
        </w:rPr>
        <w:t>L</w:t>
      </w:r>
      <w:r w:rsidRPr="00AA60B5">
        <w:rPr>
          <w:rFonts w:ascii="Times New Roman" w:eastAsia="Times New Roman" w:hAnsi="Times New Roman" w:cs="Times New Roman"/>
          <w:color w:val="000000" w:themeColor="text1"/>
          <w:sz w:val="24"/>
          <w:szCs w:val="24"/>
          <w:lang w:val="en-US"/>
        </w:rPr>
        <w:t>.</w:t>
      </w:r>
      <w:r w:rsidR="00AF4D4A">
        <w:rPr>
          <w:rFonts w:ascii="Times New Roman" w:eastAsia="Times New Roman" w:hAnsi="Times New Roman" w:cs="Times New Roman"/>
          <w:color w:val="000000" w:themeColor="text1"/>
          <w:sz w:val="24"/>
          <w:szCs w:val="24"/>
          <w:lang w:val="en-US"/>
        </w:rPr>
        <w:t>E</w:t>
      </w:r>
      <w:r w:rsidRPr="00AA60B5">
        <w:rPr>
          <w:rFonts w:ascii="Times New Roman" w:eastAsia="Times New Roman" w:hAnsi="Times New Roman" w:cs="Times New Roman"/>
          <w:color w:val="000000" w:themeColor="text1"/>
          <w:sz w:val="24"/>
          <w:szCs w:val="24"/>
          <w:lang w:val="en-US"/>
        </w:rPr>
        <w:t>.</w:t>
      </w:r>
      <w:r w:rsidR="00D20EAD">
        <w:rPr>
          <w:rFonts w:ascii="Times New Roman" w:eastAsia="Times New Roman" w:hAnsi="Times New Roman" w:cs="Times New Roman"/>
          <w:color w:val="000000" w:themeColor="text1"/>
          <w:sz w:val="24"/>
          <w:szCs w:val="24"/>
          <w:lang w:val="en-US"/>
        </w:rPr>
        <w:t xml:space="preserve">, </w:t>
      </w:r>
      <w:r w:rsidR="00D20EAD" w:rsidRPr="00AA60B5">
        <w:rPr>
          <w:rFonts w:ascii="Times New Roman" w:eastAsia="Times New Roman" w:hAnsi="Times New Roman" w:cs="Times New Roman"/>
          <w:color w:val="000000" w:themeColor="text1"/>
          <w:sz w:val="24"/>
          <w:szCs w:val="24"/>
          <w:vertAlign w:val="superscript"/>
          <w:lang w:val="en-US"/>
        </w:rPr>
        <w:t>2</w:t>
      </w:r>
      <w:r w:rsidR="00D20EAD">
        <w:rPr>
          <w:rFonts w:ascii="Times New Roman" w:eastAsia="Times New Roman" w:hAnsi="Times New Roman" w:cs="Times New Roman"/>
          <w:color w:val="000000" w:themeColor="text1"/>
          <w:sz w:val="24"/>
          <w:szCs w:val="24"/>
          <w:lang w:val="en-US"/>
        </w:rPr>
        <w:t>Cullen, P.J</w:t>
      </w:r>
      <w:r w:rsidR="00D20EAD" w:rsidRPr="00AA60B5">
        <w:rPr>
          <w:rFonts w:ascii="Times New Roman" w:eastAsia="Times New Roman" w:hAnsi="Times New Roman" w:cs="Times New Roman"/>
          <w:color w:val="000000" w:themeColor="text1"/>
          <w:sz w:val="24"/>
          <w:szCs w:val="24"/>
          <w:lang w:val="en-US"/>
        </w:rPr>
        <w:t>.</w:t>
      </w:r>
      <w:r w:rsidR="00D20EAD">
        <w:rPr>
          <w:rFonts w:ascii="Times New Roman" w:eastAsia="Times New Roman" w:hAnsi="Times New Roman" w:cs="Times New Roman"/>
          <w:color w:val="000000" w:themeColor="text1"/>
          <w:sz w:val="24"/>
          <w:szCs w:val="24"/>
          <w:lang w:val="en-US"/>
        </w:rPr>
        <w:t xml:space="preserve"> </w:t>
      </w:r>
      <w:r w:rsidR="00D20EAD" w:rsidRPr="00AA60B5">
        <w:rPr>
          <w:rFonts w:ascii="Times New Roman" w:eastAsia="Times New Roman" w:hAnsi="Times New Roman" w:cs="Times New Roman"/>
          <w:color w:val="000000" w:themeColor="text1"/>
          <w:sz w:val="24"/>
          <w:szCs w:val="24"/>
          <w:lang w:val="en-US"/>
        </w:rPr>
        <w:t>&amp;</w:t>
      </w:r>
      <w:r w:rsidR="00D20EAD">
        <w:rPr>
          <w:rFonts w:ascii="Times New Roman" w:eastAsia="Times New Roman" w:hAnsi="Times New Roman" w:cs="Times New Roman"/>
          <w:color w:val="000000" w:themeColor="text1"/>
          <w:sz w:val="24"/>
          <w:szCs w:val="24"/>
          <w:lang w:val="en-US"/>
        </w:rPr>
        <w:t xml:space="preserve"> </w:t>
      </w:r>
      <w:r w:rsidR="00D20EAD" w:rsidRPr="00AA60B5">
        <w:rPr>
          <w:rFonts w:ascii="Times New Roman" w:eastAsia="Times New Roman" w:hAnsi="Times New Roman" w:cs="Times New Roman"/>
          <w:color w:val="000000" w:themeColor="text1"/>
          <w:sz w:val="24"/>
          <w:szCs w:val="24"/>
          <w:vertAlign w:val="superscript"/>
          <w:lang w:val="en-US"/>
        </w:rPr>
        <w:t>2</w:t>
      </w:r>
      <w:r w:rsidR="00D20EAD">
        <w:rPr>
          <w:rFonts w:ascii="Times New Roman" w:eastAsia="Times New Roman" w:hAnsi="Times New Roman" w:cs="Times New Roman"/>
          <w:color w:val="000000" w:themeColor="text1"/>
          <w:sz w:val="24"/>
          <w:szCs w:val="24"/>
          <w:lang w:val="en-US"/>
        </w:rPr>
        <w:t>Dvorsky, K.M.</w:t>
      </w:r>
      <w:r w:rsidRPr="00AA60B5">
        <w:rPr>
          <w:rFonts w:ascii="Times New Roman" w:eastAsia="Times New Roman" w:hAnsi="Times New Roman" w:cs="Times New Roman"/>
          <w:color w:val="000000" w:themeColor="text1"/>
          <w:sz w:val="24"/>
          <w:szCs w:val="24"/>
          <w:lang w:val="en-US"/>
        </w:rPr>
        <w:t xml:space="preserve"> </w:t>
      </w:r>
    </w:p>
    <w:p w14:paraId="44BF6C23" w14:textId="6FF0F9DD" w:rsidR="00ED709B" w:rsidRPr="00AA60B5" w:rsidRDefault="4C4B915C" w:rsidP="7C456630">
      <w:pPr>
        <w:ind w:left="-20" w:right="-20"/>
        <w:rPr>
          <w:sz w:val="24"/>
          <w:szCs w:val="24"/>
        </w:rPr>
      </w:pPr>
      <w:r w:rsidRPr="00AA60B5">
        <w:rPr>
          <w:rFonts w:ascii="Times New Roman" w:eastAsia="Times New Roman" w:hAnsi="Times New Roman" w:cs="Times New Roman"/>
          <w:color w:val="000000" w:themeColor="text1"/>
          <w:sz w:val="24"/>
          <w:szCs w:val="24"/>
          <w:lang w:val="en-US"/>
        </w:rPr>
        <w:t>*lead presenter</w:t>
      </w:r>
    </w:p>
    <w:p w14:paraId="589AF6E4" w14:textId="4D94A11A" w:rsidR="00ED709B" w:rsidRPr="00AA60B5" w:rsidRDefault="00000000" w:rsidP="7C456630">
      <w:pPr>
        <w:ind w:left="-20" w:right="-20"/>
        <w:rPr>
          <w:sz w:val="24"/>
          <w:szCs w:val="24"/>
        </w:rPr>
      </w:pPr>
      <w:hyperlink r:id="rId8" w:history="1">
        <w:r w:rsidR="00AF4D4A" w:rsidRPr="00797FE3">
          <w:rPr>
            <w:rStyle w:val="Hyperlink"/>
            <w:rFonts w:ascii="Times New Roman" w:eastAsia="Times New Roman" w:hAnsi="Times New Roman" w:cs="Times New Roman"/>
            <w:sz w:val="24"/>
            <w:szCs w:val="24"/>
            <w:vertAlign w:val="superscript"/>
            <w:lang w:val="en-US"/>
          </w:rPr>
          <w:t>1</w:t>
        </w:r>
        <w:r w:rsidR="00AF4D4A" w:rsidRPr="00797FE3">
          <w:rPr>
            <w:rStyle w:val="Hyperlink"/>
            <w:rFonts w:ascii="Times New Roman" w:eastAsia="Times New Roman" w:hAnsi="Times New Roman" w:cs="Times New Roman"/>
            <w:sz w:val="24"/>
            <w:szCs w:val="24"/>
            <w:lang w:val="en-US"/>
          </w:rPr>
          <w:t>julia.m.badger@nasa.gov</w:t>
        </w:r>
      </w:hyperlink>
      <w:r w:rsidR="00AF4D4A">
        <w:rPr>
          <w:rFonts w:ascii="Times New Roman" w:eastAsia="Times New Roman" w:hAnsi="Times New Roman" w:cs="Times New Roman"/>
          <w:color w:val="000000" w:themeColor="text1"/>
          <w:sz w:val="24"/>
          <w:szCs w:val="24"/>
          <w:lang w:val="en-US"/>
        </w:rPr>
        <w:t>, NASA-Johnson Space Center, USA</w:t>
      </w:r>
    </w:p>
    <w:p w14:paraId="372AA3D9" w14:textId="3D1311F7" w:rsidR="00ED709B" w:rsidRPr="00AA60B5" w:rsidRDefault="4C4B915C" w:rsidP="7C456630">
      <w:pPr>
        <w:ind w:left="-20" w:right="-20"/>
        <w:rPr>
          <w:sz w:val="24"/>
          <w:szCs w:val="24"/>
        </w:rPr>
      </w:pPr>
      <w:r w:rsidRPr="00AA60B5">
        <w:rPr>
          <w:rFonts w:ascii="Times New Roman" w:eastAsia="Times New Roman" w:hAnsi="Times New Roman" w:cs="Times New Roman"/>
          <w:color w:val="000000" w:themeColor="text1"/>
          <w:sz w:val="24"/>
          <w:szCs w:val="24"/>
          <w:vertAlign w:val="superscript"/>
          <w:lang w:val="en-US"/>
        </w:rPr>
        <w:t>2</w:t>
      </w:r>
      <w:r w:rsidRPr="00AA60B5">
        <w:rPr>
          <w:rFonts w:ascii="Times New Roman" w:eastAsia="Times New Roman" w:hAnsi="Times New Roman" w:cs="Times New Roman"/>
          <w:color w:val="000000" w:themeColor="text1"/>
          <w:sz w:val="24"/>
          <w:szCs w:val="24"/>
          <w:lang w:val="en-US"/>
        </w:rPr>
        <w:t xml:space="preserve"> </w:t>
      </w:r>
      <w:r w:rsidR="00AF4D4A">
        <w:rPr>
          <w:rFonts w:ascii="Times New Roman" w:eastAsia="Times New Roman" w:hAnsi="Times New Roman" w:cs="Times New Roman"/>
          <w:color w:val="000000" w:themeColor="text1"/>
          <w:sz w:val="24"/>
          <w:szCs w:val="24"/>
          <w:lang w:val="en-US"/>
        </w:rPr>
        <w:t>NASA-Johnson Space Center, USA</w:t>
      </w:r>
    </w:p>
    <w:p w14:paraId="3EB354CF" w14:textId="2D0A1C9A" w:rsidR="00ED709B" w:rsidRPr="00B37FA2" w:rsidRDefault="78B49528" w:rsidP="7C456630">
      <w:pPr>
        <w:ind w:left="-20" w:right="-20"/>
        <w:rPr>
          <w:rFonts w:ascii="Times New Roman" w:eastAsia="Times New Roman" w:hAnsi="Times New Roman" w:cs="Times New Roman"/>
          <w:i/>
          <w:iCs/>
          <w:color w:val="000000" w:themeColor="text1"/>
          <w:sz w:val="24"/>
          <w:szCs w:val="24"/>
          <w:lang w:val="en-US"/>
        </w:rPr>
      </w:pPr>
      <w:r w:rsidRPr="03F9687A">
        <w:rPr>
          <w:rFonts w:ascii="Times New Roman" w:eastAsia="Times New Roman" w:hAnsi="Times New Roman" w:cs="Times New Roman"/>
          <w:color w:val="000000" w:themeColor="text1"/>
          <w:sz w:val="24"/>
          <w:szCs w:val="24"/>
          <w:lang w:val="en-US"/>
        </w:rPr>
        <w:t xml:space="preserve"> </w:t>
      </w:r>
      <w:r w:rsidR="00B37FA2">
        <w:rPr>
          <w:rFonts w:ascii="Times New Roman" w:eastAsia="Times New Roman" w:hAnsi="Times New Roman" w:cs="Times New Roman"/>
          <w:b/>
          <w:bCs/>
          <w:i/>
          <w:iCs/>
          <w:color w:val="000000" w:themeColor="text1"/>
          <w:sz w:val="24"/>
          <w:szCs w:val="24"/>
          <w:lang w:val="en-US"/>
        </w:rPr>
        <w:t>Abstract:</w:t>
      </w:r>
      <w:r w:rsidR="00B37FA2">
        <w:rPr>
          <w:rFonts w:ascii="Times New Roman" w:eastAsia="Times New Roman" w:hAnsi="Times New Roman" w:cs="Times New Roman"/>
          <w:i/>
          <w:iCs/>
          <w:color w:val="000000" w:themeColor="text1"/>
          <w:sz w:val="24"/>
          <w:szCs w:val="24"/>
          <w:lang w:val="en-US"/>
        </w:rPr>
        <w:t xml:space="preserve"> </w:t>
      </w:r>
      <w:r w:rsidR="00595CA1">
        <w:rPr>
          <w:rFonts w:ascii="Times New Roman" w:eastAsia="Times New Roman" w:hAnsi="Times New Roman" w:cs="Times New Roman"/>
          <w:i/>
          <w:iCs/>
          <w:color w:val="000000" w:themeColor="text1"/>
          <w:sz w:val="24"/>
          <w:szCs w:val="24"/>
          <w:lang w:val="en-US"/>
        </w:rPr>
        <w:t xml:space="preserve">The Lunar Gateway space station will be operated with less human oversight and control than </w:t>
      </w:r>
      <w:r w:rsidR="00D479EB">
        <w:rPr>
          <w:rFonts w:ascii="Times New Roman" w:eastAsia="Times New Roman" w:hAnsi="Times New Roman" w:cs="Times New Roman"/>
          <w:i/>
          <w:iCs/>
          <w:color w:val="000000" w:themeColor="text1"/>
          <w:sz w:val="24"/>
          <w:szCs w:val="24"/>
          <w:lang w:val="en-US"/>
        </w:rPr>
        <w:t xml:space="preserve">any human spacecraft thus far.  An autonomous software control architecture has been developed to allow the spacecraft to </w:t>
      </w:r>
      <w:r w:rsidR="004E08F5">
        <w:rPr>
          <w:rFonts w:ascii="Times New Roman" w:eastAsia="Times New Roman" w:hAnsi="Times New Roman" w:cs="Times New Roman"/>
          <w:i/>
          <w:iCs/>
          <w:color w:val="000000" w:themeColor="text1"/>
          <w:sz w:val="24"/>
          <w:szCs w:val="24"/>
          <w:lang w:val="en-US"/>
        </w:rPr>
        <w:t xml:space="preserve">maintain safe operations of the vehicle during times of no human involvement.  The development of these autonomous control functionalities has been </w:t>
      </w:r>
      <w:r w:rsidR="00AE06EE">
        <w:rPr>
          <w:rFonts w:ascii="Times New Roman" w:eastAsia="Times New Roman" w:hAnsi="Times New Roman" w:cs="Times New Roman"/>
          <w:i/>
          <w:iCs/>
          <w:color w:val="000000" w:themeColor="text1"/>
          <w:sz w:val="24"/>
          <w:szCs w:val="24"/>
          <w:lang w:val="en-US"/>
        </w:rPr>
        <w:t xml:space="preserve">both technical and </w:t>
      </w:r>
      <w:r w:rsidR="001F1BFB">
        <w:rPr>
          <w:rFonts w:ascii="Times New Roman" w:eastAsia="Times New Roman" w:hAnsi="Times New Roman" w:cs="Times New Roman"/>
          <w:i/>
          <w:iCs/>
          <w:color w:val="000000" w:themeColor="text1"/>
          <w:sz w:val="24"/>
          <w:szCs w:val="24"/>
          <w:lang w:val="en-US"/>
        </w:rPr>
        <w:t>process driven</w:t>
      </w:r>
      <w:r w:rsidR="00AE06EE">
        <w:rPr>
          <w:rFonts w:ascii="Times New Roman" w:eastAsia="Times New Roman" w:hAnsi="Times New Roman" w:cs="Times New Roman"/>
          <w:i/>
          <w:iCs/>
          <w:color w:val="000000" w:themeColor="text1"/>
          <w:sz w:val="24"/>
          <w:szCs w:val="24"/>
          <w:lang w:val="en-US"/>
        </w:rPr>
        <w:t>.  Given th</w:t>
      </w:r>
      <w:r w:rsidR="00490D8E">
        <w:rPr>
          <w:rFonts w:ascii="Times New Roman" w:eastAsia="Times New Roman" w:hAnsi="Times New Roman" w:cs="Times New Roman"/>
          <w:i/>
          <w:iCs/>
          <w:color w:val="000000" w:themeColor="text1"/>
          <w:sz w:val="24"/>
          <w:szCs w:val="24"/>
          <w:lang w:val="en-US"/>
        </w:rPr>
        <w:t>at the Gateway will be built modularly with contributions from all over the world, the systems engineering processes had to be shaped to fit with the contractual and political realities of the construction of the international lunar habitat.</w:t>
      </w:r>
      <w:r w:rsidR="00B634AE">
        <w:rPr>
          <w:rFonts w:ascii="Times New Roman" w:eastAsia="Times New Roman" w:hAnsi="Times New Roman" w:cs="Times New Roman"/>
          <w:i/>
          <w:iCs/>
          <w:color w:val="000000" w:themeColor="text1"/>
          <w:sz w:val="24"/>
          <w:szCs w:val="24"/>
          <w:lang w:val="en-US"/>
        </w:rPr>
        <w:t xml:space="preserve">  This paper will describe these challenges and contributions to the development of human spacecraft for sustainable deep space missions.</w:t>
      </w:r>
    </w:p>
    <w:p w14:paraId="40CAAF22" w14:textId="3C9E1D36" w:rsidR="008D77F5" w:rsidRPr="008D77F5" w:rsidRDefault="008D77F5" w:rsidP="008D77F5">
      <w:pPr>
        <w:ind w:right="-20"/>
        <w:rPr>
          <w:b/>
          <w:bCs/>
          <w:sz w:val="24"/>
          <w:szCs w:val="24"/>
        </w:rPr>
      </w:pPr>
      <w:r w:rsidRPr="00A5375B">
        <w:rPr>
          <w:rFonts w:ascii="Times New Roman" w:hAnsi="Times New Roman" w:cs="Times New Roman"/>
          <w:b/>
          <w:bCs/>
          <w:sz w:val="24"/>
          <w:szCs w:val="24"/>
        </w:rPr>
        <w:t>1.0</w:t>
      </w:r>
      <w:r>
        <w:rPr>
          <w:b/>
          <w:bCs/>
          <w:sz w:val="24"/>
          <w:szCs w:val="24"/>
        </w:rPr>
        <w:t xml:space="preserve"> </w:t>
      </w:r>
      <w:r w:rsidRPr="00C139A1">
        <w:rPr>
          <w:rFonts w:ascii="Times New Roman" w:hAnsi="Times New Roman" w:cs="Times New Roman"/>
          <w:b/>
          <w:bCs/>
          <w:sz w:val="24"/>
          <w:szCs w:val="24"/>
        </w:rPr>
        <w:t>Introduction</w:t>
      </w:r>
    </w:p>
    <w:p w14:paraId="06D98F9A" w14:textId="7136EE38" w:rsidR="00D20EAD" w:rsidRDefault="00D20EAD" w:rsidP="20E6ACC5">
      <w:pPr>
        <w:ind w:left="-20" w:right="-20"/>
        <w:jc w:val="both"/>
        <w:rPr>
          <w:rFonts w:ascii="Times New Roman" w:eastAsia="Times New Roman" w:hAnsi="Times New Roman" w:cs="Times New Roman"/>
          <w:color w:val="000000" w:themeColor="text1"/>
          <w:sz w:val="24"/>
          <w:szCs w:val="24"/>
          <w:lang w:val="en-US"/>
        </w:rPr>
      </w:pPr>
      <w:r w:rsidRPr="20E6ACC5">
        <w:rPr>
          <w:rFonts w:ascii="Times New Roman" w:eastAsia="Times New Roman" w:hAnsi="Times New Roman" w:cs="Times New Roman"/>
          <w:color w:val="000000" w:themeColor="text1"/>
          <w:sz w:val="24"/>
          <w:szCs w:val="24"/>
          <w:lang w:val="en-US"/>
        </w:rPr>
        <w:t xml:space="preserve">Gateway, </w:t>
      </w:r>
      <w:r w:rsidR="00251CBE" w:rsidRPr="20E6ACC5">
        <w:rPr>
          <w:rFonts w:ascii="Times New Roman" w:eastAsia="Times New Roman" w:hAnsi="Times New Roman" w:cs="Times New Roman"/>
          <w:color w:val="000000" w:themeColor="text1"/>
          <w:sz w:val="24"/>
          <w:szCs w:val="24"/>
          <w:lang w:val="en-US"/>
        </w:rPr>
        <w:t>built with international and commercial partner</w:t>
      </w:r>
      <w:r w:rsidR="00706AC0" w:rsidRPr="20E6ACC5">
        <w:rPr>
          <w:rFonts w:ascii="Times New Roman" w:eastAsia="Times New Roman" w:hAnsi="Times New Roman" w:cs="Times New Roman"/>
          <w:color w:val="000000" w:themeColor="text1"/>
          <w:sz w:val="24"/>
          <w:szCs w:val="24"/>
          <w:lang w:val="en-US"/>
        </w:rPr>
        <w:t xml:space="preserve"> contributions</w:t>
      </w:r>
      <w:r w:rsidR="00251CBE" w:rsidRPr="20E6ACC5">
        <w:rPr>
          <w:rFonts w:ascii="Times New Roman" w:eastAsia="Times New Roman" w:hAnsi="Times New Roman" w:cs="Times New Roman"/>
          <w:color w:val="000000" w:themeColor="text1"/>
          <w:sz w:val="24"/>
          <w:szCs w:val="24"/>
          <w:lang w:val="en-US"/>
        </w:rPr>
        <w:t>, will be humanity’s first space station to orbit the moon, serving as a vital component to NASA’s</w:t>
      </w:r>
      <w:r w:rsidRPr="20E6ACC5">
        <w:rPr>
          <w:rFonts w:ascii="Times New Roman" w:eastAsia="Times New Roman" w:hAnsi="Times New Roman" w:cs="Times New Roman"/>
          <w:color w:val="000000" w:themeColor="text1"/>
          <w:sz w:val="24"/>
          <w:szCs w:val="24"/>
          <w:lang w:val="en-US"/>
        </w:rPr>
        <w:t xml:space="preserve"> Artemis campaign</w:t>
      </w:r>
      <w:r w:rsidR="00251CBE" w:rsidRPr="20E6ACC5">
        <w:rPr>
          <w:rFonts w:ascii="Times New Roman" w:eastAsia="Times New Roman" w:hAnsi="Times New Roman" w:cs="Times New Roman"/>
          <w:color w:val="000000" w:themeColor="text1"/>
          <w:sz w:val="24"/>
          <w:szCs w:val="24"/>
          <w:lang w:val="en-US"/>
        </w:rPr>
        <w:t xml:space="preserve">, deep space exploration, sustained lunar surface access, and missions to Mars and beyond. </w:t>
      </w:r>
      <w:r w:rsidRPr="20E6ACC5">
        <w:rPr>
          <w:rFonts w:ascii="Times New Roman" w:eastAsia="Times New Roman" w:hAnsi="Times New Roman" w:cs="Times New Roman"/>
          <w:color w:val="000000" w:themeColor="text1"/>
          <w:sz w:val="24"/>
          <w:szCs w:val="24"/>
          <w:lang w:val="en-US"/>
        </w:rPr>
        <w:t xml:space="preserve"> The operational complexity of the Artemis campaign has driven the need for integrated systems and autonom</w:t>
      </w:r>
      <w:r w:rsidR="0033327A" w:rsidRPr="20E6ACC5">
        <w:rPr>
          <w:rFonts w:ascii="Times New Roman" w:eastAsia="Times New Roman" w:hAnsi="Times New Roman" w:cs="Times New Roman"/>
          <w:color w:val="000000" w:themeColor="text1"/>
          <w:sz w:val="24"/>
          <w:szCs w:val="24"/>
          <w:lang w:val="en-US"/>
        </w:rPr>
        <w:t>ous operation</w:t>
      </w:r>
      <w:r w:rsidRPr="20E6ACC5">
        <w:rPr>
          <w:rFonts w:ascii="Times New Roman" w:eastAsia="Times New Roman" w:hAnsi="Times New Roman" w:cs="Times New Roman"/>
          <w:color w:val="000000" w:themeColor="text1"/>
          <w:sz w:val="24"/>
          <w:szCs w:val="24"/>
          <w:lang w:val="en-US"/>
        </w:rPr>
        <w:t xml:space="preserve"> on board the Gateway, relieving ground operations staff of full-time support of the spacecraft.  The concept of operations for Gateway once it has been fully commissioned is for the ground operations team to spend one shift on console per week dedicated to Gateway command and control.  </w:t>
      </w:r>
      <w:r w:rsidR="00B62C30" w:rsidRPr="20E6ACC5">
        <w:rPr>
          <w:rFonts w:ascii="Times New Roman" w:eastAsia="Times New Roman" w:hAnsi="Times New Roman" w:cs="Times New Roman"/>
          <w:color w:val="000000" w:themeColor="text1"/>
          <w:sz w:val="24"/>
          <w:szCs w:val="24"/>
          <w:lang w:val="en-US"/>
        </w:rPr>
        <w:t xml:space="preserve">Since </w:t>
      </w:r>
      <w:r w:rsidRPr="20E6ACC5">
        <w:rPr>
          <w:rFonts w:ascii="Times New Roman" w:eastAsia="Times New Roman" w:hAnsi="Times New Roman" w:cs="Times New Roman"/>
          <w:color w:val="000000" w:themeColor="text1"/>
          <w:sz w:val="24"/>
          <w:szCs w:val="24"/>
          <w:lang w:val="en-US"/>
        </w:rPr>
        <w:t xml:space="preserve">the systems onboard Gateway, which will include payloads, life support, and a robotic manipulator (CanadaArm3), are not appreciably different than those on board the International Space Station, this concept of operations represents a significant paradigm </w:t>
      </w:r>
      <w:r w:rsidR="00B62C30" w:rsidRPr="20E6ACC5">
        <w:rPr>
          <w:rFonts w:ascii="Times New Roman" w:eastAsia="Times New Roman" w:hAnsi="Times New Roman" w:cs="Times New Roman"/>
          <w:color w:val="000000" w:themeColor="text1"/>
          <w:sz w:val="24"/>
          <w:szCs w:val="24"/>
          <w:lang w:val="en-US"/>
        </w:rPr>
        <w:t>shift in</w:t>
      </w:r>
      <w:r w:rsidRPr="20E6ACC5">
        <w:rPr>
          <w:rFonts w:ascii="Times New Roman" w:eastAsia="Times New Roman" w:hAnsi="Times New Roman" w:cs="Times New Roman"/>
          <w:color w:val="000000" w:themeColor="text1"/>
          <w:sz w:val="24"/>
          <w:szCs w:val="24"/>
          <w:lang w:val="en-US"/>
        </w:rPr>
        <w:t xml:space="preserve"> </w:t>
      </w:r>
      <w:r w:rsidR="00FF71C0" w:rsidRPr="20E6ACC5">
        <w:rPr>
          <w:rFonts w:ascii="Times New Roman" w:eastAsia="Times New Roman" w:hAnsi="Times New Roman" w:cs="Times New Roman"/>
          <w:color w:val="000000" w:themeColor="text1"/>
          <w:sz w:val="24"/>
          <w:szCs w:val="24"/>
          <w:lang w:val="en-US"/>
        </w:rPr>
        <w:t xml:space="preserve">daily </w:t>
      </w:r>
      <w:r w:rsidRPr="20E6ACC5">
        <w:rPr>
          <w:rFonts w:ascii="Times New Roman" w:eastAsia="Times New Roman" w:hAnsi="Times New Roman" w:cs="Times New Roman"/>
          <w:color w:val="000000" w:themeColor="text1"/>
          <w:sz w:val="24"/>
          <w:szCs w:val="24"/>
          <w:lang w:val="en-US"/>
        </w:rPr>
        <w:t>operations.</w:t>
      </w:r>
    </w:p>
    <w:p w14:paraId="493B38EC" w14:textId="6BC65D39" w:rsidR="00D20EAD" w:rsidRDefault="00D20EAD" w:rsidP="7C456630">
      <w:pPr>
        <w:ind w:left="-20" w:right="-20"/>
        <w:jc w:val="both"/>
        <w:rPr>
          <w:rFonts w:ascii="Times New Roman" w:eastAsia="Times New Roman" w:hAnsi="Times New Roman" w:cs="Times New Roman"/>
          <w:color w:val="000000" w:themeColor="text1"/>
          <w:sz w:val="24"/>
          <w:szCs w:val="24"/>
          <w:lang w:val="en-US"/>
        </w:rPr>
      </w:pPr>
      <w:r w:rsidRPr="20E6ACC5">
        <w:rPr>
          <w:rFonts w:ascii="Times New Roman" w:eastAsia="Times New Roman" w:hAnsi="Times New Roman" w:cs="Times New Roman"/>
          <w:color w:val="000000" w:themeColor="text1"/>
          <w:sz w:val="24"/>
          <w:szCs w:val="24"/>
          <w:lang w:val="en-US"/>
        </w:rPr>
        <w:t xml:space="preserve">A system named the Vehicle Systems Manager (VSM) will </w:t>
      </w:r>
      <w:r w:rsidR="00F114AA" w:rsidRPr="20E6ACC5">
        <w:rPr>
          <w:rFonts w:ascii="Times New Roman" w:eastAsia="Times New Roman" w:hAnsi="Times New Roman" w:cs="Times New Roman"/>
          <w:color w:val="000000" w:themeColor="text1"/>
          <w:sz w:val="24"/>
          <w:szCs w:val="24"/>
          <w:lang w:val="en-US"/>
        </w:rPr>
        <w:t>manage the day</w:t>
      </w:r>
      <w:r w:rsidR="00C8208C" w:rsidRPr="20E6ACC5">
        <w:rPr>
          <w:rFonts w:ascii="Times New Roman" w:eastAsia="Times New Roman" w:hAnsi="Times New Roman" w:cs="Times New Roman"/>
          <w:color w:val="000000" w:themeColor="text1"/>
          <w:sz w:val="24"/>
          <w:szCs w:val="24"/>
          <w:lang w:val="en-US"/>
        </w:rPr>
        <w:t>-</w:t>
      </w:r>
      <w:r w:rsidR="00F114AA" w:rsidRPr="20E6ACC5">
        <w:rPr>
          <w:rFonts w:ascii="Times New Roman" w:eastAsia="Times New Roman" w:hAnsi="Times New Roman" w:cs="Times New Roman"/>
          <w:color w:val="000000" w:themeColor="text1"/>
          <w:sz w:val="24"/>
          <w:szCs w:val="24"/>
          <w:lang w:val="en-US"/>
        </w:rPr>
        <w:t>to</w:t>
      </w:r>
      <w:r w:rsidR="00C8208C" w:rsidRPr="20E6ACC5">
        <w:rPr>
          <w:rFonts w:ascii="Times New Roman" w:eastAsia="Times New Roman" w:hAnsi="Times New Roman" w:cs="Times New Roman"/>
          <w:color w:val="000000" w:themeColor="text1"/>
          <w:sz w:val="24"/>
          <w:szCs w:val="24"/>
          <w:lang w:val="en-US"/>
        </w:rPr>
        <w:t>-</w:t>
      </w:r>
      <w:r w:rsidR="00F114AA" w:rsidRPr="20E6ACC5">
        <w:rPr>
          <w:rFonts w:ascii="Times New Roman" w:eastAsia="Times New Roman" w:hAnsi="Times New Roman" w:cs="Times New Roman"/>
          <w:color w:val="000000" w:themeColor="text1"/>
          <w:sz w:val="24"/>
          <w:szCs w:val="24"/>
          <w:lang w:val="en-US"/>
        </w:rPr>
        <w:t xml:space="preserve">day operations of the Gateway in situ, through technologies that enable resource management, fault management, mission management, and timeline execution.  The VSM </w:t>
      </w:r>
      <w:r w:rsidR="004F2DF6" w:rsidRPr="20E6ACC5">
        <w:rPr>
          <w:rFonts w:ascii="Times New Roman" w:eastAsia="Times New Roman" w:hAnsi="Times New Roman" w:cs="Times New Roman"/>
          <w:color w:val="000000" w:themeColor="text1"/>
          <w:sz w:val="24"/>
          <w:szCs w:val="24"/>
          <w:lang w:val="en-US"/>
        </w:rPr>
        <w:t>functionalities are</w:t>
      </w:r>
      <w:r w:rsidR="00F114AA" w:rsidRPr="20E6ACC5">
        <w:rPr>
          <w:rFonts w:ascii="Times New Roman" w:eastAsia="Times New Roman" w:hAnsi="Times New Roman" w:cs="Times New Roman"/>
          <w:color w:val="000000" w:themeColor="text1"/>
          <w:sz w:val="24"/>
          <w:szCs w:val="24"/>
          <w:lang w:val="en-US"/>
        </w:rPr>
        <w:t xml:space="preserve"> designed to be data driven</w:t>
      </w:r>
      <w:r w:rsidR="004F2DF6" w:rsidRPr="20E6ACC5">
        <w:rPr>
          <w:rFonts w:ascii="Times New Roman" w:eastAsia="Times New Roman" w:hAnsi="Times New Roman" w:cs="Times New Roman"/>
          <w:color w:val="000000" w:themeColor="text1"/>
          <w:sz w:val="24"/>
          <w:szCs w:val="24"/>
          <w:lang w:val="en-US"/>
        </w:rPr>
        <w:t xml:space="preserve"> and </w:t>
      </w:r>
      <w:r w:rsidR="00F114AA" w:rsidRPr="20E6ACC5">
        <w:rPr>
          <w:rFonts w:ascii="Times New Roman" w:eastAsia="Times New Roman" w:hAnsi="Times New Roman" w:cs="Times New Roman"/>
          <w:color w:val="000000" w:themeColor="text1"/>
          <w:sz w:val="24"/>
          <w:szCs w:val="24"/>
          <w:lang w:val="en-US"/>
        </w:rPr>
        <w:t xml:space="preserve">will operate as requested by ground operators through the development and use of data products such as goals, tasks, fault diagnosis models, and fault actions that are specific to </w:t>
      </w:r>
      <w:r w:rsidR="004F2DF6" w:rsidRPr="20E6ACC5">
        <w:rPr>
          <w:rFonts w:ascii="Times New Roman" w:eastAsia="Times New Roman" w:hAnsi="Times New Roman" w:cs="Times New Roman"/>
          <w:color w:val="000000" w:themeColor="text1"/>
          <w:sz w:val="24"/>
          <w:szCs w:val="24"/>
          <w:lang w:val="en-US"/>
        </w:rPr>
        <w:t>Gateway’s</w:t>
      </w:r>
      <w:r w:rsidR="00F114AA" w:rsidRPr="20E6ACC5">
        <w:rPr>
          <w:rFonts w:ascii="Times New Roman" w:eastAsia="Times New Roman" w:hAnsi="Times New Roman" w:cs="Times New Roman"/>
          <w:color w:val="000000" w:themeColor="text1"/>
          <w:sz w:val="24"/>
          <w:szCs w:val="24"/>
          <w:lang w:val="en-US"/>
        </w:rPr>
        <w:t xml:space="preserve"> current mission and configuration.  The VSM </w:t>
      </w:r>
      <w:r w:rsidR="006362D9" w:rsidRPr="20E6ACC5">
        <w:rPr>
          <w:rFonts w:ascii="Times New Roman" w:eastAsia="Times New Roman" w:hAnsi="Times New Roman" w:cs="Times New Roman"/>
          <w:color w:val="000000" w:themeColor="text1"/>
          <w:sz w:val="24"/>
          <w:szCs w:val="24"/>
          <w:lang w:val="en-US"/>
        </w:rPr>
        <w:t>will be a tool for ground operators to</w:t>
      </w:r>
      <w:r w:rsidR="004F2DF6" w:rsidRPr="20E6ACC5">
        <w:rPr>
          <w:rFonts w:ascii="Times New Roman" w:eastAsia="Times New Roman" w:hAnsi="Times New Roman" w:cs="Times New Roman"/>
          <w:color w:val="000000" w:themeColor="text1"/>
          <w:sz w:val="24"/>
          <w:szCs w:val="24"/>
          <w:lang w:val="en-US"/>
        </w:rPr>
        <w:t xml:space="preserve"> operate Gateway using</w:t>
      </w:r>
      <w:r w:rsidR="006362D9" w:rsidRPr="20E6ACC5">
        <w:rPr>
          <w:rFonts w:ascii="Times New Roman" w:eastAsia="Times New Roman" w:hAnsi="Times New Roman" w:cs="Times New Roman"/>
          <w:color w:val="000000" w:themeColor="text1"/>
          <w:sz w:val="24"/>
          <w:szCs w:val="24"/>
          <w:lang w:val="en-US"/>
        </w:rPr>
        <w:t xml:space="preserve"> supervisory control inputs (instead of direct command and control inputs).</w:t>
      </w:r>
    </w:p>
    <w:p w14:paraId="1A5D1CE8" w14:textId="7184CC46" w:rsidR="006362D9" w:rsidRDefault="006362D9" w:rsidP="7C456630">
      <w:pPr>
        <w:ind w:left="-20"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While the </w:t>
      </w:r>
      <w:r w:rsidR="00C8208C">
        <w:rPr>
          <w:rFonts w:ascii="Times New Roman" w:eastAsia="Times New Roman" w:hAnsi="Times New Roman" w:cs="Times New Roman"/>
          <w:color w:val="000000" w:themeColor="text1"/>
          <w:sz w:val="24"/>
          <w:szCs w:val="24"/>
          <w:lang w:val="en-US"/>
        </w:rPr>
        <w:t>design</w:t>
      </w:r>
      <w:r>
        <w:rPr>
          <w:rFonts w:ascii="Times New Roman" w:eastAsia="Times New Roman" w:hAnsi="Times New Roman" w:cs="Times New Roman"/>
          <w:color w:val="000000" w:themeColor="text1"/>
          <w:sz w:val="24"/>
          <w:szCs w:val="24"/>
          <w:lang w:val="en-US"/>
        </w:rPr>
        <w:t xml:space="preserve"> of the VSM functionalities is interesting, this paper will focus on the systems engineering and </w:t>
      </w:r>
      <w:r w:rsidR="00C8208C">
        <w:rPr>
          <w:rFonts w:ascii="Times New Roman" w:eastAsia="Times New Roman" w:hAnsi="Times New Roman" w:cs="Times New Roman"/>
          <w:color w:val="000000" w:themeColor="text1"/>
          <w:sz w:val="24"/>
          <w:szCs w:val="24"/>
          <w:lang w:val="en-US"/>
        </w:rPr>
        <w:t>contract management</w:t>
      </w:r>
      <w:r>
        <w:rPr>
          <w:rFonts w:ascii="Times New Roman" w:eastAsia="Times New Roman" w:hAnsi="Times New Roman" w:cs="Times New Roman"/>
          <w:color w:val="000000" w:themeColor="text1"/>
          <w:sz w:val="24"/>
          <w:szCs w:val="24"/>
          <w:lang w:val="en-US"/>
        </w:rPr>
        <w:t xml:space="preserve"> practices that have been necessary to pull operational and systems data forward </w:t>
      </w:r>
      <w:r w:rsidR="00C8208C">
        <w:rPr>
          <w:rFonts w:ascii="Times New Roman" w:eastAsia="Times New Roman" w:hAnsi="Times New Roman" w:cs="Times New Roman"/>
          <w:color w:val="000000" w:themeColor="text1"/>
          <w:sz w:val="24"/>
          <w:szCs w:val="24"/>
          <w:lang w:val="en-US"/>
        </w:rPr>
        <w:t xml:space="preserve">in the development life cycle to enable the development and testing </w:t>
      </w:r>
      <w:r w:rsidR="00C8208C">
        <w:rPr>
          <w:rFonts w:ascii="Times New Roman" w:eastAsia="Times New Roman" w:hAnsi="Times New Roman" w:cs="Times New Roman"/>
          <w:color w:val="000000" w:themeColor="text1"/>
          <w:sz w:val="24"/>
          <w:szCs w:val="24"/>
          <w:lang w:val="en-US"/>
        </w:rPr>
        <w:lastRenderedPageBreak/>
        <w:t xml:space="preserve">of this autonomous spacecraft management functionality on the Gateway.  </w:t>
      </w:r>
      <w:r>
        <w:rPr>
          <w:rFonts w:ascii="Times New Roman" w:eastAsia="Times New Roman" w:hAnsi="Times New Roman" w:cs="Times New Roman"/>
          <w:color w:val="000000" w:themeColor="text1"/>
          <w:sz w:val="24"/>
          <w:szCs w:val="24"/>
          <w:lang w:val="en-US"/>
        </w:rPr>
        <w:t xml:space="preserve"> </w:t>
      </w:r>
      <w:r w:rsidR="00227BA1">
        <w:rPr>
          <w:rFonts w:ascii="Times New Roman" w:eastAsia="Times New Roman" w:hAnsi="Times New Roman" w:cs="Times New Roman"/>
          <w:color w:val="000000" w:themeColor="text1"/>
          <w:sz w:val="24"/>
          <w:szCs w:val="24"/>
          <w:lang w:val="en-US"/>
        </w:rPr>
        <w:t xml:space="preserve">Section 2 will give a technical description of the VSM </w:t>
      </w:r>
      <w:r w:rsidR="004E3073">
        <w:rPr>
          <w:rFonts w:ascii="Times New Roman" w:eastAsia="Times New Roman" w:hAnsi="Times New Roman" w:cs="Times New Roman"/>
          <w:color w:val="000000" w:themeColor="text1"/>
          <w:sz w:val="24"/>
          <w:szCs w:val="24"/>
          <w:lang w:val="en-US"/>
        </w:rPr>
        <w:t>and the Autonomous Systems Management Architecture (ASMA)</w:t>
      </w:r>
      <w:r w:rsidR="00F72D3A">
        <w:rPr>
          <w:rFonts w:ascii="Times New Roman" w:eastAsia="Times New Roman" w:hAnsi="Times New Roman" w:cs="Times New Roman"/>
          <w:color w:val="000000" w:themeColor="text1"/>
          <w:sz w:val="24"/>
          <w:szCs w:val="24"/>
          <w:lang w:val="en-US"/>
        </w:rPr>
        <w:t xml:space="preserve"> that Gateway</w:t>
      </w:r>
      <w:r w:rsidR="001136DB">
        <w:rPr>
          <w:rFonts w:ascii="Times New Roman" w:eastAsia="Times New Roman" w:hAnsi="Times New Roman" w:cs="Times New Roman"/>
          <w:color w:val="000000" w:themeColor="text1"/>
          <w:sz w:val="24"/>
          <w:szCs w:val="24"/>
          <w:lang w:val="en-US"/>
        </w:rPr>
        <w:t xml:space="preserve"> uses.  Section 3 will provide context for how current space station operations are conducted, along with an assessment of the </w:t>
      </w:r>
      <w:r w:rsidR="006B6710">
        <w:rPr>
          <w:rFonts w:ascii="Times New Roman" w:eastAsia="Times New Roman" w:hAnsi="Times New Roman" w:cs="Times New Roman"/>
          <w:color w:val="000000" w:themeColor="text1"/>
          <w:sz w:val="24"/>
          <w:szCs w:val="24"/>
          <w:lang w:val="en-US"/>
        </w:rPr>
        <w:t>way operations will change with Gateway.  Section 4 will provide a detailed description of the data needed by the VSM and the processes by which this data is solicited, developed, integrated, and verified</w:t>
      </w:r>
      <w:r w:rsidR="00CB6894">
        <w:rPr>
          <w:rFonts w:ascii="Times New Roman" w:eastAsia="Times New Roman" w:hAnsi="Times New Roman" w:cs="Times New Roman"/>
          <w:color w:val="000000" w:themeColor="text1"/>
          <w:sz w:val="24"/>
          <w:szCs w:val="24"/>
          <w:lang w:val="en-US"/>
        </w:rPr>
        <w:t>.  Section 5 will discuss the complexities of this data development process induced by organizational structure and pressures</w:t>
      </w:r>
      <w:r w:rsidR="001E7F0E">
        <w:rPr>
          <w:rFonts w:ascii="Times New Roman" w:eastAsia="Times New Roman" w:hAnsi="Times New Roman" w:cs="Times New Roman"/>
          <w:color w:val="000000" w:themeColor="text1"/>
          <w:sz w:val="24"/>
          <w:szCs w:val="24"/>
          <w:lang w:val="en-US"/>
        </w:rPr>
        <w:t xml:space="preserve"> derived from the typical program management process, </w:t>
      </w:r>
      <w:r w:rsidR="00361FAD">
        <w:rPr>
          <w:rFonts w:ascii="Times New Roman" w:eastAsia="Times New Roman" w:hAnsi="Times New Roman" w:cs="Times New Roman"/>
          <w:color w:val="000000" w:themeColor="text1"/>
          <w:sz w:val="24"/>
          <w:szCs w:val="24"/>
          <w:lang w:val="en-US"/>
        </w:rPr>
        <w:t>with a focus on Gateway’s implementation.  Finally, Section 6 will list lessons learned and forward work faced by the team towards the deployment of the VSM on Gateway.</w:t>
      </w:r>
    </w:p>
    <w:p w14:paraId="029A42DE" w14:textId="61311E8B" w:rsidR="00CE6F9A" w:rsidRDefault="00CE6F9A" w:rsidP="7C456630">
      <w:pPr>
        <w:ind w:left="-20" w:right="-20"/>
        <w:jc w:val="both"/>
        <w:rPr>
          <w:rFonts w:ascii="Times New Roman" w:eastAsia="Times New Roman" w:hAnsi="Times New Roman" w:cs="Times New Roman"/>
          <w:b/>
          <w:bCs/>
          <w:color w:val="000000" w:themeColor="text1"/>
          <w:sz w:val="24"/>
          <w:szCs w:val="24"/>
          <w:lang w:val="en-US"/>
        </w:rPr>
      </w:pPr>
      <w:r>
        <w:rPr>
          <w:rFonts w:ascii="Times New Roman" w:eastAsia="Times New Roman" w:hAnsi="Times New Roman" w:cs="Times New Roman"/>
          <w:b/>
          <w:bCs/>
          <w:color w:val="000000" w:themeColor="text1"/>
          <w:sz w:val="24"/>
          <w:szCs w:val="24"/>
          <w:lang w:val="en-US"/>
        </w:rPr>
        <w:t>2.0 Background</w:t>
      </w:r>
    </w:p>
    <w:p w14:paraId="344AFF4E" w14:textId="176BE5D2" w:rsidR="00623BB6" w:rsidRDefault="4277B1BB" w:rsidP="7C456630">
      <w:pPr>
        <w:ind w:left="-20" w:right="-20"/>
        <w:jc w:val="both"/>
        <w:rPr>
          <w:rFonts w:ascii="Times New Roman" w:eastAsia="Times New Roman" w:hAnsi="Times New Roman" w:cs="Times New Roman"/>
          <w:color w:val="000000" w:themeColor="text1"/>
          <w:sz w:val="24"/>
          <w:szCs w:val="24"/>
          <w:lang w:val="en-US"/>
        </w:rPr>
      </w:pPr>
      <w:r w:rsidRPr="03F9687A">
        <w:rPr>
          <w:rFonts w:ascii="Times New Roman" w:eastAsia="Times New Roman" w:hAnsi="Times New Roman" w:cs="Times New Roman"/>
          <w:color w:val="000000" w:themeColor="text1"/>
          <w:sz w:val="24"/>
          <w:szCs w:val="24"/>
          <w:lang w:val="en-US"/>
        </w:rPr>
        <w:t xml:space="preserve">Human exploration of Mars has been a dream and goal of the space program since </w:t>
      </w:r>
      <w:r w:rsidR="3C2A1E40" w:rsidRPr="03F9687A">
        <w:rPr>
          <w:rFonts w:ascii="Times New Roman" w:eastAsia="Times New Roman" w:hAnsi="Times New Roman" w:cs="Times New Roman"/>
          <w:color w:val="000000" w:themeColor="text1"/>
          <w:sz w:val="24"/>
          <w:szCs w:val="24"/>
          <w:lang w:val="en-US"/>
        </w:rPr>
        <w:t xml:space="preserve">at least </w:t>
      </w:r>
      <w:r w:rsidRPr="03F9687A">
        <w:rPr>
          <w:rFonts w:ascii="Times New Roman" w:eastAsia="Times New Roman" w:hAnsi="Times New Roman" w:cs="Times New Roman"/>
          <w:color w:val="000000" w:themeColor="text1"/>
          <w:sz w:val="24"/>
          <w:szCs w:val="24"/>
          <w:lang w:val="en-US"/>
        </w:rPr>
        <w:t>the days of Apollo</w:t>
      </w:r>
      <w:r w:rsidR="3C2A1E40" w:rsidRPr="03F9687A">
        <w:rPr>
          <w:rFonts w:ascii="Times New Roman" w:eastAsia="Times New Roman" w:hAnsi="Times New Roman" w:cs="Times New Roman"/>
          <w:color w:val="000000" w:themeColor="text1"/>
          <w:sz w:val="24"/>
          <w:szCs w:val="24"/>
          <w:lang w:val="en-US"/>
        </w:rPr>
        <w:t>.  The logistical</w:t>
      </w:r>
      <w:r w:rsidR="1C831A08" w:rsidRPr="03F9687A">
        <w:rPr>
          <w:rFonts w:ascii="Times New Roman" w:eastAsia="Times New Roman" w:hAnsi="Times New Roman" w:cs="Times New Roman"/>
          <w:color w:val="000000" w:themeColor="text1"/>
          <w:sz w:val="24"/>
          <w:szCs w:val="24"/>
          <w:lang w:val="en-US"/>
        </w:rPr>
        <w:t>,</w:t>
      </w:r>
      <w:r w:rsidR="3C2A1E40" w:rsidRPr="03F9687A">
        <w:rPr>
          <w:rFonts w:ascii="Times New Roman" w:eastAsia="Times New Roman" w:hAnsi="Times New Roman" w:cs="Times New Roman"/>
          <w:color w:val="000000" w:themeColor="text1"/>
          <w:sz w:val="24"/>
          <w:szCs w:val="24"/>
          <w:lang w:val="en-US"/>
        </w:rPr>
        <w:t xml:space="preserve"> technological</w:t>
      </w:r>
      <w:r w:rsidR="1C831A08" w:rsidRPr="03F9687A">
        <w:rPr>
          <w:rFonts w:ascii="Times New Roman" w:eastAsia="Times New Roman" w:hAnsi="Times New Roman" w:cs="Times New Roman"/>
          <w:color w:val="000000" w:themeColor="text1"/>
          <w:sz w:val="24"/>
          <w:szCs w:val="24"/>
          <w:lang w:val="en-US"/>
        </w:rPr>
        <w:t>, and economical</w:t>
      </w:r>
      <w:r w:rsidR="3C2A1E40" w:rsidRPr="03F9687A">
        <w:rPr>
          <w:rFonts w:ascii="Times New Roman" w:eastAsia="Times New Roman" w:hAnsi="Times New Roman" w:cs="Times New Roman"/>
          <w:color w:val="000000" w:themeColor="text1"/>
          <w:sz w:val="24"/>
          <w:szCs w:val="24"/>
          <w:lang w:val="en-US"/>
        </w:rPr>
        <w:t xml:space="preserve"> challenges of this venture </w:t>
      </w:r>
      <w:r w:rsidR="1C831A08" w:rsidRPr="03F9687A">
        <w:rPr>
          <w:rFonts w:ascii="Times New Roman" w:eastAsia="Times New Roman" w:hAnsi="Times New Roman" w:cs="Times New Roman"/>
          <w:color w:val="000000" w:themeColor="text1"/>
          <w:sz w:val="24"/>
          <w:szCs w:val="24"/>
          <w:lang w:val="en-US"/>
        </w:rPr>
        <w:t xml:space="preserve">have required a measured approach to </w:t>
      </w:r>
      <w:r w:rsidR="6282507F" w:rsidRPr="03F9687A">
        <w:rPr>
          <w:rFonts w:ascii="Times New Roman" w:eastAsia="Times New Roman" w:hAnsi="Times New Roman" w:cs="Times New Roman"/>
          <w:color w:val="000000" w:themeColor="text1"/>
          <w:sz w:val="24"/>
          <w:szCs w:val="24"/>
          <w:lang w:val="en-US"/>
        </w:rPr>
        <w:t xml:space="preserve">development towards a Mars mission with astronauts.  </w:t>
      </w:r>
      <w:r w:rsidR="7D4B7347" w:rsidRPr="03F9687A">
        <w:rPr>
          <w:rFonts w:ascii="Times New Roman" w:eastAsia="Times New Roman" w:hAnsi="Times New Roman" w:cs="Times New Roman"/>
          <w:color w:val="000000" w:themeColor="text1"/>
          <w:sz w:val="24"/>
          <w:szCs w:val="24"/>
          <w:lang w:val="en-US"/>
        </w:rPr>
        <w:t>Lessons can be learned from all human space missions thus far, including (and maybe especially) the International Space Station</w:t>
      </w:r>
      <w:r w:rsidR="10C60893" w:rsidRPr="03F9687A">
        <w:rPr>
          <w:rFonts w:ascii="Times New Roman" w:eastAsia="Times New Roman" w:hAnsi="Times New Roman" w:cs="Times New Roman"/>
          <w:color w:val="000000" w:themeColor="text1"/>
          <w:sz w:val="24"/>
          <w:szCs w:val="24"/>
          <w:lang w:val="en-US"/>
        </w:rPr>
        <w:t xml:space="preserve"> (ISS)</w:t>
      </w:r>
      <w:r w:rsidR="7D4B7347" w:rsidRPr="03F9687A">
        <w:rPr>
          <w:rFonts w:ascii="Times New Roman" w:eastAsia="Times New Roman" w:hAnsi="Times New Roman" w:cs="Times New Roman"/>
          <w:color w:val="000000" w:themeColor="text1"/>
          <w:sz w:val="24"/>
          <w:szCs w:val="24"/>
          <w:lang w:val="en-US"/>
        </w:rPr>
        <w:t xml:space="preserve">.  </w:t>
      </w:r>
      <w:r w:rsidR="37DEB6D0" w:rsidRPr="03F9687A">
        <w:rPr>
          <w:rFonts w:ascii="Times New Roman" w:eastAsia="Times New Roman" w:hAnsi="Times New Roman" w:cs="Times New Roman"/>
          <w:color w:val="000000" w:themeColor="text1"/>
          <w:sz w:val="24"/>
          <w:szCs w:val="24"/>
          <w:lang w:val="en-US"/>
        </w:rPr>
        <w:t xml:space="preserve">The ability for humans to live and work in space over missions that last over a year has </w:t>
      </w:r>
      <w:r w:rsidR="78333239" w:rsidRPr="03F9687A">
        <w:rPr>
          <w:rFonts w:ascii="Times New Roman" w:eastAsia="Times New Roman" w:hAnsi="Times New Roman" w:cs="Times New Roman"/>
          <w:color w:val="000000" w:themeColor="text1"/>
          <w:sz w:val="24"/>
          <w:szCs w:val="24"/>
          <w:lang w:val="en-US"/>
        </w:rPr>
        <w:t>greatly</w:t>
      </w:r>
      <w:r w:rsidR="7C5DB48E" w:rsidRPr="03F9687A">
        <w:rPr>
          <w:rFonts w:ascii="Times New Roman" w:eastAsia="Times New Roman" w:hAnsi="Times New Roman" w:cs="Times New Roman"/>
          <w:color w:val="000000" w:themeColor="text1"/>
          <w:sz w:val="24"/>
          <w:szCs w:val="24"/>
          <w:lang w:val="en-US"/>
        </w:rPr>
        <w:t xml:space="preserve"> advanced the technologies needed to achieve a Mars mission.  However, the </w:t>
      </w:r>
      <w:r w:rsidR="78333239" w:rsidRPr="03F9687A">
        <w:rPr>
          <w:rFonts w:ascii="Times New Roman" w:eastAsia="Times New Roman" w:hAnsi="Times New Roman" w:cs="Times New Roman"/>
          <w:color w:val="000000" w:themeColor="text1"/>
          <w:sz w:val="24"/>
          <w:szCs w:val="24"/>
          <w:lang w:val="en-US"/>
        </w:rPr>
        <w:t>gaps in capabilities are still significant.</w:t>
      </w:r>
      <w:r w:rsidR="4C84BBC6" w:rsidRPr="03F9687A">
        <w:rPr>
          <w:rFonts w:ascii="Times New Roman" w:eastAsia="Times New Roman" w:hAnsi="Times New Roman" w:cs="Times New Roman"/>
          <w:color w:val="000000" w:themeColor="text1"/>
          <w:sz w:val="24"/>
          <w:szCs w:val="24"/>
          <w:lang w:val="en-US"/>
        </w:rPr>
        <w:t xml:space="preserve">  A design reference mission assessment of the technology and operation</w:t>
      </w:r>
      <w:r w:rsidR="10C60893" w:rsidRPr="03F9687A">
        <w:rPr>
          <w:rFonts w:ascii="Times New Roman" w:eastAsia="Times New Roman" w:hAnsi="Times New Roman" w:cs="Times New Roman"/>
          <w:color w:val="000000" w:themeColor="text1"/>
          <w:sz w:val="24"/>
          <w:szCs w:val="24"/>
          <w:lang w:val="en-US"/>
        </w:rPr>
        <w:t xml:space="preserve">s gaps between the ISS and what would be needed for a crewed Martian mission that required dormancy of the crew transit spacecraft found </w:t>
      </w:r>
      <w:r w:rsidR="21351FC6" w:rsidRPr="03F9687A">
        <w:rPr>
          <w:rFonts w:ascii="Times New Roman" w:eastAsia="Times New Roman" w:hAnsi="Times New Roman" w:cs="Times New Roman"/>
          <w:color w:val="000000" w:themeColor="text1"/>
          <w:sz w:val="24"/>
          <w:szCs w:val="24"/>
          <w:lang w:val="en-US"/>
        </w:rPr>
        <w:t xml:space="preserve">several </w:t>
      </w:r>
      <w:r w:rsidR="4B51B3B5" w:rsidRPr="03F9687A">
        <w:rPr>
          <w:rFonts w:ascii="Times New Roman" w:eastAsia="Times New Roman" w:hAnsi="Times New Roman" w:cs="Times New Roman"/>
          <w:color w:val="000000" w:themeColor="text1"/>
          <w:sz w:val="24"/>
          <w:szCs w:val="24"/>
          <w:lang w:val="en-US"/>
        </w:rPr>
        <w:t xml:space="preserve">areas of focus to </w:t>
      </w:r>
      <w:r w:rsidR="110CBB14" w:rsidRPr="03F9687A">
        <w:rPr>
          <w:rFonts w:ascii="Times New Roman" w:eastAsia="Times New Roman" w:hAnsi="Times New Roman" w:cs="Times New Roman"/>
          <w:color w:val="000000" w:themeColor="text1"/>
          <w:sz w:val="24"/>
          <w:szCs w:val="24"/>
          <w:lang w:val="en-US"/>
        </w:rPr>
        <w:t>make the mission possible</w:t>
      </w:r>
      <w:r w:rsidR="703CA255" w:rsidRPr="03F9687A">
        <w:rPr>
          <w:rFonts w:ascii="Times New Roman" w:eastAsia="Times New Roman" w:hAnsi="Times New Roman" w:cs="Times New Roman"/>
          <w:color w:val="000000" w:themeColor="text1"/>
          <w:sz w:val="24"/>
          <w:szCs w:val="24"/>
          <w:lang w:val="en-US"/>
        </w:rPr>
        <w:t xml:space="preserve"> [1]</w:t>
      </w:r>
      <w:r w:rsidR="110CBB14" w:rsidRPr="03F9687A">
        <w:rPr>
          <w:rFonts w:ascii="Times New Roman" w:eastAsia="Times New Roman" w:hAnsi="Times New Roman" w:cs="Times New Roman"/>
          <w:color w:val="000000" w:themeColor="text1"/>
          <w:sz w:val="24"/>
          <w:szCs w:val="24"/>
          <w:lang w:val="en-US"/>
        </w:rPr>
        <w:t>.  In particular, the need for an on-board controller that could manage the vehicle and its systems</w:t>
      </w:r>
      <w:r w:rsidR="6F848DAA" w:rsidRPr="03F9687A">
        <w:rPr>
          <w:rFonts w:ascii="Times New Roman" w:eastAsia="Times New Roman" w:hAnsi="Times New Roman" w:cs="Times New Roman"/>
          <w:color w:val="000000" w:themeColor="text1"/>
          <w:sz w:val="24"/>
          <w:szCs w:val="24"/>
          <w:lang w:val="en-US"/>
        </w:rPr>
        <w:t xml:space="preserve"> was a main conclusion for the study.</w:t>
      </w:r>
    </w:p>
    <w:p w14:paraId="587E8EDF" w14:textId="6EA62D60" w:rsidR="004F2BB9" w:rsidRDefault="004F2BB9" w:rsidP="7C456630">
      <w:pPr>
        <w:ind w:left="-20"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As the Gateway lunar space station was being conceived</w:t>
      </w:r>
      <w:r w:rsidR="00482DC8">
        <w:rPr>
          <w:rFonts w:ascii="Times New Roman" w:eastAsia="Times New Roman" w:hAnsi="Times New Roman" w:cs="Times New Roman"/>
          <w:color w:val="000000" w:themeColor="text1"/>
          <w:sz w:val="24"/>
          <w:szCs w:val="24"/>
          <w:lang w:val="en-US"/>
        </w:rPr>
        <w:t xml:space="preserve">, a specific intention of the program was to </w:t>
      </w:r>
      <w:r w:rsidR="00150630">
        <w:rPr>
          <w:rFonts w:ascii="Times New Roman" w:eastAsia="Times New Roman" w:hAnsi="Times New Roman" w:cs="Times New Roman"/>
          <w:color w:val="000000" w:themeColor="text1"/>
          <w:sz w:val="24"/>
          <w:szCs w:val="24"/>
          <w:lang w:val="en-US"/>
        </w:rPr>
        <w:t xml:space="preserve">develop Gateway looking forward towards technologies needed for Mars exploration.  To that end, Gateway </w:t>
      </w:r>
      <w:r w:rsidR="00054E87">
        <w:rPr>
          <w:rFonts w:ascii="Times New Roman" w:eastAsia="Times New Roman" w:hAnsi="Times New Roman" w:cs="Times New Roman"/>
          <w:color w:val="000000" w:themeColor="text1"/>
          <w:sz w:val="24"/>
          <w:szCs w:val="24"/>
          <w:lang w:val="en-US"/>
        </w:rPr>
        <w:t xml:space="preserve">has several autonomy requirements that derive from Mars needs, for example, Gateway must be operational for up to three years without human </w:t>
      </w:r>
      <w:r w:rsidR="005D4AA4">
        <w:rPr>
          <w:rFonts w:ascii="Times New Roman" w:eastAsia="Times New Roman" w:hAnsi="Times New Roman" w:cs="Times New Roman"/>
          <w:color w:val="000000" w:themeColor="text1"/>
          <w:sz w:val="24"/>
          <w:szCs w:val="24"/>
          <w:lang w:val="en-US"/>
        </w:rPr>
        <w:t>visits.  The requirement most pertinent to this paper is the 21</w:t>
      </w:r>
      <w:r w:rsidR="00DA0A95">
        <w:rPr>
          <w:rFonts w:ascii="Times New Roman" w:eastAsia="Times New Roman" w:hAnsi="Times New Roman" w:cs="Times New Roman"/>
          <w:color w:val="000000" w:themeColor="text1"/>
          <w:sz w:val="24"/>
          <w:szCs w:val="24"/>
          <w:lang w:val="en-US"/>
        </w:rPr>
        <w:t>-</w:t>
      </w:r>
      <w:r w:rsidR="005D4AA4">
        <w:rPr>
          <w:rFonts w:ascii="Times New Roman" w:eastAsia="Times New Roman" w:hAnsi="Times New Roman" w:cs="Times New Roman"/>
          <w:color w:val="000000" w:themeColor="text1"/>
          <w:sz w:val="24"/>
          <w:szCs w:val="24"/>
          <w:lang w:val="en-US"/>
        </w:rPr>
        <w:t xml:space="preserve">day autonomous operations requirement, which is meant to </w:t>
      </w:r>
      <w:r w:rsidR="0008172F">
        <w:rPr>
          <w:rFonts w:ascii="Times New Roman" w:eastAsia="Times New Roman" w:hAnsi="Times New Roman" w:cs="Times New Roman"/>
          <w:color w:val="000000" w:themeColor="text1"/>
          <w:sz w:val="24"/>
          <w:szCs w:val="24"/>
          <w:lang w:val="en-US"/>
        </w:rPr>
        <w:t>cover the solar conjunction period between Earth and Mars which inhibits all direct-line communication between the planets.</w:t>
      </w:r>
      <w:r w:rsidR="00FC76AF">
        <w:rPr>
          <w:rFonts w:ascii="Times New Roman" w:eastAsia="Times New Roman" w:hAnsi="Times New Roman" w:cs="Times New Roman"/>
          <w:color w:val="000000" w:themeColor="text1"/>
          <w:sz w:val="24"/>
          <w:szCs w:val="24"/>
          <w:lang w:val="en-US"/>
        </w:rPr>
        <w:t xml:space="preserve">  As such, a Vehicle Systems Manager was planned to cover the day-to-day operations of the vehicle</w:t>
      </w:r>
      <w:r w:rsidR="00263AD4">
        <w:rPr>
          <w:rFonts w:ascii="Times New Roman" w:eastAsia="Times New Roman" w:hAnsi="Times New Roman" w:cs="Times New Roman"/>
          <w:color w:val="000000" w:themeColor="text1"/>
          <w:sz w:val="24"/>
          <w:szCs w:val="24"/>
          <w:lang w:val="en-US"/>
        </w:rPr>
        <w:t xml:space="preserve">, as the head of a distributed and hierarchical architecture of </w:t>
      </w:r>
      <w:r w:rsidR="009843CD">
        <w:rPr>
          <w:rFonts w:ascii="Times New Roman" w:eastAsia="Times New Roman" w:hAnsi="Times New Roman" w:cs="Times New Roman"/>
          <w:color w:val="000000" w:themeColor="text1"/>
          <w:sz w:val="24"/>
          <w:szCs w:val="24"/>
          <w:lang w:val="en-US"/>
        </w:rPr>
        <w:t xml:space="preserve">autonomous control entities.  Because the Gateway is being developed </w:t>
      </w:r>
      <w:r w:rsidR="000623CA">
        <w:rPr>
          <w:rFonts w:ascii="Times New Roman" w:eastAsia="Times New Roman" w:hAnsi="Times New Roman" w:cs="Times New Roman"/>
          <w:color w:val="000000" w:themeColor="text1"/>
          <w:sz w:val="24"/>
          <w:szCs w:val="24"/>
          <w:lang w:val="en-US"/>
        </w:rPr>
        <w:t xml:space="preserve">in pieces that will be integrated in orbit around the room (called “modules”), Module System Managers play an important role in controlling the systems within their modules to support the VSM </w:t>
      </w:r>
      <w:r w:rsidR="008615E0">
        <w:rPr>
          <w:rFonts w:ascii="Times New Roman" w:eastAsia="Times New Roman" w:hAnsi="Times New Roman" w:cs="Times New Roman"/>
          <w:color w:val="000000" w:themeColor="text1"/>
          <w:sz w:val="24"/>
          <w:szCs w:val="24"/>
          <w:lang w:val="en-US"/>
        </w:rPr>
        <w:t>in vehicle management.</w:t>
      </w:r>
    </w:p>
    <w:p w14:paraId="27CE985C" w14:textId="01BC4BD1" w:rsidR="008615E0" w:rsidRDefault="008615E0" w:rsidP="7C456630">
      <w:pPr>
        <w:ind w:left="-20"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The roles that VSM plays in the day-to-day operation of the Gateway include the following:</w:t>
      </w:r>
    </w:p>
    <w:p w14:paraId="5824F40E" w14:textId="31CA2D75" w:rsidR="008615E0" w:rsidRPr="00B05183" w:rsidRDefault="008615E0" w:rsidP="00B05183">
      <w:pPr>
        <w:pStyle w:val="ListParagraph"/>
        <w:numPr>
          <w:ilvl w:val="0"/>
          <w:numId w:val="24"/>
        </w:numPr>
        <w:ind w:right="-20"/>
        <w:jc w:val="both"/>
        <w:rPr>
          <w:rFonts w:ascii="Times New Roman" w:eastAsia="Times New Roman" w:hAnsi="Times New Roman" w:cs="Times New Roman"/>
          <w:color w:val="000000" w:themeColor="text1"/>
          <w:sz w:val="24"/>
          <w:szCs w:val="24"/>
          <w:lang w:val="en-US"/>
        </w:rPr>
      </w:pPr>
      <w:r w:rsidRPr="00B05183">
        <w:rPr>
          <w:rFonts w:ascii="Times New Roman" w:eastAsia="Times New Roman" w:hAnsi="Times New Roman" w:cs="Times New Roman"/>
          <w:color w:val="000000" w:themeColor="text1"/>
          <w:sz w:val="24"/>
          <w:szCs w:val="24"/>
          <w:lang w:val="en-US"/>
        </w:rPr>
        <w:t xml:space="preserve">Mission Management and Timeline Execution – </w:t>
      </w:r>
      <w:r w:rsidR="008C4EE5" w:rsidRPr="00B05183">
        <w:rPr>
          <w:rFonts w:ascii="Times New Roman" w:eastAsia="Times New Roman" w:hAnsi="Times New Roman" w:cs="Times New Roman"/>
          <w:color w:val="000000" w:themeColor="text1"/>
          <w:sz w:val="24"/>
          <w:szCs w:val="24"/>
          <w:lang w:val="en-US"/>
        </w:rPr>
        <w:t>Commands for maintenance of vehicle, operation of payloads</w:t>
      </w:r>
      <w:r w:rsidR="000D7589" w:rsidRPr="00B05183">
        <w:rPr>
          <w:rFonts w:ascii="Times New Roman" w:eastAsia="Times New Roman" w:hAnsi="Times New Roman" w:cs="Times New Roman"/>
          <w:color w:val="000000" w:themeColor="text1"/>
          <w:sz w:val="24"/>
          <w:szCs w:val="24"/>
          <w:lang w:val="en-US"/>
        </w:rPr>
        <w:t xml:space="preserve"> and systems, and configuration of functions are </w:t>
      </w:r>
      <w:r w:rsidR="00FA7F90" w:rsidRPr="00B05183">
        <w:rPr>
          <w:rFonts w:ascii="Times New Roman" w:eastAsia="Times New Roman" w:hAnsi="Times New Roman" w:cs="Times New Roman"/>
          <w:color w:val="000000" w:themeColor="text1"/>
          <w:sz w:val="24"/>
          <w:szCs w:val="24"/>
          <w:lang w:val="en-US"/>
        </w:rPr>
        <w:t xml:space="preserve">sent from the ground to control the ISS daily.  Onboard Gateway, the VSM will collect tasks and procedures meant to achieve goals on a timeline.  These tasks and procedures will be executed </w:t>
      </w:r>
      <w:r w:rsidR="00F450A0" w:rsidRPr="00B05183">
        <w:rPr>
          <w:rFonts w:ascii="Times New Roman" w:eastAsia="Times New Roman" w:hAnsi="Times New Roman" w:cs="Times New Roman"/>
          <w:color w:val="000000" w:themeColor="text1"/>
          <w:sz w:val="24"/>
          <w:szCs w:val="24"/>
          <w:lang w:val="en-US"/>
        </w:rPr>
        <w:t xml:space="preserve">in accordance to their scheduled time and also with respect to any encoded constraints (vehicle state values that must be true before/during the execution of a task).  Success of the goals are monitored to </w:t>
      </w:r>
      <w:r w:rsidR="00B05183" w:rsidRPr="00B05183">
        <w:rPr>
          <w:rFonts w:ascii="Times New Roman" w:eastAsia="Times New Roman" w:hAnsi="Times New Roman" w:cs="Times New Roman"/>
          <w:color w:val="000000" w:themeColor="text1"/>
          <w:sz w:val="24"/>
          <w:szCs w:val="24"/>
          <w:lang w:val="en-US"/>
        </w:rPr>
        <w:t>ensure that human intent is achieved.</w:t>
      </w:r>
    </w:p>
    <w:p w14:paraId="1BF8C5D5" w14:textId="6B433A11" w:rsidR="00B05183" w:rsidRDefault="7D2B7BE2" w:rsidP="00B05183">
      <w:pPr>
        <w:pStyle w:val="ListParagraph"/>
        <w:numPr>
          <w:ilvl w:val="0"/>
          <w:numId w:val="24"/>
        </w:numPr>
        <w:ind w:right="-20"/>
        <w:jc w:val="both"/>
        <w:rPr>
          <w:rFonts w:ascii="Times New Roman" w:eastAsia="Times New Roman" w:hAnsi="Times New Roman" w:cs="Times New Roman"/>
          <w:color w:val="000000" w:themeColor="text1"/>
          <w:sz w:val="24"/>
          <w:szCs w:val="24"/>
          <w:lang w:val="en-US"/>
        </w:rPr>
      </w:pPr>
      <w:r w:rsidRPr="20E6ACC5">
        <w:rPr>
          <w:rFonts w:ascii="Times New Roman" w:eastAsia="Times New Roman" w:hAnsi="Times New Roman" w:cs="Times New Roman"/>
          <w:color w:val="000000" w:themeColor="text1"/>
          <w:sz w:val="24"/>
          <w:szCs w:val="24"/>
          <w:lang w:val="en-US"/>
        </w:rPr>
        <w:t>Resource Management – Because resources such as power</w:t>
      </w:r>
      <w:r w:rsidR="114DE1B8" w:rsidRPr="20E6ACC5">
        <w:rPr>
          <w:rFonts w:ascii="Times New Roman" w:eastAsia="Times New Roman" w:hAnsi="Times New Roman" w:cs="Times New Roman"/>
          <w:color w:val="000000" w:themeColor="text1"/>
          <w:sz w:val="24"/>
          <w:szCs w:val="24"/>
          <w:lang w:val="en-US"/>
        </w:rPr>
        <w:t xml:space="preserve"> and data bandwidth are limited onboard the Gateway spacecraft, the VSM plays a key role in ensuring that they are </w:t>
      </w:r>
      <w:r w:rsidR="114DE1B8" w:rsidRPr="20E6ACC5">
        <w:rPr>
          <w:rFonts w:ascii="Times New Roman" w:eastAsia="Times New Roman" w:hAnsi="Times New Roman" w:cs="Times New Roman"/>
          <w:color w:val="000000" w:themeColor="text1"/>
          <w:sz w:val="24"/>
          <w:szCs w:val="24"/>
          <w:lang w:val="en-US"/>
        </w:rPr>
        <w:lastRenderedPageBreak/>
        <w:t>protected.</w:t>
      </w:r>
      <w:r w:rsidR="620B2A09" w:rsidRPr="20E6ACC5">
        <w:rPr>
          <w:rFonts w:ascii="Times New Roman" w:eastAsia="Times New Roman" w:hAnsi="Times New Roman" w:cs="Times New Roman"/>
          <w:color w:val="000000" w:themeColor="text1"/>
          <w:sz w:val="24"/>
          <w:szCs w:val="24"/>
          <w:lang w:val="en-US"/>
        </w:rPr>
        <w:t xml:space="preserve">  For example, the VSM plans and constrains </w:t>
      </w:r>
      <w:r w:rsidR="3F6DD37F" w:rsidRPr="20E6ACC5">
        <w:rPr>
          <w:rFonts w:ascii="Times New Roman" w:eastAsia="Times New Roman" w:hAnsi="Times New Roman" w:cs="Times New Roman"/>
          <w:color w:val="000000" w:themeColor="text1"/>
          <w:sz w:val="24"/>
          <w:szCs w:val="24"/>
          <w:lang w:val="en-US"/>
        </w:rPr>
        <w:t>time lined</w:t>
      </w:r>
      <w:r w:rsidR="620B2A09" w:rsidRPr="20E6ACC5">
        <w:rPr>
          <w:rFonts w:ascii="Times New Roman" w:eastAsia="Times New Roman" w:hAnsi="Times New Roman" w:cs="Times New Roman"/>
          <w:color w:val="000000" w:themeColor="text1"/>
          <w:sz w:val="24"/>
          <w:szCs w:val="24"/>
          <w:lang w:val="en-US"/>
        </w:rPr>
        <w:t xml:space="preserve"> tasks so that </w:t>
      </w:r>
      <w:r w:rsidR="3CEEAEC6" w:rsidRPr="20E6ACC5">
        <w:rPr>
          <w:rFonts w:ascii="Times New Roman" w:eastAsia="Times New Roman" w:hAnsi="Times New Roman" w:cs="Times New Roman"/>
          <w:color w:val="000000" w:themeColor="text1"/>
          <w:sz w:val="24"/>
          <w:szCs w:val="24"/>
          <w:lang w:val="en-US"/>
        </w:rPr>
        <w:t xml:space="preserve">the vehicle safely stays power positive and </w:t>
      </w:r>
      <w:r w:rsidR="0477B4D6" w:rsidRPr="20E6ACC5">
        <w:rPr>
          <w:rFonts w:ascii="Times New Roman" w:eastAsia="Times New Roman" w:hAnsi="Times New Roman" w:cs="Times New Roman"/>
          <w:color w:val="000000" w:themeColor="text1"/>
          <w:sz w:val="24"/>
          <w:szCs w:val="24"/>
          <w:lang w:val="en-US"/>
        </w:rPr>
        <w:t>protects for appropriate power draw during eclipses to preserve battery health.</w:t>
      </w:r>
    </w:p>
    <w:p w14:paraId="6530E57C" w14:textId="2387B891" w:rsidR="009F3BD2" w:rsidRDefault="0477B4D6" w:rsidP="00B05183">
      <w:pPr>
        <w:pStyle w:val="ListParagraph"/>
        <w:numPr>
          <w:ilvl w:val="0"/>
          <w:numId w:val="24"/>
        </w:numPr>
        <w:ind w:right="-20"/>
        <w:jc w:val="both"/>
        <w:rPr>
          <w:rFonts w:ascii="Times New Roman" w:eastAsia="Times New Roman" w:hAnsi="Times New Roman" w:cs="Times New Roman"/>
          <w:color w:val="000000" w:themeColor="text1"/>
          <w:sz w:val="24"/>
          <w:szCs w:val="24"/>
          <w:lang w:val="en-US"/>
        </w:rPr>
      </w:pPr>
      <w:r w:rsidRPr="7761F7C9">
        <w:rPr>
          <w:rFonts w:ascii="Times New Roman" w:eastAsia="Times New Roman" w:hAnsi="Times New Roman" w:cs="Times New Roman"/>
          <w:color w:val="000000" w:themeColor="text1"/>
          <w:sz w:val="24"/>
          <w:szCs w:val="24"/>
          <w:lang w:val="en-US"/>
        </w:rPr>
        <w:t>Vehicle Control and Operations – In some cases, systems are distributed across modules, and the control of those systems must be coordinated across Module System Managers.  In these cases, it is VSM</w:t>
      </w:r>
      <w:r w:rsidR="6601AE5A" w:rsidRPr="7761F7C9">
        <w:rPr>
          <w:rFonts w:ascii="Times New Roman" w:eastAsia="Times New Roman" w:hAnsi="Times New Roman" w:cs="Times New Roman"/>
          <w:color w:val="000000" w:themeColor="text1"/>
          <w:sz w:val="24"/>
          <w:szCs w:val="24"/>
          <w:lang w:val="en-US"/>
        </w:rPr>
        <w:t xml:space="preserve"> that </w:t>
      </w:r>
      <w:r w:rsidR="387494F3" w:rsidRPr="7761F7C9">
        <w:rPr>
          <w:rFonts w:ascii="Times New Roman" w:eastAsia="Times New Roman" w:hAnsi="Times New Roman" w:cs="Times New Roman"/>
          <w:color w:val="000000" w:themeColor="text1"/>
          <w:sz w:val="24"/>
          <w:szCs w:val="24"/>
          <w:lang w:val="en-US"/>
        </w:rPr>
        <w:t xml:space="preserve">closes the loop on the control of the function or plays a large role in system configuration to ensure proper integrated behavior. </w:t>
      </w:r>
    </w:p>
    <w:p w14:paraId="215C121D" w14:textId="4F30703F" w:rsidR="00134BB9" w:rsidRDefault="00134BB9" w:rsidP="00B05183">
      <w:pPr>
        <w:pStyle w:val="ListParagraph"/>
        <w:numPr>
          <w:ilvl w:val="0"/>
          <w:numId w:val="24"/>
        </w:num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Fault Management – For most faults and failures, local behaviors to </w:t>
      </w:r>
      <w:r w:rsidR="00414C97">
        <w:rPr>
          <w:rFonts w:ascii="Times New Roman" w:eastAsia="Times New Roman" w:hAnsi="Times New Roman" w:cs="Times New Roman"/>
          <w:color w:val="000000" w:themeColor="text1"/>
          <w:sz w:val="24"/>
          <w:szCs w:val="24"/>
          <w:lang w:val="en-US"/>
        </w:rPr>
        <w:t>contain the event and recover necessary functionality are sufficient.  For certain faults and failures, a vehicle-wide response</w:t>
      </w:r>
      <w:r w:rsidR="007A0C7B">
        <w:rPr>
          <w:rFonts w:ascii="Times New Roman" w:eastAsia="Times New Roman" w:hAnsi="Times New Roman" w:cs="Times New Roman"/>
          <w:color w:val="000000" w:themeColor="text1"/>
          <w:sz w:val="24"/>
          <w:szCs w:val="24"/>
          <w:lang w:val="en-US"/>
        </w:rPr>
        <w:t xml:space="preserve"> is necessary.  Faults that happen at module boundaries need VSM support to diagnose.  Failures that propagate across module boundaries or that impact vehicle functions across the vehicle require a VSM response.  </w:t>
      </w:r>
      <w:r w:rsidR="006C051B">
        <w:rPr>
          <w:rFonts w:ascii="Times New Roman" w:eastAsia="Times New Roman" w:hAnsi="Times New Roman" w:cs="Times New Roman"/>
          <w:color w:val="000000" w:themeColor="text1"/>
          <w:sz w:val="24"/>
          <w:szCs w:val="24"/>
          <w:lang w:val="en-US"/>
        </w:rPr>
        <w:t>The VSM is also responsible for reporting out failure conditions to crew and ground operators indicating the urgency of the human response</w:t>
      </w:r>
      <w:r w:rsidR="00B1698D">
        <w:rPr>
          <w:rFonts w:ascii="Times New Roman" w:eastAsia="Times New Roman" w:hAnsi="Times New Roman" w:cs="Times New Roman"/>
          <w:color w:val="000000" w:themeColor="text1"/>
          <w:sz w:val="24"/>
          <w:szCs w:val="24"/>
          <w:lang w:val="en-US"/>
        </w:rPr>
        <w:t>, if any,</w:t>
      </w:r>
      <w:r w:rsidR="006C051B">
        <w:rPr>
          <w:rFonts w:ascii="Times New Roman" w:eastAsia="Times New Roman" w:hAnsi="Times New Roman" w:cs="Times New Roman"/>
          <w:color w:val="000000" w:themeColor="text1"/>
          <w:sz w:val="24"/>
          <w:szCs w:val="24"/>
          <w:lang w:val="en-US"/>
        </w:rPr>
        <w:t xml:space="preserve"> to that incident through alerting.</w:t>
      </w:r>
    </w:p>
    <w:p w14:paraId="686A8916" w14:textId="63C64CDA" w:rsidR="00C71D19" w:rsidRDefault="00C71D19" w:rsidP="00B05183">
      <w:pPr>
        <w:pStyle w:val="ListParagraph"/>
        <w:numPr>
          <w:ilvl w:val="0"/>
          <w:numId w:val="24"/>
        </w:num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Human Interfaces – VSM is the entry point for command and control of the Gateway, and since much of the commanding will be done remotely (from the ground), situational awareness is especially important.  VSM will provide consequence guidance, decision aiding, and command arbitration to support human operators</w:t>
      </w:r>
      <w:r w:rsidR="00381CF1">
        <w:rPr>
          <w:rFonts w:ascii="Times New Roman" w:eastAsia="Times New Roman" w:hAnsi="Times New Roman" w:cs="Times New Roman"/>
          <w:color w:val="000000" w:themeColor="text1"/>
          <w:sz w:val="24"/>
          <w:szCs w:val="24"/>
          <w:lang w:val="en-US"/>
        </w:rPr>
        <w:t>’ understanding of the impacts of their requested actions.</w:t>
      </w:r>
    </w:p>
    <w:p w14:paraId="414E9F3C" w14:textId="62120856" w:rsidR="00B1698D" w:rsidRPr="00B1698D" w:rsidRDefault="00584845" w:rsidP="00B1698D">
      <w:p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Operation of the Gateway through VSM will be through the configuration of data</w:t>
      </w:r>
      <w:r w:rsidR="002C217B">
        <w:rPr>
          <w:rFonts w:ascii="Times New Roman" w:eastAsia="Times New Roman" w:hAnsi="Times New Roman" w:cs="Times New Roman"/>
          <w:color w:val="000000" w:themeColor="text1"/>
          <w:sz w:val="24"/>
          <w:szCs w:val="24"/>
          <w:lang w:val="en-US"/>
        </w:rPr>
        <w:t xml:space="preserve"> that VSM will use to monitor, react, and execute the control needed.  Data configuration and timeline</w:t>
      </w:r>
      <w:r w:rsidR="006807EC">
        <w:rPr>
          <w:rFonts w:ascii="Times New Roman" w:eastAsia="Times New Roman" w:hAnsi="Times New Roman" w:cs="Times New Roman"/>
          <w:color w:val="000000" w:themeColor="text1"/>
          <w:sz w:val="24"/>
          <w:szCs w:val="24"/>
          <w:lang w:val="en-US"/>
        </w:rPr>
        <w:t xml:space="preserve"> planning is expected to happen about weekly</w:t>
      </w:r>
      <w:r w:rsidR="00EC5B3C">
        <w:rPr>
          <w:rFonts w:ascii="Times New Roman" w:eastAsia="Times New Roman" w:hAnsi="Times New Roman" w:cs="Times New Roman"/>
          <w:color w:val="000000" w:themeColor="text1"/>
          <w:sz w:val="24"/>
          <w:szCs w:val="24"/>
          <w:lang w:val="en-US"/>
        </w:rPr>
        <w:t xml:space="preserve"> to support the Gateway’s uncrewed operations cadence.</w:t>
      </w:r>
    </w:p>
    <w:p w14:paraId="4D65C3C9" w14:textId="6C409494" w:rsidR="001E6FDC" w:rsidRDefault="001E6FDC" w:rsidP="7C456630">
      <w:pPr>
        <w:ind w:left="-20" w:right="-20"/>
        <w:jc w:val="both"/>
        <w:rPr>
          <w:rFonts w:ascii="Times New Roman" w:eastAsia="Times New Roman" w:hAnsi="Times New Roman" w:cs="Times New Roman"/>
          <w:b/>
          <w:bCs/>
          <w:color w:val="000000" w:themeColor="text1"/>
          <w:sz w:val="24"/>
          <w:szCs w:val="24"/>
          <w:lang w:val="en-US"/>
        </w:rPr>
      </w:pPr>
      <w:r w:rsidRPr="20E6ACC5">
        <w:rPr>
          <w:rFonts w:ascii="Times New Roman" w:eastAsia="Times New Roman" w:hAnsi="Times New Roman" w:cs="Times New Roman"/>
          <w:b/>
          <w:bCs/>
          <w:color w:val="000000" w:themeColor="text1"/>
          <w:sz w:val="24"/>
          <w:szCs w:val="24"/>
          <w:lang w:val="en-US"/>
        </w:rPr>
        <w:t>3.0 Vehicle Operations Changes</w:t>
      </w:r>
    </w:p>
    <w:p w14:paraId="29E93430" w14:textId="131CEE4F" w:rsidR="67CBB311" w:rsidRDefault="77B658BF" w:rsidP="20E6ACC5">
      <w:pPr>
        <w:ind w:right="-20"/>
        <w:jc w:val="both"/>
        <w:rPr>
          <w:rFonts w:ascii="Times New Roman" w:eastAsia="Times New Roman" w:hAnsi="Times New Roman" w:cs="Times New Roman"/>
          <w:color w:val="000000" w:themeColor="text1"/>
          <w:sz w:val="24"/>
          <w:szCs w:val="24"/>
          <w:lang w:val="en-US"/>
        </w:rPr>
      </w:pPr>
      <w:r w:rsidRPr="03F9687A">
        <w:rPr>
          <w:rFonts w:ascii="Times New Roman" w:eastAsia="Times New Roman" w:hAnsi="Times New Roman" w:cs="Times New Roman"/>
          <w:color w:val="000000" w:themeColor="text1"/>
          <w:sz w:val="24"/>
          <w:szCs w:val="24"/>
          <w:lang w:val="en-US"/>
        </w:rPr>
        <w:t xml:space="preserve">The International Space Station is primarily controlled by Flight Controllers </w:t>
      </w:r>
      <w:r w:rsidR="6FE6D0D6" w:rsidRPr="03F9687A">
        <w:rPr>
          <w:rFonts w:ascii="Times New Roman" w:eastAsia="Times New Roman" w:hAnsi="Times New Roman" w:cs="Times New Roman"/>
          <w:color w:val="000000" w:themeColor="text1"/>
          <w:sz w:val="24"/>
          <w:szCs w:val="24"/>
          <w:lang w:val="en-US"/>
        </w:rPr>
        <w:t>in Mission Control</w:t>
      </w:r>
      <w:r w:rsidRPr="03F9687A">
        <w:rPr>
          <w:rFonts w:ascii="Times New Roman" w:eastAsia="Times New Roman" w:hAnsi="Times New Roman" w:cs="Times New Roman"/>
          <w:color w:val="000000" w:themeColor="text1"/>
          <w:sz w:val="24"/>
          <w:szCs w:val="24"/>
          <w:lang w:val="en-US"/>
        </w:rPr>
        <w:t xml:space="preserve"> and on-board </w:t>
      </w:r>
      <w:r w:rsidR="24D8F714" w:rsidRPr="03F9687A">
        <w:rPr>
          <w:rFonts w:ascii="Times New Roman" w:eastAsia="Times New Roman" w:hAnsi="Times New Roman" w:cs="Times New Roman"/>
          <w:color w:val="000000" w:themeColor="text1"/>
          <w:sz w:val="24"/>
          <w:szCs w:val="24"/>
          <w:lang w:val="en-US"/>
        </w:rPr>
        <w:t>C</w:t>
      </w:r>
      <w:r w:rsidRPr="03F9687A">
        <w:rPr>
          <w:rFonts w:ascii="Times New Roman" w:eastAsia="Times New Roman" w:hAnsi="Times New Roman" w:cs="Times New Roman"/>
          <w:color w:val="000000" w:themeColor="text1"/>
          <w:sz w:val="24"/>
          <w:szCs w:val="24"/>
          <w:lang w:val="en-US"/>
        </w:rPr>
        <w:t xml:space="preserve">rew members, which </w:t>
      </w:r>
      <w:r w:rsidR="7A7C7A5E" w:rsidRPr="03F9687A">
        <w:rPr>
          <w:rFonts w:ascii="Times New Roman" w:eastAsia="Times New Roman" w:hAnsi="Times New Roman" w:cs="Times New Roman"/>
          <w:color w:val="000000" w:themeColor="text1"/>
          <w:sz w:val="24"/>
          <w:szCs w:val="24"/>
          <w:lang w:val="en-US"/>
        </w:rPr>
        <w:t>makes</w:t>
      </w:r>
      <w:r w:rsidR="59435CA1" w:rsidRPr="03F9687A">
        <w:rPr>
          <w:rFonts w:ascii="Times New Roman" w:eastAsia="Times New Roman" w:hAnsi="Times New Roman" w:cs="Times New Roman"/>
          <w:color w:val="000000" w:themeColor="text1"/>
          <w:sz w:val="24"/>
          <w:szCs w:val="24"/>
          <w:lang w:val="en-US"/>
        </w:rPr>
        <w:t xml:space="preserve"> interactions between humans and the onboard systems nearly continuous.</w:t>
      </w:r>
      <w:r w:rsidR="547EA94E" w:rsidRPr="03F9687A">
        <w:rPr>
          <w:rFonts w:ascii="Times New Roman" w:eastAsia="Times New Roman" w:hAnsi="Times New Roman" w:cs="Times New Roman"/>
          <w:color w:val="000000" w:themeColor="text1"/>
          <w:sz w:val="24"/>
          <w:szCs w:val="24"/>
          <w:lang w:val="en-US"/>
        </w:rPr>
        <w:t xml:space="preserve"> </w:t>
      </w:r>
      <w:r w:rsidR="59435CA1" w:rsidRPr="03F9687A">
        <w:rPr>
          <w:rFonts w:ascii="Times New Roman" w:eastAsia="Times New Roman" w:hAnsi="Times New Roman" w:cs="Times New Roman"/>
          <w:color w:val="000000" w:themeColor="text1"/>
          <w:sz w:val="24"/>
          <w:szCs w:val="24"/>
          <w:lang w:val="en-US"/>
        </w:rPr>
        <w:t xml:space="preserve"> To prepare for this type of support</w:t>
      </w:r>
      <w:r w:rsidR="778F9FF0" w:rsidRPr="03F9687A">
        <w:rPr>
          <w:rFonts w:ascii="Times New Roman" w:eastAsia="Times New Roman" w:hAnsi="Times New Roman" w:cs="Times New Roman"/>
          <w:color w:val="000000" w:themeColor="text1"/>
          <w:sz w:val="24"/>
          <w:szCs w:val="24"/>
          <w:lang w:val="en-US"/>
        </w:rPr>
        <w:t>, Flight Controllers go through a rigorous training process to learn about the systems, operational conc</w:t>
      </w:r>
      <w:r w:rsidR="476F5128" w:rsidRPr="03F9687A">
        <w:rPr>
          <w:rFonts w:ascii="Times New Roman" w:eastAsia="Times New Roman" w:hAnsi="Times New Roman" w:cs="Times New Roman"/>
          <w:color w:val="000000" w:themeColor="text1"/>
          <w:sz w:val="24"/>
          <w:szCs w:val="24"/>
          <w:lang w:val="en-US"/>
        </w:rPr>
        <w:t xml:space="preserve">epts and constraints. </w:t>
      </w:r>
      <w:r w:rsidR="4DDDDCD1" w:rsidRPr="03F9687A">
        <w:rPr>
          <w:rFonts w:ascii="Times New Roman" w:eastAsia="Times New Roman" w:hAnsi="Times New Roman" w:cs="Times New Roman"/>
          <w:color w:val="000000" w:themeColor="text1"/>
          <w:sz w:val="24"/>
          <w:szCs w:val="24"/>
          <w:lang w:val="en-US"/>
        </w:rPr>
        <w:t>In addition to training, the Flight Controllers are also responsible for generating and maintaining the operational products such as procedures and flight rules which dictate exactly how the operators will interac</w:t>
      </w:r>
      <w:r w:rsidR="451BF02D" w:rsidRPr="03F9687A">
        <w:rPr>
          <w:rFonts w:ascii="Times New Roman" w:eastAsia="Times New Roman" w:hAnsi="Times New Roman" w:cs="Times New Roman"/>
          <w:color w:val="000000" w:themeColor="text1"/>
          <w:sz w:val="24"/>
          <w:szCs w:val="24"/>
          <w:lang w:val="en-US"/>
        </w:rPr>
        <w:t>t with the systems.</w:t>
      </w:r>
      <w:r w:rsidR="2577B805" w:rsidRPr="03F9687A">
        <w:rPr>
          <w:rFonts w:ascii="Times New Roman" w:eastAsia="Times New Roman" w:hAnsi="Times New Roman" w:cs="Times New Roman"/>
          <w:color w:val="000000" w:themeColor="text1"/>
          <w:sz w:val="24"/>
          <w:szCs w:val="24"/>
          <w:lang w:val="en-US"/>
        </w:rPr>
        <w:t xml:space="preserve"> </w:t>
      </w:r>
      <w:r w:rsidR="7714680D" w:rsidRPr="03F9687A">
        <w:rPr>
          <w:rFonts w:ascii="Times New Roman" w:eastAsia="Times New Roman" w:hAnsi="Times New Roman" w:cs="Times New Roman"/>
          <w:color w:val="000000" w:themeColor="text1"/>
          <w:sz w:val="24"/>
          <w:szCs w:val="24"/>
          <w:lang w:val="en-US"/>
        </w:rPr>
        <w:t xml:space="preserve"> </w:t>
      </w:r>
      <w:r w:rsidR="1715A434" w:rsidRPr="03F9687A">
        <w:rPr>
          <w:rFonts w:ascii="Times New Roman" w:eastAsia="Times New Roman" w:hAnsi="Times New Roman" w:cs="Times New Roman"/>
          <w:color w:val="000000" w:themeColor="text1"/>
          <w:sz w:val="24"/>
          <w:szCs w:val="24"/>
          <w:lang w:val="en-US"/>
        </w:rPr>
        <w:t xml:space="preserve">When it comes time to manage the onboard systems, Flight Controllers </w:t>
      </w:r>
      <w:r w:rsidR="3C61FA69" w:rsidRPr="03F9687A">
        <w:rPr>
          <w:rFonts w:ascii="Times New Roman" w:eastAsia="Times New Roman" w:hAnsi="Times New Roman" w:cs="Times New Roman"/>
          <w:color w:val="000000" w:themeColor="text1"/>
          <w:sz w:val="24"/>
          <w:szCs w:val="24"/>
          <w:lang w:val="en-US"/>
        </w:rPr>
        <w:t>will</w:t>
      </w:r>
      <w:r w:rsidR="7FE9E55B" w:rsidRPr="03F9687A">
        <w:rPr>
          <w:rFonts w:ascii="Times New Roman" w:eastAsia="Times New Roman" w:hAnsi="Times New Roman" w:cs="Times New Roman"/>
          <w:color w:val="000000" w:themeColor="text1"/>
          <w:sz w:val="24"/>
          <w:szCs w:val="24"/>
          <w:lang w:val="en-US"/>
        </w:rPr>
        <w:t xml:space="preserve"> execute pre-planned activities based on a pre-coordinated timeline; off-nominal signatures are an exception to this.</w:t>
      </w:r>
      <w:r w:rsidR="0E5FDF0F" w:rsidRPr="03F9687A">
        <w:rPr>
          <w:rFonts w:ascii="Times New Roman" w:eastAsia="Times New Roman" w:hAnsi="Times New Roman" w:cs="Times New Roman"/>
          <w:color w:val="000000" w:themeColor="text1"/>
          <w:sz w:val="24"/>
          <w:szCs w:val="24"/>
          <w:lang w:val="en-US"/>
        </w:rPr>
        <w:t xml:space="preserve"> </w:t>
      </w:r>
      <w:r w:rsidR="7FE9E55B" w:rsidRPr="03F9687A">
        <w:rPr>
          <w:rFonts w:ascii="Times New Roman" w:eastAsia="Times New Roman" w:hAnsi="Times New Roman" w:cs="Times New Roman"/>
          <w:color w:val="000000" w:themeColor="text1"/>
          <w:sz w:val="24"/>
          <w:szCs w:val="24"/>
          <w:lang w:val="en-US"/>
        </w:rPr>
        <w:t xml:space="preserve"> </w:t>
      </w:r>
      <w:r w:rsidR="2DA2C294" w:rsidRPr="03F9687A">
        <w:rPr>
          <w:rFonts w:ascii="Times New Roman" w:eastAsia="Times New Roman" w:hAnsi="Times New Roman" w:cs="Times New Roman"/>
          <w:color w:val="000000" w:themeColor="text1"/>
          <w:sz w:val="24"/>
          <w:szCs w:val="24"/>
          <w:lang w:val="en-US"/>
        </w:rPr>
        <w:t>The timeline is meticulously planned and adjusted based on real</w:t>
      </w:r>
      <w:r w:rsidR="1CA1EB53" w:rsidRPr="03F9687A">
        <w:rPr>
          <w:rFonts w:ascii="Times New Roman" w:eastAsia="Times New Roman" w:hAnsi="Times New Roman" w:cs="Times New Roman"/>
          <w:color w:val="000000" w:themeColor="text1"/>
          <w:sz w:val="24"/>
          <w:szCs w:val="24"/>
          <w:lang w:val="en-US"/>
        </w:rPr>
        <w:t xml:space="preserve"> </w:t>
      </w:r>
      <w:r w:rsidR="2DA2C294" w:rsidRPr="03F9687A">
        <w:rPr>
          <w:rFonts w:ascii="Times New Roman" w:eastAsia="Times New Roman" w:hAnsi="Times New Roman" w:cs="Times New Roman"/>
          <w:color w:val="000000" w:themeColor="text1"/>
          <w:sz w:val="24"/>
          <w:szCs w:val="24"/>
          <w:lang w:val="en-US"/>
        </w:rPr>
        <w:t>time system statuses</w:t>
      </w:r>
      <w:r w:rsidR="03AB0D1C" w:rsidRPr="03F9687A">
        <w:rPr>
          <w:rFonts w:ascii="Times New Roman" w:eastAsia="Times New Roman" w:hAnsi="Times New Roman" w:cs="Times New Roman"/>
          <w:color w:val="000000" w:themeColor="text1"/>
          <w:sz w:val="24"/>
          <w:szCs w:val="24"/>
          <w:lang w:val="en-US"/>
        </w:rPr>
        <w:t xml:space="preserve"> and priorities</w:t>
      </w:r>
      <w:r w:rsidR="67F97DB2" w:rsidRPr="03F9687A">
        <w:rPr>
          <w:rFonts w:ascii="Times New Roman" w:eastAsia="Times New Roman" w:hAnsi="Times New Roman" w:cs="Times New Roman"/>
          <w:color w:val="000000" w:themeColor="text1"/>
          <w:sz w:val="24"/>
          <w:szCs w:val="24"/>
          <w:lang w:val="en-US"/>
        </w:rPr>
        <w:t xml:space="preserve"> </w:t>
      </w:r>
      <w:r w:rsidR="55D97EDA" w:rsidRPr="03F9687A">
        <w:rPr>
          <w:rFonts w:ascii="Times New Roman" w:eastAsia="Times New Roman" w:hAnsi="Times New Roman" w:cs="Times New Roman"/>
          <w:color w:val="000000" w:themeColor="text1"/>
          <w:sz w:val="24"/>
          <w:szCs w:val="24"/>
          <w:lang w:val="en-US"/>
        </w:rPr>
        <w:t>and</w:t>
      </w:r>
      <w:r w:rsidR="67F97DB2" w:rsidRPr="03F9687A">
        <w:rPr>
          <w:rFonts w:ascii="Times New Roman" w:eastAsia="Times New Roman" w:hAnsi="Times New Roman" w:cs="Times New Roman"/>
          <w:color w:val="000000" w:themeColor="text1"/>
          <w:sz w:val="24"/>
          <w:szCs w:val="24"/>
          <w:lang w:val="en-US"/>
        </w:rPr>
        <w:t xml:space="preserve"> is only a representation of the activities that need to be performed, so all actions must be executed m</w:t>
      </w:r>
      <w:r w:rsidR="2DA2C294" w:rsidRPr="03F9687A">
        <w:rPr>
          <w:rFonts w:ascii="Times New Roman" w:eastAsia="Times New Roman" w:hAnsi="Times New Roman" w:cs="Times New Roman"/>
          <w:color w:val="000000" w:themeColor="text1"/>
          <w:sz w:val="24"/>
          <w:szCs w:val="24"/>
          <w:lang w:val="en-US"/>
        </w:rPr>
        <w:t>anually.</w:t>
      </w:r>
      <w:r w:rsidR="6601BB45" w:rsidRPr="03F9687A">
        <w:rPr>
          <w:rFonts w:ascii="Times New Roman" w:eastAsia="Times New Roman" w:hAnsi="Times New Roman" w:cs="Times New Roman"/>
          <w:color w:val="000000" w:themeColor="text1"/>
          <w:sz w:val="24"/>
          <w:szCs w:val="24"/>
          <w:lang w:val="en-US"/>
        </w:rPr>
        <w:t xml:space="preserve"> </w:t>
      </w:r>
      <w:r w:rsidR="24727944" w:rsidRPr="03F9687A">
        <w:rPr>
          <w:rFonts w:ascii="Times New Roman" w:eastAsia="Times New Roman" w:hAnsi="Times New Roman" w:cs="Times New Roman"/>
          <w:color w:val="000000" w:themeColor="text1"/>
          <w:sz w:val="24"/>
          <w:szCs w:val="24"/>
          <w:lang w:val="en-US"/>
        </w:rPr>
        <w:t xml:space="preserve"> Most systems on the International Space Station were designed and delivered without a</w:t>
      </w:r>
      <w:r w:rsidR="6A036400" w:rsidRPr="03F9687A">
        <w:rPr>
          <w:rFonts w:ascii="Times New Roman" w:eastAsia="Times New Roman" w:hAnsi="Times New Roman" w:cs="Times New Roman"/>
          <w:color w:val="000000" w:themeColor="text1"/>
          <w:sz w:val="24"/>
          <w:szCs w:val="24"/>
          <w:lang w:val="en-US"/>
        </w:rPr>
        <w:t>ny</w:t>
      </w:r>
      <w:r w:rsidR="24727944" w:rsidRPr="03F9687A">
        <w:rPr>
          <w:rFonts w:ascii="Times New Roman" w:eastAsia="Times New Roman" w:hAnsi="Times New Roman" w:cs="Times New Roman"/>
          <w:color w:val="000000" w:themeColor="text1"/>
          <w:sz w:val="24"/>
          <w:szCs w:val="24"/>
          <w:lang w:val="en-US"/>
        </w:rPr>
        <w:t xml:space="preserve"> input from those that would be operating them.</w:t>
      </w:r>
      <w:r w:rsidR="609A37F1" w:rsidRPr="03F9687A">
        <w:rPr>
          <w:rFonts w:ascii="Times New Roman" w:eastAsia="Times New Roman" w:hAnsi="Times New Roman" w:cs="Times New Roman"/>
          <w:color w:val="000000" w:themeColor="text1"/>
          <w:sz w:val="24"/>
          <w:szCs w:val="24"/>
          <w:lang w:val="en-US"/>
        </w:rPr>
        <w:t xml:space="preserve"> </w:t>
      </w:r>
      <w:r w:rsidR="24727944" w:rsidRPr="03F9687A">
        <w:rPr>
          <w:rFonts w:ascii="Times New Roman" w:eastAsia="Times New Roman" w:hAnsi="Times New Roman" w:cs="Times New Roman"/>
          <w:color w:val="000000" w:themeColor="text1"/>
          <w:sz w:val="24"/>
          <w:szCs w:val="24"/>
          <w:lang w:val="en-US"/>
        </w:rPr>
        <w:t xml:space="preserve"> This causes the Flight Control </w:t>
      </w:r>
      <w:r w:rsidR="71EC5F39" w:rsidRPr="03F9687A">
        <w:rPr>
          <w:rFonts w:ascii="Times New Roman" w:eastAsia="Times New Roman" w:hAnsi="Times New Roman" w:cs="Times New Roman"/>
          <w:color w:val="000000" w:themeColor="text1"/>
          <w:sz w:val="24"/>
          <w:szCs w:val="24"/>
          <w:lang w:val="en-US"/>
        </w:rPr>
        <w:t>Team to spend a lot of time</w:t>
      </w:r>
      <w:r w:rsidR="2871DDF4" w:rsidRPr="03F9687A">
        <w:rPr>
          <w:rFonts w:ascii="Times New Roman" w:eastAsia="Times New Roman" w:hAnsi="Times New Roman" w:cs="Times New Roman"/>
          <w:color w:val="000000" w:themeColor="text1"/>
          <w:sz w:val="24"/>
          <w:szCs w:val="24"/>
          <w:lang w:val="en-US"/>
        </w:rPr>
        <w:t xml:space="preserve"> in tests or simulations</w:t>
      </w:r>
      <w:r w:rsidR="71EC5F39" w:rsidRPr="03F9687A">
        <w:rPr>
          <w:rFonts w:ascii="Times New Roman" w:eastAsia="Times New Roman" w:hAnsi="Times New Roman" w:cs="Times New Roman"/>
          <w:color w:val="000000" w:themeColor="text1"/>
          <w:sz w:val="24"/>
          <w:szCs w:val="24"/>
          <w:lang w:val="en-US"/>
        </w:rPr>
        <w:t xml:space="preserve"> learning how to operate the system, what </w:t>
      </w:r>
      <w:r w:rsidR="0469B063" w:rsidRPr="03F9687A">
        <w:rPr>
          <w:rFonts w:ascii="Times New Roman" w:eastAsia="Times New Roman" w:hAnsi="Times New Roman" w:cs="Times New Roman"/>
          <w:color w:val="000000" w:themeColor="text1"/>
          <w:sz w:val="24"/>
          <w:szCs w:val="24"/>
          <w:lang w:val="en-US"/>
        </w:rPr>
        <w:t xml:space="preserve">operational constraints need to apply, and then developing the operational products. </w:t>
      </w:r>
    </w:p>
    <w:p w14:paraId="6913A292" w14:textId="0B766293" w:rsidR="5E96744C" w:rsidRDefault="38BC061D" w:rsidP="20E6ACC5">
      <w:pPr>
        <w:ind w:right="-20"/>
        <w:jc w:val="both"/>
        <w:rPr>
          <w:rFonts w:ascii="Times New Roman" w:eastAsia="Times New Roman" w:hAnsi="Times New Roman" w:cs="Times New Roman"/>
          <w:color w:val="000000" w:themeColor="text1"/>
          <w:sz w:val="24"/>
          <w:szCs w:val="24"/>
          <w:lang w:val="en-US"/>
        </w:rPr>
      </w:pPr>
      <w:r w:rsidRPr="03F9687A">
        <w:rPr>
          <w:rFonts w:ascii="Times New Roman" w:eastAsia="Times New Roman" w:hAnsi="Times New Roman" w:cs="Times New Roman"/>
          <w:color w:val="000000" w:themeColor="text1"/>
          <w:sz w:val="24"/>
          <w:szCs w:val="24"/>
          <w:lang w:val="en-US"/>
        </w:rPr>
        <w:t>Gateway operations will be much more autonomous and include the flexibility to turn the autonomy up or down depending on the level of human operator control desired.</w:t>
      </w:r>
      <w:r w:rsidR="0CA12606" w:rsidRPr="03F9687A">
        <w:rPr>
          <w:rFonts w:ascii="Times New Roman" w:eastAsia="Times New Roman" w:hAnsi="Times New Roman" w:cs="Times New Roman"/>
          <w:color w:val="000000" w:themeColor="text1"/>
          <w:sz w:val="24"/>
          <w:szCs w:val="24"/>
          <w:lang w:val="en-US"/>
        </w:rPr>
        <w:t xml:space="preserve"> </w:t>
      </w:r>
      <w:r w:rsidR="1411A932" w:rsidRPr="03F9687A">
        <w:rPr>
          <w:rFonts w:ascii="Times New Roman" w:eastAsia="Times New Roman" w:hAnsi="Times New Roman" w:cs="Times New Roman"/>
          <w:color w:val="000000" w:themeColor="text1"/>
          <w:sz w:val="24"/>
          <w:szCs w:val="24"/>
          <w:lang w:val="en-US"/>
        </w:rPr>
        <w:t xml:space="preserve"> </w:t>
      </w:r>
      <w:r w:rsidR="0CA12606" w:rsidRPr="03F9687A">
        <w:rPr>
          <w:rFonts w:ascii="Times New Roman" w:eastAsia="Times New Roman" w:hAnsi="Times New Roman" w:cs="Times New Roman"/>
          <w:color w:val="000000" w:themeColor="text1"/>
          <w:sz w:val="24"/>
          <w:szCs w:val="24"/>
          <w:lang w:val="en-US"/>
        </w:rPr>
        <w:t xml:space="preserve">Initially the control will be more manual, but the intent is that </w:t>
      </w:r>
      <w:r w:rsidR="74618042" w:rsidRPr="03F9687A">
        <w:rPr>
          <w:rFonts w:ascii="Times New Roman" w:eastAsia="Times New Roman" w:hAnsi="Times New Roman" w:cs="Times New Roman"/>
          <w:color w:val="000000" w:themeColor="text1"/>
          <w:sz w:val="24"/>
          <w:szCs w:val="24"/>
          <w:lang w:val="en-US"/>
        </w:rPr>
        <w:t>when Gateway is in quiescent operations, the Flight Control Team will only need to support for roughly 20 hours per week.</w:t>
      </w:r>
      <w:r w:rsidR="3C0CC810" w:rsidRPr="03F9687A">
        <w:rPr>
          <w:rFonts w:ascii="Times New Roman" w:eastAsia="Times New Roman" w:hAnsi="Times New Roman" w:cs="Times New Roman"/>
          <w:color w:val="000000" w:themeColor="text1"/>
          <w:sz w:val="24"/>
          <w:szCs w:val="24"/>
          <w:lang w:val="en-US"/>
        </w:rPr>
        <w:t xml:space="preserve"> </w:t>
      </w:r>
      <w:r w:rsidR="13CC02CB" w:rsidRPr="03F9687A">
        <w:rPr>
          <w:rFonts w:ascii="Times New Roman" w:eastAsia="Times New Roman" w:hAnsi="Times New Roman" w:cs="Times New Roman"/>
          <w:color w:val="000000" w:themeColor="text1"/>
          <w:sz w:val="24"/>
          <w:szCs w:val="24"/>
          <w:lang w:val="en-US"/>
        </w:rPr>
        <w:t xml:space="preserve"> </w:t>
      </w:r>
      <w:r w:rsidR="3C0CC810" w:rsidRPr="03F9687A">
        <w:rPr>
          <w:rFonts w:ascii="Times New Roman" w:eastAsia="Times New Roman" w:hAnsi="Times New Roman" w:cs="Times New Roman"/>
          <w:color w:val="000000" w:themeColor="text1"/>
          <w:sz w:val="24"/>
          <w:szCs w:val="24"/>
          <w:lang w:val="en-US"/>
        </w:rPr>
        <w:t xml:space="preserve">Given the variability in the use of the autonomy, it is important to have an understanding of how </w:t>
      </w:r>
      <w:r w:rsidR="3A4CCFE3" w:rsidRPr="03F9687A">
        <w:rPr>
          <w:rFonts w:ascii="Times New Roman" w:eastAsia="Times New Roman" w:hAnsi="Times New Roman" w:cs="Times New Roman"/>
          <w:color w:val="000000" w:themeColor="text1"/>
          <w:sz w:val="24"/>
          <w:szCs w:val="24"/>
          <w:lang w:val="en-US"/>
        </w:rPr>
        <w:t xml:space="preserve">the Flight </w:t>
      </w:r>
      <w:r w:rsidR="3A4CCFE3" w:rsidRPr="03F9687A">
        <w:rPr>
          <w:rFonts w:ascii="Times New Roman" w:eastAsia="Times New Roman" w:hAnsi="Times New Roman" w:cs="Times New Roman"/>
          <w:color w:val="000000" w:themeColor="text1"/>
          <w:sz w:val="24"/>
          <w:szCs w:val="24"/>
          <w:lang w:val="en-US"/>
        </w:rPr>
        <w:lastRenderedPageBreak/>
        <w:t xml:space="preserve">Controllers and Crew will </w:t>
      </w:r>
      <w:r w:rsidR="53D2198B" w:rsidRPr="03F9687A">
        <w:rPr>
          <w:rFonts w:ascii="Times New Roman" w:eastAsia="Times New Roman" w:hAnsi="Times New Roman" w:cs="Times New Roman"/>
          <w:color w:val="000000" w:themeColor="text1"/>
          <w:sz w:val="24"/>
          <w:szCs w:val="24"/>
          <w:lang w:val="en-US"/>
        </w:rPr>
        <w:t xml:space="preserve">interact with and operate the systems earlier in the design phase. </w:t>
      </w:r>
      <w:r w:rsidR="72DAAD41" w:rsidRPr="03F9687A">
        <w:rPr>
          <w:rFonts w:ascii="Times New Roman" w:eastAsia="Times New Roman" w:hAnsi="Times New Roman" w:cs="Times New Roman"/>
          <w:color w:val="000000" w:themeColor="text1"/>
          <w:sz w:val="24"/>
          <w:szCs w:val="24"/>
          <w:lang w:val="en-US"/>
        </w:rPr>
        <w:t xml:space="preserve"> </w:t>
      </w:r>
      <w:r w:rsidR="61A0F1CD" w:rsidRPr="03F9687A">
        <w:rPr>
          <w:rFonts w:ascii="Times New Roman" w:eastAsia="Times New Roman" w:hAnsi="Times New Roman" w:cs="Times New Roman"/>
          <w:color w:val="000000" w:themeColor="text1"/>
          <w:sz w:val="24"/>
          <w:szCs w:val="24"/>
          <w:lang w:val="en-US"/>
        </w:rPr>
        <w:t xml:space="preserve">This is because </w:t>
      </w:r>
      <w:r w:rsidR="49876243" w:rsidRPr="03F9687A">
        <w:rPr>
          <w:rFonts w:ascii="Times New Roman" w:eastAsia="Times New Roman" w:hAnsi="Times New Roman" w:cs="Times New Roman"/>
          <w:color w:val="000000" w:themeColor="text1"/>
          <w:sz w:val="24"/>
          <w:szCs w:val="24"/>
          <w:lang w:val="en-US"/>
        </w:rPr>
        <w:t xml:space="preserve">VSM will </w:t>
      </w:r>
      <w:r w:rsidR="00525B43">
        <w:rPr>
          <w:rFonts w:ascii="Times New Roman" w:eastAsia="Times New Roman" w:hAnsi="Times New Roman" w:cs="Times New Roman"/>
          <w:color w:val="000000" w:themeColor="text1"/>
          <w:sz w:val="24"/>
          <w:szCs w:val="24"/>
          <w:lang w:val="en-US"/>
        </w:rPr>
        <w:t xml:space="preserve">nominally </w:t>
      </w:r>
      <w:r w:rsidR="49876243" w:rsidRPr="03F9687A">
        <w:rPr>
          <w:rFonts w:ascii="Times New Roman" w:eastAsia="Times New Roman" w:hAnsi="Times New Roman" w:cs="Times New Roman"/>
          <w:color w:val="000000" w:themeColor="text1"/>
          <w:sz w:val="24"/>
          <w:szCs w:val="24"/>
          <w:lang w:val="en-US"/>
        </w:rPr>
        <w:t>operate system</w:t>
      </w:r>
      <w:r w:rsidR="0A0AA197" w:rsidRPr="03F9687A">
        <w:rPr>
          <w:rFonts w:ascii="Times New Roman" w:eastAsia="Times New Roman" w:hAnsi="Times New Roman" w:cs="Times New Roman"/>
          <w:color w:val="000000" w:themeColor="text1"/>
          <w:sz w:val="24"/>
          <w:szCs w:val="24"/>
          <w:lang w:val="en-US"/>
        </w:rPr>
        <w:t>s</w:t>
      </w:r>
      <w:r w:rsidR="49876243" w:rsidRPr="03F9687A">
        <w:rPr>
          <w:rFonts w:ascii="Times New Roman" w:eastAsia="Times New Roman" w:hAnsi="Times New Roman" w:cs="Times New Roman"/>
          <w:color w:val="000000" w:themeColor="text1"/>
          <w:sz w:val="24"/>
          <w:szCs w:val="24"/>
          <w:lang w:val="en-US"/>
        </w:rPr>
        <w:t xml:space="preserve"> based on tasks on a timeline.</w:t>
      </w:r>
      <w:r w:rsidR="135A6158" w:rsidRPr="03F9687A">
        <w:rPr>
          <w:rFonts w:ascii="Times New Roman" w:eastAsia="Times New Roman" w:hAnsi="Times New Roman" w:cs="Times New Roman"/>
          <w:color w:val="000000" w:themeColor="text1"/>
          <w:sz w:val="24"/>
          <w:szCs w:val="24"/>
          <w:lang w:val="en-US"/>
        </w:rPr>
        <w:t xml:space="preserve"> </w:t>
      </w:r>
      <w:r w:rsidR="3C5F6CE7" w:rsidRPr="03F9687A">
        <w:rPr>
          <w:rFonts w:ascii="Times New Roman" w:eastAsia="Times New Roman" w:hAnsi="Times New Roman" w:cs="Times New Roman"/>
          <w:color w:val="000000" w:themeColor="text1"/>
          <w:sz w:val="24"/>
          <w:szCs w:val="24"/>
          <w:lang w:val="en-US"/>
        </w:rPr>
        <w:t xml:space="preserve"> </w:t>
      </w:r>
      <w:r w:rsidR="135A6158" w:rsidRPr="03F9687A">
        <w:rPr>
          <w:rFonts w:ascii="Times New Roman" w:eastAsia="Times New Roman" w:hAnsi="Times New Roman" w:cs="Times New Roman"/>
          <w:color w:val="000000" w:themeColor="text1"/>
          <w:sz w:val="24"/>
          <w:szCs w:val="24"/>
          <w:lang w:val="en-US"/>
        </w:rPr>
        <w:t xml:space="preserve">The tasks </w:t>
      </w:r>
      <w:r w:rsidR="14226D0D" w:rsidRPr="03F9687A">
        <w:rPr>
          <w:rFonts w:ascii="Times New Roman" w:eastAsia="Times New Roman" w:hAnsi="Times New Roman" w:cs="Times New Roman"/>
          <w:color w:val="000000" w:themeColor="text1"/>
          <w:sz w:val="24"/>
          <w:szCs w:val="24"/>
          <w:lang w:val="en-US"/>
        </w:rPr>
        <w:t xml:space="preserve">will autonomously command systems in the same way that a human would manually control them and therefore need to account for any operational constraints. </w:t>
      </w:r>
      <w:r w:rsidR="5FD13621" w:rsidRPr="03F9687A">
        <w:rPr>
          <w:rFonts w:ascii="Times New Roman" w:eastAsia="Times New Roman" w:hAnsi="Times New Roman" w:cs="Times New Roman"/>
          <w:color w:val="000000" w:themeColor="text1"/>
          <w:sz w:val="24"/>
          <w:szCs w:val="24"/>
          <w:lang w:val="en-US"/>
        </w:rPr>
        <w:t xml:space="preserve"> </w:t>
      </w:r>
      <w:r w:rsidR="387E9AAF" w:rsidRPr="03F9687A">
        <w:rPr>
          <w:rFonts w:ascii="Times New Roman" w:eastAsia="Times New Roman" w:hAnsi="Times New Roman" w:cs="Times New Roman"/>
          <w:color w:val="000000" w:themeColor="text1"/>
          <w:sz w:val="24"/>
          <w:szCs w:val="24"/>
          <w:lang w:val="en-US"/>
        </w:rPr>
        <w:t>By considering system operation and human interaction in the design phase, risk of significant design changes due to unfor</w:t>
      </w:r>
      <w:r w:rsidR="09686D82" w:rsidRPr="03F9687A">
        <w:rPr>
          <w:rFonts w:ascii="Times New Roman" w:eastAsia="Times New Roman" w:hAnsi="Times New Roman" w:cs="Times New Roman"/>
          <w:color w:val="000000" w:themeColor="text1"/>
          <w:sz w:val="24"/>
          <w:szCs w:val="24"/>
          <w:lang w:val="en-US"/>
        </w:rPr>
        <w:t>e</w:t>
      </w:r>
      <w:r w:rsidR="387E9AAF" w:rsidRPr="03F9687A">
        <w:rPr>
          <w:rFonts w:ascii="Times New Roman" w:eastAsia="Times New Roman" w:hAnsi="Times New Roman" w:cs="Times New Roman"/>
          <w:color w:val="000000" w:themeColor="text1"/>
          <w:sz w:val="24"/>
          <w:szCs w:val="24"/>
          <w:lang w:val="en-US"/>
        </w:rPr>
        <w:t xml:space="preserve">seen operational issues </w:t>
      </w:r>
      <w:r w:rsidR="35B46F48" w:rsidRPr="03F9687A">
        <w:rPr>
          <w:rFonts w:ascii="Times New Roman" w:eastAsia="Times New Roman" w:hAnsi="Times New Roman" w:cs="Times New Roman"/>
          <w:color w:val="000000" w:themeColor="text1"/>
          <w:sz w:val="24"/>
          <w:szCs w:val="24"/>
          <w:lang w:val="en-US"/>
        </w:rPr>
        <w:t xml:space="preserve">can be mitigated. </w:t>
      </w:r>
      <w:r w:rsidR="72AB8CB5" w:rsidRPr="03F9687A">
        <w:rPr>
          <w:rFonts w:ascii="Times New Roman" w:eastAsia="Times New Roman" w:hAnsi="Times New Roman" w:cs="Times New Roman"/>
          <w:color w:val="000000" w:themeColor="text1"/>
          <w:sz w:val="24"/>
          <w:szCs w:val="24"/>
          <w:lang w:val="en-US"/>
        </w:rPr>
        <w:t xml:space="preserve"> </w:t>
      </w:r>
      <w:r w:rsidR="5FC57290" w:rsidRPr="03F9687A">
        <w:rPr>
          <w:rFonts w:ascii="Times New Roman" w:eastAsia="Times New Roman" w:hAnsi="Times New Roman" w:cs="Times New Roman"/>
          <w:color w:val="000000" w:themeColor="text1"/>
          <w:sz w:val="24"/>
          <w:szCs w:val="24"/>
          <w:lang w:val="en-US"/>
        </w:rPr>
        <w:t xml:space="preserve">This also allows for the operations team to learn about the systems much earlier in the program timeline and therefore start development on </w:t>
      </w:r>
      <w:r w:rsidR="58948C16" w:rsidRPr="03F9687A">
        <w:rPr>
          <w:rFonts w:ascii="Times New Roman" w:eastAsia="Times New Roman" w:hAnsi="Times New Roman" w:cs="Times New Roman"/>
          <w:color w:val="000000" w:themeColor="text1"/>
          <w:sz w:val="24"/>
          <w:szCs w:val="24"/>
          <w:lang w:val="en-US"/>
        </w:rPr>
        <w:t>operations</w:t>
      </w:r>
      <w:r w:rsidR="5FC57290" w:rsidRPr="03F9687A">
        <w:rPr>
          <w:rFonts w:ascii="Times New Roman" w:eastAsia="Times New Roman" w:hAnsi="Times New Roman" w:cs="Times New Roman"/>
          <w:color w:val="000000" w:themeColor="text1"/>
          <w:sz w:val="24"/>
          <w:szCs w:val="24"/>
          <w:lang w:val="en-US"/>
        </w:rPr>
        <w:t xml:space="preserve"> products such as flight rules, procedure</w:t>
      </w:r>
      <w:r w:rsidR="1537AA1C" w:rsidRPr="03F9687A">
        <w:rPr>
          <w:rFonts w:ascii="Times New Roman" w:eastAsia="Times New Roman" w:hAnsi="Times New Roman" w:cs="Times New Roman"/>
          <w:color w:val="000000" w:themeColor="text1"/>
          <w:sz w:val="24"/>
          <w:szCs w:val="24"/>
          <w:lang w:val="en-US"/>
        </w:rPr>
        <w:t>s</w:t>
      </w:r>
      <w:r w:rsidR="4EFFD2D0" w:rsidRPr="03F9687A">
        <w:rPr>
          <w:rFonts w:ascii="Times New Roman" w:eastAsia="Times New Roman" w:hAnsi="Times New Roman" w:cs="Times New Roman"/>
          <w:color w:val="000000" w:themeColor="text1"/>
          <w:sz w:val="24"/>
          <w:szCs w:val="24"/>
          <w:lang w:val="en-US"/>
        </w:rPr>
        <w:t>,</w:t>
      </w:r>
      <w:r w:rsidR="1537AA1C" w:rsidRPr="03F9687A">
        <w:rPr>
          <w:rFonts w:ascii="Times New Roman" w:eastAsia="Times New Roman" w:hAnsi="Times New Roman" w:cs="Times New Roman"/>
          <w:color w:val="000000" w:themeColor="text1"/>
          <w:sz w:val="24"/>
          <w:szCs w:val="24"/>
          <w:lang w:val="en-US"/>
        </w:rPr>
        <w:t xml:space="preserve"> and displays. </w:t>
      </w:r>
    </w:p>
    <w:p w14:paraId="0DD5BAC8" w14:textId="28350B43" w:rsidR="00CB5592" w:rsidRDefault="00CB5592" w:rsidP="00CB5592">
      <w:pPr>
        <w:ind w:right="-20"/>
        <w:jc w:val="both"/>
        <w:rPr>
          <w:rFonts w:ascii="Times New Roman" w:eastAsia="Times New Roman" w:hAnsi="Times New Roman" w:cs="Times New Roman"/>
          <w:b/>
          <w:bCs/>
          <w:color w:val="000000" w:themeColor="text1"/>
          <w:sz w:val="24"/>
          <w:szCs w:val="24"/>
          <w:lang w:val="en-US"/>
        </w:rPr>
      </w:pPr>
      <w:r>
        <w:rPr>
          <w:rFonts w:ascii="Times New Roman" w:eastAsia="Times New Roman" w:hAnsi="Times New Roman" w:cs="Times New Roman"/>
          <w:b/>
          <w:bCs/>
          <w:color w:val="000000" w:themeColor="text1"/>
          <w:sz w:val="24"/>
          <w:szCs w:val="24"/>
          <w:lang w:val="en-US"/>
        </w:rPr>
        <w:t>4.0 Data Design</w:t>
      </w:r>
    </w:p>
    <w:p w14:paraId="029F1BC0" w14:textId="09516726" w:rsidR="001C5D3A" w:rsidRDefault="001C5D3A" w:rsidP="30AD4FE5">
      <w:pPr>
        <w:ind w:right="-20" w:firstLine="720"/>
        <w:jc w:val="both"/>
        <w:rPr>
          <w:rFonts w:ascii="Times New Roman" w:eastAsia="Times New Roman" w:hAnsi="Times New Roman" w:cs="Times New Roman"/>
          <w:b/>
          <w:bCs/>
          <w:color w:val="000000" w:themeColor="text1"/>
          <w:sz w:val="24"/>
          <w:szCs w:val="24"/>
          <w:lang w:val="en-US"/>
        </w:rPr>
      </w:pPr>
      <w:r>
        <w:rPr>
          <w:rFonts w:ascii="Times New Roman" w:eastAsia="Times New Roman" w:hAnsi="Times New Roman" w:cs="Times New Roman"/>
          <w:b/>
          <w:bCs/>
          <w:color w:val="000000" w:themeColor="text1"/>
          <w:sz w:val="24"/>
          <w:szCs w:val="24"/>
          <w:lang w:val="en-US"/>
        </w:rPr>
        <w:t>4.1 Mission Management Data</w:t>
      </w:r>
    </w:p>
    <w:p w14:paraId="6E8D30EC" w14:textId="515427FF" w:rsidR="7761F7C9" w:rsidRDefault="00A7E44F" w:rsidP="0003285A">
      <w:pPr>
        <w:ind w:right="-20"/>
        <w:jc w:val="both"/>
        <w:rPr>
          <w:rFonts w:ascii="Times New Roman" w:eastAsia="Times New Roman" w:hAnsi="Times New Roman" w:cs="Times New Roman"/>
          <w:color w:val="000000" w:themeColor="text1"/>
          <w:sz w:val="24"/>
          <w:szCs w:val="24"/>
          <w:lang w:val="en-US"/>
        </w:rPr>
      </w:pPr>
      <w:r w:rsidRPr="03F9687A">
        <w:rPr>
          <w:rFonts w:ascii="Times New Roman" w:eastAsia="Times New Roman" w:hAnsi="Times New Roman" w:cs="Times New Roman"/>
          <w:color w:val="000000" w:themeColor="text1"/>
          <w:sz w:val="24"/>
          <w:szCs w:val="24"/>
          <w:lang w:val="en-US"/>
        </w:rPr>
        <w:t xml:space="preserve">The VSM Mission Management Model (MMM) is composed primarily of Goals, Tasks, Procedures, and Constraints. </w:t>
      </w:r>
      <w:r w:rsidR="5358DC33"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 xml:space="preserve">These are the data products required to operate the vehicle autonomously through timeline execution. </w:t>
      </w:r>
      <w:r w:rsidR="02709CEA"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 xml:space="preserve">Goals are high-level activities which describe a set of Tasks or end states to achieve, when to achieve them, and how important it is to achieve them. </w:t>
      </w:r>
      <w:r w:rsidR="415D2026"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 xml:space="preserve">A state is a value derived from real-time system telemetry. </w:t>
      </w:r>
      <w:r w:rsidR="36DC162F"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 xml:space="preserve">An example of a state is cabin temperature. </w:t>
      </w:r>
      <w:r w:rsidR="7AD6F6A9"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 xml:space="preserve">A Task is an individual activity used to achieve Goals, or Goal states. </w:t>
      </w:r>
      <w:r w:rsidR="2CAE12F8"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Tasks contain meta-data needed for autonomous execution including constraints such as pre-conditions: conditions that must hold prior to the start of a task, invariant constraints: constraints that must hold throughout the duration of a task, post-conditions: end states which are used to evaluate the success of a Task, and are used by the autonomous planner to achieve Goals which describe state targets.</w:t>
      </w:r>
      <w:r w:rsidR="5B8D3D88"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 xml:space="preserve"> Tasks also contain meta-data associated with resource consumption or production, execution time, and parameters for Procedures or sequences. </w:t>
      </w:r>
      <w:r w:rsidR="07C27320"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 xml:space="preserve">Tasks may invoke VSM Procedures, or module-level sequences. </w:t>
      </w:r>
      <w:r w:rsidR="7A21E1D7" w:rsidRPr="03F9687A">
        <w:rPr>
          <w:rFonts w:ascii="Times New Roman" w:eastAsia="Times New Roman" w:hAnsi="Times New Roman" w:cs="Times New Roman"/>
          <w:color w:val="000000" w:themeColor="text1"/>
          <w:sz w:val="24"/>
          <w:szCs w:val="24"/>
          <w:lang w:val="en-US"/>
        </w:rPr>
        <w:t xml:space="preserve"> </w:t>
      </w:r>
      <w:r w:rsidRPr="03F9687A">
        <w:rPr>
          <w:rFonts w:ascii="Times New Roman" w:eastAsia="Times New Roman" w:hAnsi="Times New Roman" w:cs="Times New Roman"/>
          <w:color w:val="000000" w:themeColor="text1"/>
          <w:sz w:val="24"/>
          <w:szCs w:val="24"/>
          <w:lang w:val="en-US"/>
        </w:rPr>
        <w:t>VSM Procedures are the executable code that send commands to modules and perform logic.</w:t>
      </w:r>
    </w:p>
    <w:p w14:paraId="137BC860" w14:textId="58454F70" w:rsidR="7761F7C9" w:rsidRDefault="5F9AF58D" w:rsidP="0003285A">
      <w:pPr>
        <w:ind w:right="-20"/>
        <w:jc w:val="both"/>
        <w:rPr>
          <w:rFonts w:ascii="Times New Roman" w:eastAsia="Times New Roman" w:hAnsi="Times New Roman" w:cs="Times New Roman"/>
          <w:color w:val="000000" w:themeColor="text1"/>
          <w:sz w:val="24"/>
          <w:szCs w:val="24"/>
          <w:lang w:val="en-US"/>
        </w:rPr>
      </w:pPr>
      <w:r w:rsidRPr="30AD4FE5">
        <w:rPr>
          <w:rFonts w:ascii="Times New Roman" w:eastAsia="Times New Roman" w:hAnsi="Times New Roman" w:cs="Times New Roman"/>
          <w:color w:val="000000" w:themeColor="text1"/>
          <w:sz w:val="24"/>
          <w:szCs w:val="24"/>
          <w:lang w:val="en-US"/>
        </w:rPr>
        <w:t>Development of this Mission Management Model data for nominal timeline execution and procedure development requires the following information:</w:t>
      </w:r>
    </w:p>
    <w:p w14:paraId="711998C0" w14:textId="32A305A3" w:rsidR="7761F7C9" w:rsidRDefault="5F9AF58D" w:rsidP="30AD4FE5">
      <w:pPr>
        <w:pStyle w:val="ListParagraph"/>
        <w:numPr>
          <w:ilvl w:val="1"/>
          <w:numId w:val="20"/>
        </w:numPr>
        <w:spacing w:after="0" w:line="257" w:lineRule="auto"/>
        <w:ind w:right="-20"/>
        <w:jc w:val="both"/>
        <w:rPr>
          <w:rFonts w:ascii="Times New Roman" w:eastAsia="Times New Roman" w:hAnsi="Times New Roman" w:cs="Times New Roman"/>
          <w:color w:val="000000" w:themeColor="text1"/>
          <w:sz w:val="24"/>
          <w:szCs w:val="24"/>
          <w:lang w:val="en-US"/>
        </w:rPr>
      </w:pPr>
      <w:r w:rsidRPr="30AD4FE5">
        <w:rPr>
          <w:rFonts w:ascii="Times New Roman" w:eastAsia="Times New Roman" w:hAnsi="Times New Roman" w:cs="Times New Roman"/>
          <w:color w:val="000000" w:themeColor="text1"/>
          <w:sz w:val="24"/>
          <w:szCs w:val="24"/>
          <w:lang w:val="en-US"/>
        </w:rPr>
        <w:t>Detailed use cases including:</w:t>
      </w:r>
    </w:p>
    <w:p w14:paraId="43595C80" w14:textId="52F30D26" w:rsidR="7761F7C9" w:rsidRDefault="5F9AF58D" w:rsidP="30AD4FE5">
      <w:pPr>
        <w:pStyle w:val="ListParagraph"/>
        <w:numPr>
          <w:ilvl w:val="2"/>
          <w:numId w:val="20"/>
        </w:numPr>
        <w:spacing w:after="0" w:line="257" w:lineRule="auto"/>
        <w:ind w:right="-20"/>
        <w:jc w:val="both"/>
        <w:rPr>
          <w:rFonts w:ascii="Times New Roman" w:eastAsia="Times New Roman" w:hAnsi="Times New Roman" w:cs="Times New Roman"/>
          <w:color w:val="000000" w:themeColor="text1"/>
          <w:sz w:val="24"/>
          <w:szCs w:val="24"/>
          <w:lang w:val="en-US"/>
        </w:rPr>
      </w:pPr>
      <w:r w:rsidRPr="30AD4FE5">
        <w:rPr>
          <w:rFonts w:ascii="Times New Roman" w:eastAsia="Times New Roman" w:hAnsi="Times New Roman" w:cs="Times New Roman"/>
          <w:color w:val="000000" w:themeColor="text1"/>
          <w:sz w:val="24"/>
          <w:szCs w:val="24"/>
          <w:lang w:val="en-US"/>
        </w:rPr>
        <w:t>Description of the activity</w:t>
      </w:r>
    </w:p>
    <w:p w14:paraId="288CDE84" w14:textId="5C08A730" w:rsidR="7761F7C9" w:rsidRDefault="5F9AF58D" w:rsidP="30AD4FE5">
      <w:pPr>
        <w:pStyle w:val="ListParagraph"/>
        <w:numPr>
          <w:ilvl w:val="2"/>
          <w:numId w:val="20"/>
        </w:numPr>
        <w:spacing w:after="0" w:line="257" w:lineRule="auto"/>
        <w:ind w:right="-20"/>
        <w:jc w:val="both"/>
        <w:rPr>
          <w:rFonts w:ascii="Times New Roman" w:eastAsia="Times New Roman" w:hAnsi="Times New Roman" w:cs="Times New Roman"/>
          <w:color w:val="000000" w:themeColor="text1"/>
          <w:sz w:val="24"/>
          <w:szCs w:val="24"/>
          <w:lang w:val="en-US"/>
        </w:rPr>
      </w:pPr>
      <w:r w:rsidRPr="30AD4FE5">
        <w:rPr>
          <w:rFonts w:ascii="Times New Roman" w:eastAsia="Times New Roman" w:hAnsi="Times New Roman" w:cs="Times New Roman"/>
          <w:color w:val="000000" w:themeColor="text1"/>
          <w:sz w:val="24"/>
          <w:szCs w:val="24"/>
          <w:lang w:val="en-US"/>
        </w:rPr>
        <w:t>Roles and responsibility of actors (VSM, MSM, Ground, etc.)</w:t>
      </w:r>
    </w:p>
    <w:p w14:paraId="7C5D61D5" w14:textId="4BCFCA69" w:rsidR="7761F7C9" w:rsidRDefault="5F9AF58D" w:rsidP="30AD4FE5">
      <w:pPr>
        <w:pStyle w:val="ListParagraph"/>
        <w:numPr>
          <w:ilvl w:val="2"/>
          <w:numId w:val="20"/>
        </w:numPr>
        <w:spacing w:after="0" w:line="257" w:lineRule="auto"/>
        <w:ind w:right="-20"/>
        <w:jc w:val="both"/>
        <w:rPr>
          <w:rFonts w:ascii="Times New Roman" w:eastAsia="Times New Roman" w:hAnsi="Times New Roman" w:cs="Times New Roman"/>
          <w:color w:val="000000" w:themeColor="text1"/>
          <w:sz w:val="24"/>
          <w:szCs w:val="24"/>
          <w:lang w:val="en-US"/>
        </w:rPr>
      </w:pPr>
      <w:r w:rsidRPr="30AD4FE5">
        <w:rPr>
          <w:rFonts w:ascii="Times New Roman" w:eastAsia="Times New Roman" w:hAnsi="Times New Roman" w:cs="Times New Roman"/>
          <w:color w:val="000000" w:themeColor="text1"/>
          <w:sz w:val="24"/>
          <w:szCs w:val="24"/>
          <w:lang w:val="en-US"/>
        </w:rPr>
        <w:t>Activity sequencing or logic</w:t>
      </w:r>
    </w:p>
    <w:p w14:paraId="7E013D6D" w14:textId="2EC63E98" w:rsidR="7761F7C9" w:rsidRDefault="5F9AF58D" w:rsidP="30AD4FE5">
      <w:pPr>
        <w:pStyle w:val="ListParagraph"/>
        <w:numPr>
          <w:ilvl w:val="2"/>
          <w:numId w:val="20"/>
        </w:numPr>
        <w:spacing w:after="0" w:line="257" w:lineRule="auto"/>
        <w:ind w:right="-20"/>
        <w:jc w:val="both"/>
        <w:rPr>
          <w:rFonts w:ascii="Times New Roman" w:eastAsia="Times New Roman" w:hAnsi="Times New Roman" w:cs="Times New Roman"/>
          <w:color w:val="000000" w:themeColor="text1"/>
          <w:sz w:val="24"/>
          <w:szCs w:val="24"/>
          <w:lang w:val="en-US"/>
        </w:rPr>
      </w:pPr>
      <w:r w:rsidRPr="30AD4FE5">
        <w:rPr>
          <w:rFonts w:ascii="Times New Roman" w:eastAsia="Times New Roman" w:hAnsi="Times New Roman" w:cs="Times New Roman"/>
          <w:color w:val="000000" w:themeColor="text1"/>
          <w:sz w:val="24"/>
          <w:szCs w:val="24"/>
          <w:lang w:val="en-US"/>
        </w:rPr>
        <w:t>Activity requirements (e.g. requires ground communication)</w:t>
      </w:r>
    </w:p>
    <w:p w14:paraId="43BF0EC3" w14:textId="35A3219F" w:rsidR="7761F7C9" w:rsidRDefault="5F9AF58D" w:rsidP="30AD4FE5">
      <w:pPr>
        <w:pStyle w:val="ListParagraph"/>
        <w:numPr>
          <w:ilvl w:val="1"/>
          <w:numId w:val="20"/>
        </w:numPr>
        <w:spacing w:after="0" w:line="257" w:lineRule="auto"/>
        <w:ind w:right="-20"/>
        <w:jc w:val="both"/>
        <w:rPr>
          <w:rFonts w:ascii="Times New Roman" w:eastAsia="Times New Roman" w:hAnsi="Times New Roman" w:cs="Times New Roman"/>
          <w:color w:val="000000" w:themeColor="text1"/>
          <w:sz w:val="24"/>
          <w:szCs w:val="24"/>
          <w:lang w:val="en-US"/>
        </w:rPr>
      </w:pPr>
      <w:r w:rsidRPr="30AD4FE5">
        <w:rPr>
          <w:rFonts w:ascii="Times New Roman" w:eastAsia="Times New Roman" w:hAnsi="Times New Roman" w:cs="Times New Roman"/>
          <w:color w:val="000000" w:themeColor="text1"/>
          <w:sz w:val="24"/>
          <w:szCs w:val="24"/>
          <w:lang w:val="en-US"/>
        </w:rPr>
        <w:t>Well defined interfaces, including commands and telemetry</w:t>
      </w:r>
    </w:p>
    <w:p w14:paraId="4604B9BA" w14:textId="1706904C" w:rsidR="7761F7C9" w:rsidRDefault="7761F7C9" w:rsidP="30AD4FE5">
      <w:pPr>
        <w:spacing w:after="0"/>
        <w:ind w:left="1440"/>
        <w:rPr>
          <w:lang w:val="en-US"/>
        </w:rPr>
      </w:pPr>
    </w:p>
    <w:p w14:paraId="501FD730" w14:textId="39CA4EDD" w:rsidR="716D1045" w:rsidRDefault="00A7E44F" w:rsidP="0003285A">
      <w:pPr>
        <w:ind w:right="-20"/>
        <w:jc w:val="both"/>
        <w:rPr>
          <w:rFonts w:ascii="Times New Roman" w:eastAsia="Times New Roman" w:hAnsi="Times New Roman" w:cs="Times New Roman"/>
          <w:b/>
          <w:bCs/>
          <w:color w:val="000000" w:themeColor="text1"/>
          <w:sz w:val="24"/>
          <w:szCs w:val="24"/>
          <w:lang w:val="en-US"/>
        </w:rPr>
      </w:pPr>
      <w:r w:rsidRPr="03F9687A">
        <w:rPr>
          <w:rFonts w:ascii="Times New Roman" w:eastAsia="Times New Roman" w:hAnsi="Times New Roman" w:cs="Times New Roman"/>
          <w:sz w:val="24"/>
          <w:szCs w:val="24"/>
          <w:lang w:val="en-US"/>
        </w:rPr>
        <w:t>The Gateway VSM Mission Management Working Group (MMWG) develops the Mission Management Model data.</w:t>
      </w:r>
      <w:r w:rsidR="714D1EF3"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 xml:space="preserve"> This working group helps refine use cases into Goals, model Tasks, author Procedures, and review all generated products. </w:t>
      </w:r>
      <w:r w:rsidR="4869F153"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 xml:space="preserve">As the VSM timeline operations span a wide range of vehicle systems, a large set of stakeholders participate in the MMWG. </w:t>
      </w:r>
      <w:r w:rsidR="28E0C60E"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Key participants of the MMWG include NASA engineering system managers, NASA Flight Operations Directorate (FOD), Safety and Mission Assurance (S&amp;MA), and commercial and international partners providing Gateway modules and software.</w:t>
      </w:r>
    </w:p>
    <w:p w14:paraId="52BBD778" w14:textId="2833BEC5" w:rsidR="5F9AF58D" w:rsidRDefault="00A7E44F" w:rsidP="0003285A">
      <w:pPr>
        <w:ind w:right="-20"/>
        <w:jc w:val="both"/>
        <w:rPr>
          <w:rFonts w:ascii="Times New Roman" w:eastAsia="Times New Roman" w:hAnsi="Times New Roman" w:cs="Times New Roman"/>
          <w:sz w:val="24"/>
          <w:szCs w:val="24"/>
          <w:lang w:val="en-US"/>
        </w:rPr>
      </w:pPr>
      <w:r w:rsidRPr="03F9687A">
        <w:rPr>
          <w:rFonts w:ascii="Times New Roman" w:eastAsia="Times New Roman" w:hAnsi="Times New Roman" w:cs="Times New Roman"/>
          <w:sz w:val="24"/>
          <w:szCs w:val="24"/>
          <w:lang w:val="en-US"/>
        </w:rPr>
        <w:t xml:space="preserve">Mission Management Model flight data development is separated into three sub-phases: the pre-production phase, the pre-flight phase, and the flight phase. </w:t>
      </w:r>
      <w:r w:rsidR="3BB233B9"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 xml:space="preserve">The pre-production phase is a period of change, with data being developed and updated often. Formal configuration </w:t>
      </w:r>
      <w:r w:rsidRPr="03F9687A">
        <w:rPr>
          <w:rFonts w:ascii="Times New Roman" w:eastAsia="Times New Roman" w:hAnsi="Times New Roman" w:cs="Times New Roman"/>
          <w:sz w:val="24"/>
          <w:szCs w:val="24"/>
          <w:lang w:val="en-US"/>
        </w:rPr>
        <w:lastRenderedPageBreak/>
        <w:t xml:space="preserve">management is not used during this phase. </w:t>
      </w:r>
      <w:r w:rsidR="7BB7A6D8"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The pre-flight phase occurs after Verification and Validation.</w:t>
      </w:r>
      <w:r w:rsidR="5972B349"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 xml:space="preserve"> At this point formal configuration management of the model begins and any new data, or changes to data, require a change request. </w:t>
      </w:r>
      <w:r w:rsidR="3AB2E6A5"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The final phase, the flight phase, is when the data is actively used for the Gateway in flight. NASA Flight Operations Directorate becomes responsible for configuration management and updates to the model during this phase.</w:t>
      </w:r>
    </w:p>
    <w:p w14:paraId="41AEFE22" w14:textId="578A8A9E" w:rsidR="5F9AF58D" w:rsidRDefault="00A7E44F" w:rsidP="0003285A">
      <w:pPr>
        <w:ind w:right="-20"/>
        <w:jc w:val="both"/>
        <w:rPr>
          <w:rFonts w:ascii="Times New Roman" w:eastAsia="Times New Roman" w:hAnsi="Times New Roman" w:cs="Times New Roman"/>
          <w:sz w:val="24"/>
          <w:szCs w:val="24"/>
          <w:lang w:val="en-US"/>
        </w:rPr>
      </w:pPr>
      <w:r w:rsidRPr="03F9687A">
        <w:rPr>
          <w:rFonts w:ascii="Times New Roman" w:eastAsia="Times New Roman" w:hAnsi="Times New Roman" w:cs="Times New Roman"/>
          <w:sz w:val="24"/>
          <w:szCs w:val="24"/>
          <w:lang w:val="en-US"/>
        </w:rPr>
        <w:t>The development process for MMM data in the pre-production phase can be seen in Figure</w:t>
      </w:r>
      <w:r w:rsidR="7E27CD5F" w:rsidRPr="03F9687A">
        <w:rPr>
          <w:rFonts w:ascii="Times New Roman" w:eastAsia="Times New Roman" w:hAnsi="Times New Roman" w:cs="Times New Roman"/>
          <w:sz w:val="24"/>
          <w:szCs w:val="24"/>
          <w:lang w:val="en-US"/>
        </w:rPr>
        <w:t xml:space="preserve"> 1</w:t>
      </w:r>
      <w:r w:rsidRPr="03F9687A">
        <w:rPr>
          <w:rFonts w:ascii="Times New Roman" w:eastAsia="Times New Roman" w:hAnsi="Times New Roman" w:cs="Times New Roman"/>
          <w:sz w:val="24"/>
          <w:szCs w:val="24"/>
          <w:lang w:val="en-US"/>
        </w:rPr>
        <w:t xml:space="preserve">. </w:t>
      </w:r>
      <w:r w:rsidR="2A57A29B"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 xml:space="preserve">In this phase there are 3 sub-phases which include data development, and software verification and validation activities. Phase 1 encompasses the development and refinement of data through the MMWG. </w:t>
      </w:r>
      <w:r w:rsidR="44928747"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Stakeholders and their roles in the process are shown on the left most side.</w:t>
      </w:r>
      <w:r w:rsidR="67CFBE45" w:rsidRPr="03F9687A">
        <w:rPr>
          <w:rFonts w:ascii="Times New Roman" w:eastAsia="Times New Roman" w:hAnsi="Times New Roman" w:cs="Times New Roman"/>
          <w:sz w:val="24"/>
          <w:szCs w:val="24"/>
          <w:lang w:val="en-US"/>
        </w:rPr>
        <w:t xml:space="preserve"> </w:t>
      </w:r>
      <w:r w:rsidRPr="03F9687A">
        <w:rPr>
          <w:rFonts w:ascii="Times New Roman" w:eastAsia="Times New Roman" w:hAnsi="Times New Roman" w:cs="Times New Roman"/>
          <w:sz w:val="24"/>
          <w:szCs w:val="24"/>
          <w:lang w:val="en-US"/>
        </w:rPr>
        <w:t xml:space="preserve"> Participation of the key stakeholders is critical for developing correct and accurate data products for VSM.</w:t>
      </w:r>
    </w:p>
    <w:p w14:paraId="7F2C7E0A" w14:textId="00168138" w:rsidR="30AD4FE5" w:rsidRDefault="30AD4FE5" w:rsidP="30AD4FE5">
      <w:pPr>
        <w:ind w:left="720"/>
        <w:rPr>
          <w:rFonts w:ascii="Times New Roman" w:eastAsia="Times New Roman" w:hAnsi="Times New Roman" w:cs="Times New Roman"/>
          <w:sz w:val="24"/>
          <w:szCs w:val="24"/>
          <w:lang w:val="en-US"/>
        </w:rPr>
      </w:pPr>
    </w:p>
    <w:p w14:paraId="2D17AD2E" w14:textId="5BEB6D71" w:rsidR="39912C63" w:rsidRDefault="3336A656" w:rsidP="03F9687A">
      <w:pPr>
        <w:pStyle w:val="ListParagraph"/>
        <w:ind w:left="360"/>
        <w:rPr>
          <w:rFonts w:ascii="Times New Roman" w:eastAsia="Times New Roman" w:hAnsi="Times New Roman" w:cs="Times New Roman"/>
          <w:color w:val="000000" w:themeColor="text1"/>
          <w:sz w:val="24"/>
          <w:szCs w:val="24"/>
          <w:lang w:val="en-US"/>
        </w:rPr>
      </w:pPr>
      <w:r>
        <w:rPr>
          <w:noProof/>
        </w:rPr>
        <w:drawing>
          <wp:inline distT="0" distB="0" distL="0" distR="0" wp14:anchorId="23C66AC9" wp14:editId="54F734FE">
            <wp:extent cx="5724524" cy="2676525"/>
            <wp:effectExtent l="0" t="0" r="0" b="0"/>
            <wp:docPr id="1263717553" name="Picture 1263717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717553"/>
                    <pic:cNvPicPr/>
                  </pic:nvPicPr>
                  <pic:blipFill>
                    <a:blip r:embed="rId9">
                      <a:extLst>
                        <a:ext uri="{28A0092B-C50C-407E-A947-70E740481C1C}">
                          <a14:useLocalDpi xmlns:a14="http://schemas.microsoft.com/office/drawing/2010/main" val="0"/>
                        </a:ext>
                      </a:extLst>
                    </a:blip>
                    <a:stretch>
                      <a:fillRect/>
                    </a:stretch>
                  </pic:blipFill>
                  <pic:spPr>
                    <a:xfrm>
                      <a:off x="0" y="0"/>
                      <a:ext cx="5724524" cy="2676525"/>
                    </a:xfrm>
                    <a:prstGeom prst="rect">
                      <a:avLst/>
                    </a:prstGeom>
                  </pic:spPr>
                </pic:pic>
              </a:graphicData>
            </a:graphic>
          </wp:inline>
        </w:drawing>
      </w:r>
      <w:r w:rsidR="36B2C4FE" w:rsidRPr="03F9687A">
        <w:rPr>
          <w:rFonts w:ascii="Times New Roman" w:eastAsia="Times New Roman" w:hAnsi="Times New Roman" w:cs="Times New Roman"/>
          <w:sz w:val="24"/>
          <w:szCs w:val="24"/>
          <w:lang w:val="en-US"/>
        </w:rPr>
        <w:t>Figure</w:t>
      </w:r>
      <w:r w:rsidR="511C6C90" w:rsidRPr="03F9687A">
        <w:rPr>
          <w:rFonts w:ascii="Times New Roman" w:eastAsia="Times New Roman" w:hAnsi="Times New Roman" w:cs="Times New Roman"/>
          <w:sz w:val="24"/>
          <w:szCs w:val="24"/>
          <w:lang w:val="en-US"/>
        </w:rPr>
        <w:t xml:space="preserve"> </w:t>
      </w:r>
      <w:r w:rsidR="1F12743D" w:rsidRPr="03F9687A">
        <w:rPr>
          <w:rFonts w:ascii="Times New Roman" w:eastAsia="Times New Roman" w:hAnsi="Times New Roman" w:cs="Times New Roman"/>
          <w:sz w:val="24"/>
          <w:szCs w:val="24"/>
          <w:lang w:val="en-US"/>
        </w:rPr>
        <w:t>1</w:t>
      </w:r>
      <w:r w:rsidR="36B2C4FE" w:rsidRPr="03F9687A">
        <w:rPr>
          <w:rFonts w:ascii="Times New Roman" w:eastAsia="Times New Roman" w:hAnsi="Times New Roman" w:cs="Times New Roman"/>
          <w:color w:val="000000" w:themeColor="text1"/>
          <w:sz w:val="24"/>
          <w:szCs w:val="24"/>
          <w:lang w:val="en-US"/>
        </w:rPr>
        <w:t>: Mission Management Model Data Development Process</w:t>
      </w:r>
    </w:p>
    <w:p w14:paraId="68026562" w14:textId="6E2B9820" w:rsidR="00F875BD" w:rsidRPr="00666173" w:rsidRDefault="00F875BD" w:rsidP="00666173">
      <w:pPr>
        <w:pStyle w:val="ListParagraph"/>
        <w:numPr>
          <w:ilvl w:val="1"/>
          <w:numId w:val="26"/>
        </w:numPr>
        <w:ind w:right="-20"/>
        <w:jc w:val="both"/>
        <w:rPr>
          <w:rFonts w:ascii="Times New Roman" w:eastAsia="Times New Roman" w:hAnsi="Times New Roman" w:cs="Times New Roman"/>
          <w:b/>
          <w:bCs/>
          <w:color w:val="000000" w:themeColor="text1"/>
          <w:sz w:val="24"/>
          <w:szCs w:val="24"/>
          <w:lang w:val="en-US"/>
        </w:rPr>
      </w:pPr>
      <w:r w:rsidRPr="00666173">
        <w:rPr>
          <w:rFonts w:ascii="Times New Roman" w:eastAsia="Times New Roman" w:hAnsi="Times New Roman" w:cs="Times New Roman"/>
          <w:b/>
          <w:bCs/>
          <w:color w:val="000000" w:themeColor="text1"/>
          <w:sz w:val="24"/>
          <w:szCs w:val="24"/>
          <w:lang w:val="en-US"/>
        </w:rPr>
        <w:t>Fault Management Data</w:t>
      </w:r>
    </w:p>
    <w:p w14:paraId="244D2992" w14:textId="77777777" w:rsidR="00FA47A2" w:rsidRDefault="005F1D5A" w:rsidP="00666173">
      <w:p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VSM </w:t>
      </w:r>
      <w:r w:rsidR="009E4C32">
        <w:rPr>
          <w:rFonts w:ascii="Times New Roman" w:eastAsia="Times New Roman" w:hAnsi="Times New Roman" w:cs="Times New Roman"/>
          <w:color w:val="000000" w:themeColor="text1"/>
          <w:sz w:val="24"/>
          <w:szCs w:val="24"/>
          <w:lang w:val="en-US"/>
        </w:rPr>
        <w:t xml:space="preserve">handles off-nominal conditions using monitors for system health that are distributed across the vehicle.  These monitors cover conditions that </w:t>
      </w:r>
      <w:r w:rsidR="00666173">
        <w:rPr>
          <w:rFonts w:ascii="Times New Roman" w:eastAsia="Times New Roman" w:hAnsi="Times New Roman" w:cs="Times New Roman"/>
          <w:color w:val="000000" w:themeColor="text1"/>
          <w:sz w:val="24"/>
          <w:szCs w:val="24"/>
          <w:lang w:val="en-US"/>
        </w:rPr>
        <w:t xml:space="preserve">include faults and failures of individual components up to functional failures that could affect crew and vehicle safety. </w:t>
      </w:r>
      <w:r w:rsidR="00F54808">
        <w:rPr>
          <w:rFonts w:ascii="Times New Roman" w:eastAsia="Times New Roman" w:hAnsi="Times New Roman" w:cs="Times New Roman"/>
          <w:color w:val="000000" w:themeColor="text1"/>
          <w:sz w:val="24"/>
          <w:szCs w:val="24"/>
          <w:lang w:val="en-US"/>
        </w:rPr>
        <w:t xml:space="preserve"> Components, in this context, are defined as the smallest unit of hardware or software that </w:t>
      </w:r>
      <w:r w:rsidR="00145D6A">
        <w:rPr>
          <w:rFonts w:ascii="Times New Roman" w:eastAsia="Times New Roman" w:hAnsi="Times New Roman" w:cs="Times New Roman"/>
          <w:color w:val="000000" w:themeColor="text1"/>
          <w:sz w:val="24"/>
          <w:szCs w:val="24"/>
          <w:lang w:val="en-US"/>
        </w:rPr>
        <w:t xml:space="preserve">individually affects the overall vehicle health.  A component could mean an individual heater or a set of heaters, depending on system design and control options.  Functions are similarly dependent on modeling and the design of the system.  Functions are chosen to be actions that the systems can take that affect vehicle </w:t>
      </w:r>
      <w:r w:rsidR="00FA47A2">
        <w:rPr>
          <w:rFonts w:ascii="Times New Roman" w:eastAsia="Times New Roman" w:hAnsi="Times New Roman" w:cs="Times New Roman"/>
          <w:color w:val="000000" w:themeColor="text1"/>
          <w:sz w:val="24"/>
          <w:szCs w:val="24"/>
          <w:lang w:val="en-US"/>
        </w:rPr>
        <w:t>control, operation, and crew safety.</w:t>
      </w:r>
      <w:r w:rsidR="00666173">
        <w:rPr>
          <w:rFonts w:ascii="Times New Roman" w:eastAsia="Times New Roman" w:hAnsi="Times New Roman" w:cs="Times New Roman"/>
          <w:color w:val="000000" w:themeColor="text1"/>
          <w:sz w:val="24"/>
          <w:szCs w:val="24"/>
          <w:lang w:val="en-US"/>
        </w:rPr>
        <w:t xml:space="preserve"> </w:t>
      </w:r>
    </w:p>
    <w:p w14:paraId="229A90DA" w14:textId="48AF2AAF" w:rsidR="000469A1" w:rsidRPr="00E3234C" w:rsidRDefault="00666173" w:rsidP="00E3234C">
      <w:p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This fault management functionality is </w:t>
      </w:r>
      <w:r w:rsidR="00CD3632" w:rsidRPr="00666173">
        <w:rPr>
          <w:rFonts w:ascii="Times New Roman" w:eastAsia="Times New Roman" w:hAnsi="Times New Roman" w:cs="Times New Roman"/>
          <w:color w:val="000000" w:themeColor="text1"/>
          <w:sz w:val="24"/>
          <w:szCs w:val="24"/>
          <w:lang w:val="en-US"/>
        </w:rPr>
        <w:t xml:space="preserve">based on a model-based inference engine. </w:t>
      </w:r>
      <w:r w:rsidR="00990284" w:rsidRPr="00666173">
        <w:rPr>
          <w:rFonts w:ascii="Times New Roman" w:eastAsia="Times New Roman" w:hAnsi="Times New Roman" w:cs="Times New Roman"/>
          <w:color w:val="000000" w:themeColor="text1"/>
          <w:sz w:val="24"/>
          <w:szCs w:val="24"/>
          <w:lang w:val="en-US"/>
        </w:rPr>
        <w:t xml:space="preserve">Fault diagnosis </w:t>
      </w:r>
      <w:r w:rsidR="00F54808">
        <w:rPr>
          <w:rFonts w:ascii="Times New Roman" w:eastAsia="Times New Roman" w:hAnsi="Times New Roman" w:cs="Times New Roman"/>
          <w:color w:val="000000" w:themeColor="text1"/>
          <w:sz w:val="24"/>
          <w:szCs w:val="24"/>
          <w:lang w:val="en-US"/>
        </w:rPr>
        <w:t xml:space="preserve">occurs due to </w:t>
      </w:r>
      <w:r w:rsidR="00990284" w:rsidRPr="00666173">
        <w:rPr>
          <w:rFonts w:ascii="Times New Roman" w:eastAsia="Times New Roman" w:hAnsi="Times New Roman" w:cs="Times New Roman"/>
          <w:color w:val="000000" w:themeColor="text1"/>
          <w:sz w:val="24"/>
          <w:szCs w:val="24"/>
          <w:lang w:val="en-US"/>
        </w:rPr>
        <w:t xml:space="preserve">a linked model of the </w:t>
      </w:r>
      <w:r w:rsidR="003127E1" w:rsidRPr="00666173">
        <w:rPr>
          <w:rFonts w:ascii="Times New Roman" w:eastAsia="Times New Roman" w:hAnsi="Times New Roman" w:cs="Times New Roman"/>
          <w:color w:val="000000" w:themeColor="text1"/>
          <w:sz w:val="24"/>
          <w:szCs w:val="24"/>
          <w:lang w:val="en-US"/>
        </w:rPr>
        <w:t xml:space="preserve">components of the vehicle and </w:t>
      </w:r>
      <w:r w:rsidR="00593118" w:rsidRPr="00666173">
        <w:rPr>
          <w:rFonts w:ascii="Times New Roman" w:eastAsia="Times New Roman" w:hAnsi="Times New Roman" w:cs="Times New Roman"/>
          <w:color w:val="000000" w:themeColor="text1"/>
          <w:sz w:val="24"/>
          <w:szCs w:val="24"/>
          <w:lang w:val="en-US"/>
        </w:rPr>
        <w:t xml:space="preserve">modes of the vehicle are considered </w:t>
      </w:r>
      <w:r w:rsidR="000469A1" w:rsidRPr="00666173">
        <w:rPr>
          <w:rFonts w:ascii="Times New Roman" w:eastAsia="Times New Roman" w:hAnsi="Times New Roman" w:cs="Times New Roman"/>
          <w:color w:val="000000" w:themeColor="text1"/>
          <w:sz w:val="24"/>
          <w:szCs w:val="24"/>
          <w:lang w:val="en-US"/>
        </w:rPr>
        <w:t xml:space="preserve">for the assessment of health state of the components.  </w:t>
      </w:r>
      <w:r w:rsidR="000469A1" w:rsidRPr="00E3234C">
        <w:rPr>
          <w:rFonts w:ascii="Times New Roman" w:eastAsia="Times New Roman" w:hAnsi="Times New Roman" w:cs="Times New Roman"/>
          <w:color w:val="000000" w:themeColor="text1"/>
          <w:sz w:val="24"/>
          <w:szCs w:val="24"/>
          <w:lang w:val="en-US"/>
        </w:rPr>
        <w:t>Component health is built from tests.  Test failure/acceptance feed into diagn</w:t>
      </w:r>
      <w:r w:rsidR="00460940" w:rsidRPr="00E3234C">
        <w:rPr>
          <w:rFonts w:ascii="Times New Roman" w:eastAsia="Times New Roman" w:hAnsi="Times New Roman" w:cs="Times New Roman"/>
          <w:color w:val="000000" w:themeColor="text1"/>
          <w:sz w:val="24"/>
          <w:szCs w:val="24"/>
          <w:lang w:val="en-US"/>
        </w:rPr>
        <w:t xml:space="preserve">osis of several components, based on vehicle mode.  </w:t>
      </w:r>
      <w:r w:rsidR="00E3234C">
        <w:rPr>
          <w:rFonts w:ascii="Times New Roman" w:eastAsia="Times New Roman" w:hAnsi="Times New Roman" w:cs="Times New Roman"/>
          <w:color w:val="000000" w:themeColor="text1"/>
          <w:sz w:val="24"/>
          <w:szCs w:val="24"/>
          <w:lang w:val="en-US"/>
        </w:rPr>
        <w:t>This a</w:t>
      </w:r>
      <w:r w:rsidR="00460940" w:rsidRPr="00E3234C">
        <w:rPr>
          <w:rFonts w:ascii="Times New Roman" w:eastAsia="Times New Roman" w:hAnsi="Times New Roman" w:cs="Times New Roman"/>
          <w:color w:val="000000" w:themeColor="text1"/>
          <w:sz w:val="24"/>
          <w:szCs w:val="24"/>
          <w:lang w:val="en-US"/>
        </w:rPr>
        <w:t>l</w:t>
      </w:r>
      <w:r w:rsidR="00EA0922" w:rsidRPr="00E3234C">
        <w:rPr>
          <w:rFonts w:ascii="Times New Roman" w:eastAsia="Times New Roman" w:hAnsi="Times New Roman" w:cs="Times New Roman"/>
          <w:color w:val="000000" w:themeColor="text1"/>
          <w:sz w:val="24"/>
          <w:szCs w:val="24"/>
          <w:lang w:val="en-US"/>
        </w:rPr>
        <w:t xml:space="preserve">lows for the </w:t>
      </w:r>
      <w:r w:rsidR="002A36B3" w:rsidRPr="00E3234C">
        <w:rPr>
          <w:rFonts w:ascii="Times New Roman" w:eastAsia="Times New Roman" w:hAnsi="Times New Roman" w:cs="Times New Roman"/>
          <w:color w:val="000000" w:themeColor="text1"/>
          <w:sz w:val="24"/>
          <w:szCs w:val="24"/>
          <w:lang w:val="en-US"/>
        </w:rPr>
        <w:t xml:space="preserve">continuous </w:t>
      </w:r>
      <w:r w:rsidR="00D8698E" w:rsidRPr="00E3234C">
        <w:rPr>
          <w:rFonts w:ascii="Times New Roman" w:eastAsia="Times New Roman" w:hAnsi="Times New Roman" w:cs="Times New Roman"/>
          <w:color w:val="000000" w:themeColor="text1"/>
          <w:sz w:val="24"/>
          <w:szCs w:val="24"/>
          <w:lang w:val="en-US"/>
        </w:rPr>
        <w:t>diagnosis of multiple faults</w:t>
      </w:r>
      <w:r w:rsidR="00434BDE">
        <w:rPr>
          <w:rFonts w:ascii="Times New Roman" w:eastAsia="Times New Roman" w:hAnsi="Times New Roman" w:cs="Times New Roman"/>
          <w:color w:val="000000" w:themeColor="text1"/>
          <w:sz w:val="24"/>
          <w:szCs w:val="24"/>
          <w:lang w:val="en-US"/>
        </w:rPr>
        <w:t>, which can happen concurrently or cumulatively over the lifetime of the spacecraft.</w:t>
      </w:r>
    </w:p>
    <w:p w14:paraId="637B1A45" w14:textId="4A22C693" w:rsidR="004C617C" w:rsidRDefault="00395DFC" w:rsidP="00624F84">
      <w:p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lastRenderedPageBreak/>
        <w:t xml:space="preserve">Functional health state determination is called impact reasoning.  </w:t>
      </w:r>
      <w:r w:rsidR="002A36B3" w:rsidRPr="00395DFC">
        <w:rPr>
          <w:rFonts w:ascii="Times New Roman" w:eastAsia="Times New Roman" w:hAnsi="Times New Roman" w:cs="Times New Roman"/>
          <w:color w:val="000000" w:themeColor="text1"/>
          <w:sz w:val="24"/>
          <w:szCs w:val="24"/>
          <w:lang w:val="en-US"/>
        </w:rPr>
        <w:t xml:space="preserve">Impact reasoning is built via inference on the component health model.  Fault trees that determine impacts to redundancy of functions </w:t>
      </w:r>
      <w:r>
        <w:rPr>
          <w:rFonts w:ascii="Times New Roman" w:eastAsia="Times New Roman" w:hAnsi="Times New Roman" w:cs="Times New Roman"/>
          <w:color w:val="000000" w:themeColor="text1"/>
          <w:sz w:val="24"/>
          <w:szCs w:val="24"/>
          <w:lang w:val="en-US"/>
        </w:rPr>
        <w:t>are</w:t>
      </w:r>
      <w:r w:rsidR="002A36B3" w:rsidRPr="00395DFC">
        <w:rPr>
          <w:rFonts w:ascii="Times New Roman" w:eastAsia="Times New Roman" w:hAnsi="Times New Roman" w:cs="Times New Roman"/>
          <w:color w:val="000000" w:themeColor="text1"/>
          <w:sz w:val="24"/>
          <w:szCs w:val="24"/>
          <w:lang w:val="en-US"/>
        </w:rPr>
        <w:t xml:space="preserve"> provided by the model an</w:t>
      </w:r>
      <w:r w:rsidR="00C3411E" w:rsidRPr="00395DFC">
        <w:rPr>
          <w:rFonts w:ascii="Times New Roman" w:eastAsia="Times New Roman" w:hAnsi="Times New Roman" w:cs="Times New Roman"/>
          <w:color w:val="000000" w:themeColor="text1"/>
          <w:sz w:val="24"/>
          <w:szCs w:val="24"/>
          <w:lang w:val="en-US"/>
        </w:rPr>
        <w:t xml:space="preserve">d </w:t>
      </w:r>
      <w:r>
        <w:rPr>
          <w:rFonts w:ascii="Times New Roman" w:eastAsia="Times New Roman" w:hAnsi="Times New Roman" w:cs="Times New Roman"/>
          <w:color w:val="000000" w:themeColor="text1"/>
          <w:sz w:val="24"/>
          <w:szCs w:val="24"/>
          <w:lang w:val="en-US"/>
        </w:rPr>
        <w:t>are</w:t>
      </w:r>
      <w:r w:rsidR="00C3411E" w:rsidRPr="00395DFC">
        <w:rPr>
          <w:rFonts w:ascii="Times New Roman" w:eastAsia="Times New Roman" w:hAnsi="Times New Roman" w:cs="Times New Roman"/>
          <w:color w:val="000000" w:themeColor="text1"/>
          <w:sz w:val="24"/>
          <w:szCs w:val="24"/>
          <w:lang w:val="en-US"/>
        </w:rPr>
        <w:t xml:space="preserve"> also based on </w:t>
      </w:r>
      <w:r w:rsidR="0090797B" w:rsidRPr="00395DFC">
        <w:rPr>
          <w:rFonts w:ascii="Times New Roman" w:eastAsia="Times New Roman" w:hAnsi="Times New Roman" w:cs="Times New Roman"/>
          <w:color w:val="000000" w:themeColor="text1"/>
          <w:sz w:val="24"/>
          <w:szCs w:val="24"/>
          <w:lang w:val="en-US"/>
        </w:rPr>
        <w:t xml:space="preserve">mode and configuration of the vehicle (e.g., </w:t>
      </w:r>
      <w:r w:rsidR="00624F84">
        <w:rPr>
          <w:rFonts w:ascii="Times New Roman" w:eastAsia="Times New Roman" w:hAnsi="Times New Roman" w:cs="Times New Roman"/>
          <w:color w:val="000000" w:themeColor="text1"/>
          <w:sz w:val="24"/>
          <w:szCs w:val="24"/>
          <w:lang w:val="en-US"/>
        </w:rPr>
        <w:t xml:space="preserve">power or thermal </w:t>
      </w:r>
      <w:r w:rsidR="0090797B" w:rsidRPr="00395DFC">
        <w:rPr>
          <w:rFonts w:ascii="Times New Roman" w:eastAsia="Times New Roman" w:hAnsi="Times New Roman" w:cs="Times New Roman"/>
          <w:color w:val="000000" w:themeColor="text1"/>
          <w:sz w:val="24"/>
          <w:szCs w:val="24"/>
          <w:lang w:val="en-US"/>
        </w:rPr>
        <w:t>cross-strapping</w:t>
      </w:r>
      <w:r w:rsidR="00624F84">
        <w:rPr>
          <w:rFonts w:ascii="Times New Roman" w:eastAsia="Times New Roman" w:hAnsi="Times New Roman" w:cs="Times New Roman"/>
          <w:color w:val="000000" w:themeColor="text1"/>
          <w:sz w:val="24"/>
          <w:szCs w:val="24"/>
          <w:lang w:val="en-US"/>
        </w:rPr>
        <w:t xml:space="preserve"> will affect the redundancy of power and thermal management functions</w:t>
      </w:r>
      <w:r w:rsidR="0090797B" w:rsidRPr="00395DFC">
        <w:rPr>
          <w:rFonts w:ascii="Times New Roman" w:eastAsia="Times New Roman" w:hAnsi="Times New Roman" w:cs="Times New Roman"/>
          <w:color w:val="000000" w:themeColor="text1"/>
          <w:sz w:val="24"/>
          <w:szCs w:val="24"/>
          <w:lang w:val="en-US"/>
        </w:rPr>
        <w:t xml:space="preserve">).  </w:t>
      </w:r>
      <w:r w:rsidR="004C617C">
        <w:rPr>
          <w:rFonts w:ascii="Times New Roman" w:eastAsia="Times New Roman" w:hAnsi="Times New Roman" w:cs="Times New Roman"/>
          <w:color w:val="000000" w:themeColor="text1"/>
          <w:sz w:val="24"/>
          <w:szCs w:val="24"/>
          <w:lang w:val="en-US"/>
        </w:rPr>
        <w:t xml:space="preserve">Both the component and the functional health states models are driven by module telemetry, including sensor telemetry, command responses, module FDIR </w:t>
      </w:r>
      <w:r w:rsidR="00802967">
        <w:rPr>
          <w:rFonts w:ascii="Times New Roman" w:eastAsia="Times New Roman" w:hAnsi="Times New Roman" w:cs="Times New Roman"/>
          <w:color w:val="000000" w:themeColor="text1"/>
          <w:sz w:val="24"/>
          <w:szCs w:val="24"/>
          <w:lang w:val="en-US"/>
        </w:rPr>
        <w:t>monitors, thresholds, and triggers, and derived software values.</w:t>
      </w:r>
    </w:p>
    <w:p w14:paraId="7CE7622A" w14:textId="785D2571" w:rsidR="0099296F" w:rsidRPr="00624F84" w:rsidRDefault="0099296F" w:rsidP="00624F84">
      <w:pPr>
        <w:ind w:right="-20"/>
        <w:jc w:val="both"/>
        <w:rPr>
          <w:rFonts w:ascii="Times New Roman" w:eastAsia="Times New Roman" w:hAnsi="Times New Roman" w:cs="Times New Roman"/>
          <w:color w:val="000000" w:themeColor="text1"/>
          <w:sz w:val="24"/>
          <w:szCs w:val="24"/>
          <w:lang w:val="en-US"/>
        </w:rPr>
      </w:pPr>
      <w:r w:rsidRPr="00624F84">
        <w:rPr>
          <w:rFonts w:ascii="Times New Roman" w:eastAsia="Times New Roman" w:hAnsi="Times New Roman" w:cs="Times New Roman"/>
          <w:color w:val="000000" w:themeColor="text1"/>
          <w:sz w:val="24"/>
          <w:szCs w:val="24"/>
          <w:lang w:val="en-US"/>
        </w:rPr>
        <w:t>Fault impacts</w:t>
      </w:r>
      <w:r w:rsidR="00624F84">
        <w:rPr>
          <w:rFonts w:ascii="Times New Roman" w:eastAsia="Times New Roman" w:hAnsi="Times New Roman" w:cs="Times New Roman"/>
          <w:color w:val="000000" w:themeColor="text1"/>
          <w:sz w:val="24"/>
          <w:szCs w:val="24"/>
          <w:lang w:val="en-US"/>
        </w:rPr>
        <w:t>, then,</w:t>
      </w:r>
      <w:r w:rsidRPr="00624F84">
        <w:rPr>
          <w:rFonts w:ascii="Times New Roman" w:eastAsia="Times New Roman" w:hAnsi="Times New Roman" w:cs="Times New Roman"/>
          <w:color w:val="000000" w:themeColor="text1"/>
          <w:sz w:val="24"/>
          <w:szCs w:val="24"/>
          <w:lang w:val="en-US"/>
        </w:rPr>
        <w:t xml:space="preserve"> are used to determine </w:t>
      </w:r>
      <w:r w:rsidR="003A174C" w:rsidRPr="00624F84">
        <w:rPr>
          <w:rFonts w:ascii="Times New Roman" w:eastAsia="Times New Roman" w:hAnsi="Times New Roman" w:cs="Times New Roman"/>
          <w:color w:val="000000" w:themeColor="text1"/>
          <w:sz w:val="24"/>
          <w:szCs w:val="24"/>
          <w:lang w:val="en-US"/>
        </w:rPr>
        <w:t xml:space="preserve">autonomous safing and recovery actions at the vehicle level.  </w:t>
      </w:r>
      <w:r w:rsidR="00802967">
        <w:rPr>
          <w:rFonts w:ascii="Times New Roman" w:eastAsia="Times New Roman" w:hAnsi="Times New Roman" w:cs="Times New Roman"/>
          <w:color w:val="000000" w:themeColor="text1"/>
          <w:sz w:val="24"/>
          <w:szCs w:val="24"/>
          <w:lang w:val="en-US"/>
        </w:rPr>
        <w:t xml:space="preserve">The </w:t>
      </w:r>
      <w:r w:rsidR="006B238A">
        <w:rPr>
          <w:rFonts w:ascii="Times New Roman" w:eastAsia="Times New Roman" w:hAnsi="Times New Roman" w:cs="Times New Roman"/>
          <w:color w:val="000000" w:themeColor="text1"/>
          <w:sz w:val="24"/>
          <w:szCs w:val="24"/>
          <w:lang w:val="en-US"/>
        </w:rPr>
        <w:t xml:space="preserve">function health states are fed into several tables.  The first table is the vehicle safing actions.  These are rare and only involve critical events that affect the whole vehicle, such as power load sheds, leak, and fire responses.  The second table is the recovery actions.  These actions are also constrained to </w:t>
      </w:r>
      <w:r w:rsidR="007413AB">
        <w:rPr>
          <w:rFonts w:ascii="Times New Roman" w:eastAsia="Times New Roman" w:hAnsi="Times New Roman" w:cs="Times New Roman"/>
          <w:color w:val="000000" w:themeColor="text1"/>
          <w:sz w:val="24"/>
          <w:szCs w:val="24"/>
          <w:lang w:val="en-US"/>
        </w:rPr>
        <w:t xml:space="preserve">failure events that have vehicle or mission level impacts, and include things like Earth communication recovery, thermal </w:t>
      </w:r>
      <w:r w:rsidR="00123040">
        <w:rPr>
          <w:rFonts w:ascii="Times New Roman" w:eastAsia="Times New Roman" w:hAnsi="Times New Roman" w:cs="Times New Roman"/>
          <w:color w:val="000000" w:themeColor="text1"/>
          <w:sz w:val="24"/>
          <w:szCs w:val="24"/>
          <w:lang w:val="en-US"/>
        </w:rPr>
        <w:t>failure recovery, and others.  These functional health states are also</w:t>
      </w:r>
      <w:r w:rsidR="003A174C" w:rsidRPr="00624F84">
        <w:rPr>
          <w:rFonts w:ascii="Times New Roman" w:eastAsia="Times New Roman" w:hAnsi="Times New Roman" w:cs="Times New Roman"/>
          <w:color w:val="000000" w:themeColor="text1"/>
          <w:sz w:val="24"/>
          <w:szCs w:val="24"/>
          <w:lang w:val="en-US"/>
        </w:rPr>
        <w:t xml:space="preserve"> used to determine </w:t>
      </w:r>
      <w:r w:rsidR="00123040">
        <w:rPr>
          <w:rFonts w:ascii="Times New Roman" w:eastAsia="Times New Roman" w:hAnsi="Times New Roman" w:cs="Times New Roman"/>
          <w:color w:val="000000" w:themeColor="text1"/>
          <w:sz w:val="24"/>
          <w:szCs w:val="24"/>
          <w:lang w:val="en-US"/>
        </w:rPr>
        <w:t>Emergency, Warning, Caution, and Advisory (</w:t>
      </w:r>
      <w:r w:rsidR="003A174C" w:rsidRPr="00624F84">
        <w:rPr>
          <w:rFonts w:ascii="Times New Roman" w:eastAsia="Times New Roman" w:hAnsi="Times New Roman" w:cs="Times New Roman"/>
          <w:color w:val="000000" w:themeColor="text1"/>
          <w:sz w:val="24"/>
          <w:szCs w:val="24"/>
          <w:lang w:val="en-US"/>
        </w:rPr>
        <w:t>EWCA</w:t>
      </w:r>
      <w:r w:rsidR="00123040">
        <w:rPr>
          <w:rFonts w:ascii="Times New Roman" w:eastAsia="Times New Roman" w:hAnsi="Times New Roman" w:cs="Times New Roman"/>
          <w:color w:val="000000" w:themeColor="text1"/>
          <w:sz w:val="24"/>
          <w:szCs w:val="24"/>
          <w:lang w:val="en-US"/>
        </w:rPr>
        <w:t>)</w:t>
      </w:r>
      <w:r w:rsidR="003A174C" w:rsidRPr="00624F84">
        <w:rPr>
          <w:rFonts w:ascii="Times New Roman" w:eastAsia="Times New Roman" w:hAnsi="Times New Roman" w:cs="Times New Roman"/>
          <w:color w:val="000000" w:themeColor="text1"/>
          <w:sz w:val="24"/>
          <w:szCs w:val="24"/>
          <w:lang w:val="en-US"/>
        </w:rPr>
        <w:t xml:space="preserve"> alerts, which </w:t>
      </w:r>
      <w:r w:rsidR="00123040">
        <w:rPr>
          <w:rFonts w:ascii="Times New Roman" w:eastAsia="Times New Roman" w:hAnsi="Times New Roman" w:cs="Times New Roman"/>
          <w:color w:val="000000" w:themeColor="text1"/>
          <w:sz w:val="24"/>
          <w:szCs w:val="24"/>
          <w:lang w:val="en-US"/>
        </w:rPr>
        <w:t xml:space="preserve">directly </w:t>
      </w:r>
      <w:r w:rsidR="003A174C" w:rsidRPr="00624F84">
        <w:rPr>
          <w:rFonts w:ascii="Times New Roman" w:eastAsia="Times New Roman" w:hAnsi="Times New Roman" w:cs="Times New Roman"/>
          <w:color w:val="000000" w:themeColor="text1"/>
          <w:sz w:val="24"/>
          <w:szCs w:val="24"/>
          <w:lang w:val="en-US"/>
        </w:rPr>
        <w:t xml:space="preserve">correspond to </w:t>
      </w:r>
      <w:r w:rsidR="00293B0C" w:rsidRPr="00624F84">
        <w:rPr>
          <w:rFonts w:ascii="Times New Roman" w:eastAsia="Times New Roman" w:hAnsi="Times New Roman" w:cs="Times New Roman"/>
          <w:color w:val="000000" w:themeColor="text1"/>
          <w:sz w:val="24"/>
          <w:szCs w:val="24"/>
          <w:lang w:val="en-US"/>
        </w:rPr>
        <w:t>human reactions to faults and failure.</w:t>
      </w:r>
      <w:r w:rsidR="00123040">
        <w:rPr>
          <w:rFonts w:ascii="Times New Roman" w:eastAsia="Times New Roman" w:hAnsi="Times New Roman" w:cs="Times New Roman"/>
          <w:color w:val="000000" w:themeColor="text1"/>
          <w:sz w:val="24"/>
          <w:szCs w:val="24"/>
          <w:lang w:val="en-US"/>
        </w:rPr>
        <w:t xml:space="preserve">  When crew is on board the Gateway, Emergency alerts include fire, leak, and toxic atmosphere.  Warnings are </w:t>
      </w:r>
      <w:r w:rsidR="00330C5F">
        <w:rPr>
          <w:rFonts w:ascii="Times New Roman" w:eastAsia="Times New Roman" w:hAnsi="Times New Roman" w:cs="Times New Roman"/>
          <w:color w:val="000000" w:themeColor="text1"/>
          <w:sz w:val="24"/>
          <w:szCs w:val="24"/>
          <w:lang w:val="en-US"/>
        </w:rPr>
        <w:t xml:space="preserve">events that need timely responses of the crew or ground controllers, and would trigger the flight operations team </w:t>
      </w:r>
      <w:r w:rsidR="0019036A">
        <w:rPr>
          <w:rFonts w:ascii="Times New Roman" w:eastAsia="Times New Roman" w:hAnsi="Times New Roman" w:cs="Times New Roman"/>
          <w:color w:val="000000" w:themeColor="text1"/>
          <w:sz w:val="24"/>
          <w:szCs w:val="24"/>
          <w:lang w:val="en-US"/>
        </w:rPr>
        <w:t xml:space="preserve">that is “on call” to need to report in.  Cautions have less urgent human responses, typically corresponding to future debugging or logistics needs, and advisories are for information only. </w:t>
      </w:r>
    </w:p>
    <w:p w14:paraId="15433B60" w14:textId="176F22BF" w:rsidR="7354F01C" w:rsidRPr="0019036A" w:rsidRDefault="23C4880E" w:rsidP="0019036A">
      <w:pPr>
        <w:ind w:right="-20"/>
        <w:jc w:val="both"/>
        <w:rPr>
          <w:rFonts w:ascii="Times New Roman" w:eastAsia="Times New Roman" w:hAnsi="Times New Roman" w:cs="Times New Roman"/>
          <w:color w:val="000000" w:themeColor="text1"/>
          <w:sz w:val="24"/>
          <w:szCs w:val="24"/>
        </w:rPr>
      </w:pPr>
      <w:r w:rsidRPr="0019036A">
        <w:rPr>
          <w:rFonts w:ascii="Times New Roman" w:eastAsia="Times New Roman" w:hAnsi="Times New Roman" w:cs="Times New Roman"/>
          <w:color w:val="000000" w:themeColor="text1"/>
          <w:sz w:val="24"/>
          <w:szCs w:val="24"/>
        </w:rPr>
        <w:t>The Fault Management Working Group</w:t>
      </w:r>
      <w:r w:rsidR="4E7FAE67" w:rsidRPr="0019036A">
        <w:rPr>
          <w:rFonts w:ascii="Times New Roman" w:eastAsia="Times New Roman" w:hAnsi="Times New Roman" w:cs="Times New Roman"/>
          <w:color w:val="000000" w:themeColor="text1"/>
          <w:sz w:val="24"/>
          <w:szCs w:val="24"/>
        </w:rPr>
        <w:t xml:space="preserve"> (FMWG)</w:t>
      </w:r>
      <w:r w:rsidRPr="0019036A">
        <w:rPr>
          <w:rFonts w:ascii="Times New Roman" w:eastAsia="Times New Roman" w:hAnsi="Times New Roman" w:cs="Times New Roman"/>
          <w:color w:val="000000" w:themeColor="text1"/>
          <w:sz w:val="24"/>
          <w:szCs w:val="24"/>
        </w:rPr>
        <w:t xml:space="preserve"> is responsible for developing the Fault Model </w:t>
      </w:r>
      <w:r w:rsidR="48EF2CFB" w:rsidRPr="0019036A">
        <w:rPr>
          <w:rFonts w:ascii="Times New Roman" w:eastAsia="Times New Roman" w:hAnsi="Times New Roman" w:cs="Times New Roman"/>
          <w:color w:val="000000" w:themeColor="text1"/>
          <w:sz w:val="24"/>
          <w:szCs w:val="24"/>
        </w:rPr>
        <w:t xml:space="preserve">based on the physical system architecture, known failure modes of components and functions, hazard and safety analysis and the assessment of </w:t>
      </w:r>
      <w:r w:rsidR="7F8BFE5A" w:rsidRPr="0019036A">
        <w:rPr>
          <w:rFonts w:ascii="Times New Roman" w:eastAsia="Times New Roman" w:hAnsi="Times New Roman" w:cs="Times New Roman"/>
          <w:color w:val="000000" w:themeColor="text1"/>
          <w:sz w:val="24"/>
          <w:szCs w:val="24"/>
        </w:rPr>
        <w:t xml:space="preserve">desired safing and recovery actions. </w:t>
      </w:r>
      <w:r w:rsidR="6FF926FA" w:rsidRPr="0019036A">
        <w:rPr>
          <w:rFonts w:ascii="Times New Roman" w:eastAsia="Times New Roman" w:hAnsi="Times New Roman" w:cs="Times New Roman"/>
          <w:color w:val="000000" w:themeColor="text1"/>
          <w:sz w:val="24"/>
          <w:szCs w:val="24"/>
        </w:rPr>
        <w:t xml:space="preserve"> </w:t>
      </w:r>
      <w:r w:rsidR="7F8BFE5A" w:rsidRPr="0019036A">
        <w:rPr>
          <w:rFonts w:ascii="Times New Roman" w:eastAsia="Times New Roman" w:hAnsi="Times New Roman" w:cs="Times New Roman"/>
          <w:color w:val="000000" w:themeColor="text1"/>
          <w:sz w:val="24"/>
          <w:szCs w:val="24"/>
        </w:rPr>
        <w:t>This information is provided directly by the system designers at various levels (subsystem</w:t>
      </w:r>
      <w:r w:rsidR="6B9AF52B" w:rsidRPr="0019036A">
        <w:rPr>
          <w:rFonts w:ascii="Times New Roman" w:eastAsia="Times New Roman" w:hAnsi="Times New Roman" w:cs="Times New Roman"/>
          <w:color w:val="000000" w:themeColor="text1"/>
          <w:sz w:val="24"/>
          <w:szCs w:val="24"/>
        </w:rPr>
        <w:t>, system, vehicle integration, etc.) in collaboration with the operations team to consider how the operation of the system</w:t>
      </w:r>
      <w:r w:rsidR="33925CF2" w:rsidRPr="0019036A">
        <w:rPr>
          <w:rFonts w:ascii="Times New Roman" w:eastAsia="Times New Roman" w:hAnsi="Times New Roman" w:cs="Times New Roman"/>
          <w:color w:val="000000" w:themeColor="text1"/>
          <w:sz w:val="24"/>
          <w:szCs w:val="24"/>
        </w:rPr>
        <w:t>, specifically when there has been a fault,</w:t>
      </w:r>
      <w:r w:rsidR="6B9AF52B" w:rsidRPr="0019036A">
        <w:rPr>
          <w:rFonts w:ascii="Times New Roman" w:eastAsia="Times New Roman" w:hAnsi="Times New Roman" w:cs="Times New Roman"/>
          <w:color w:val="000000" w:themeColor="text1"/>
          <w:sz w:val="24"/>
          <w:szCs w:val="24"/>
        </w:rPr>
        <w:t xml:space="preserve"> </w:t>
      </w:r>
      <w:r w:rsidR="7BF3C742" w:rsidRPr="0019036A">
        <w:rPr>
          <w:rFonts w:ascii="Times New Roman" w:eastAsia="Times New Roman" w:hAnsi="Times New Roman" w:cs="Times New Roman"/>
          <w:color w:val="000000" w:themeColor="text1"/>
          <w:sz w:val="24"/>
          <w:szCs w:val="24"/>
        </w:rPr>
        <w:t>may need to influence the model.</w:t>
      </w:r>
      <w:r w:rsidR="435F9819" w:rsidRPr="0019036A">
        <w:rPr>
          <w:rFonts w:ascii="Times New Roman" w:eastAsia="Times New Roman" w:hAnsi="Times New Roman" w:cs="Times New Roman"/>
          <w:color w:val="000000" w:themeColor="text1"/>
          <w:sz w:val="24"/>
          <w:szCs w:val="24"/>
        </w:rPr>
        <w:t xml:space="preserve">  </w:t>
      </w:r>
      <w:r w:rsidR="726DB254" w:rsidRPr="0019036A">
        <w:rPr>
          <w:rFonts w:ascii="Times New Roman" w:eastAsia="Times New Roman" w:hAnsi="Times New Roman" w:cs="Times New Roman"/>
          <w:color w:val="000000" w:themeColor="text1"/>
          <w:sz w:val="24"/>
          <w:szCs w:val="24"/>
        </w:rPr>
        <w:t>The FMWG</w:t>
      </w:r>
      <w:r w:rsidR="7BF3C742" w:rsidRPr="0019036A">
        <w:rPr>
          <w:rFonts w:ascii="Times New Roman" w:eastAsia="Times New Roman" w:hAnsi="Times New Roman" w:cs="Times New Roman"/>
          <w:color w:val="000000" w:themeColor="text1"/>
          <w:sz w:val="24"/>
          <w:szCs w:val="24"/>
        </w:rPr>
        <w:t xml:space="preserve"> </w:t>
      </w:r>
      <w:r w:rsidR="67AAAD4C" w:rsidRPr="0019036A">
        <w:rPr>
          <w:rFonts w:ascii="Times New Roman" w:eastAsia="Times New Roman" w:hAnsi="Times New Roman" w:cs="Times New Roman"/>
          <w:color w:val="000000" w:themeColor="text1"/>
          <w:sz w:val="24"/>
          <w:szCs w:val="24"/>
        </w:rPr>
        <w:t xml:space="preserve">works iteratively to refine the Fault Model as the technical design and operations concepts change to make sure it is accurate. </w:t>
      </w:r>
    </w:p>
    <w:p w14:paraId="3ECA2CC8" w14:textId="3915922F" w:rsidR="2F7239F0" w:rsidRPr="0019036A" w:rsidRDefault="33A6D82E" w:rsidP="0019036A">
      <w:pPr>
        <w:ind w:right="-20"/>
        <w:jc w:val="both"/>
        <w:rPr>
          <w:rFonts w:ascii="Times New Roman" w:eastAsia="Times New Roman" w:hAnsi="Times New Roman" w:cs="Times New Roman"/>
          <w:color w:val="000000" w:themeColor="text1"/>
          <w:sz w:val="24"/>
          <w:szCs w:val="24"/>
        </w:rPr>
      </w:pPr>
      <w:r w:rsidRPr="0019036A">
        <w:rPr>
          <w:rFonts w:ascii="Times New Roman" w:eastAsia="Times New Roman" w:hAnsi="Times New Roman" w:cs="Times New Roman"/>
          <w:color w:val="000000" w:themeColor="text1"/>
          <w:sz w:val="24"/>
          <w:szCs w:val="24"/>
        </w:rPr>
        <w:t xml:space="preserve">The process followed by the FMWG to determine the desired response to a fault and </w:t>
      </w:r>
      <w:r w:rsidR="42077CC5" w:rsidRPr="0019036A">
        <w:rPr>
          <w:rFonts w:ascii="Times New Roman" w:eastAsia="Times New Roman" w:hAnsi="Times New Roman" w:cs="Times New Roman"/>
          <w:color w:val="000000" w:themeColor="text1"/>
          <w:sz w:val="24"/>
          <w:szCs w:val="24"/>
        </w:rPr>
        <w:t xml:space="preserve">ensure VSM data products are in place to allow for that response is </w:t>
      </w:r>
      <w:r w:rsidR="0179EEF9" w:rsidRPr="0019036A">
        <w:rPr>
          <w:rFonts w:ascii="Times New Roman" w:eastAsia="Times New Roman" w:hAnsi="Times New Roman" w:cs="Times New Roman"/>
          <w:color w:val="000000" w:themeColor="text1"/>
          <w:sz w:val="24"/>
          <w:szCs w:val="24"/>
        </w:rPr>
        <w:t xml:space="preserve">shown in Figure </w:t>
      </w:r>
      <w:r w:rsidR="7CB3C1D9" w:rsidRPr="0019036A">
        <w:rPr>
          <w:rFonts w:ascii="Times New Roman" w:eastAsia="Times New Roman" w:hAnsi="Times New Roman" w:cs="Times New Roman"/>
          <w:color w:val="000000" w:themeColor="text1"/>
          <w:sz w:val="24"/>
          <w:szCs w:val="24"/>
        </w:rPr>
        <w:t xml:space="preserve">2. </w:t>
      </w:r>
      <w:r w:rsidR="0179EEF9" w:rsidRPr="0019036A">
        <w:rPr>
          <w:rFonts w:ascii="Times New Roman" w:eastAsia="Times New Roman" w:hAnsi="Times New Roman" w:cs="Times New Roman"/>
          <w:color w:val="000000" w:themeColor="text1"/>
          <w:sz w:val="24"/>
          <w:szCs w:val="24"/>
        </w:rPr>
        <w:t xml:space="preserve"> The process relies on input from all participants of the FMWG and is run iteratively as each piece</w:t>
      </w:r>
      <w:r w:rsidR="1DD59376" w:rsidRPr="0019036A">
        <w:rPr>
          <w:rFonts w:ascii="Times New Roman" w:eastAsia="Times New Roman" w:hAnsi="Times New Roman" w:cs="Times New Roman"/>
          <w:color w:val="000000" w:themeColor="text1"/>
          <w:sz w:val="24"/>
          <w:szCs w:val="24"/>
        </w:rPr>
        <w:t xml:space="preserve"> of data becomes available. </w:t>
      </w:r>
      <w:r w:rsidR="2ED63DCE" w:rsidRPr="0019036A">
        <w:rPr>
          <w:rFonts w:ascii="Times New Roman" w:eastAsia="Times New Roman" w:hAnsi="Times New Roman" w:cs="Times New Roman"/>
          <w:color w:val="000000" w:themeColor="text1"/>
          <w:sz w:val="24"/>
          <w:szCs w:val="24"/>
        </w:rPr>
        <w:t xml:space="preserve"> </w:t>
      </w:r>
      <w:r w:rsidR="1DD59376" w:rsidRPr="0019036A">
        <w:rPr>
          <w:rFonts w:ascii="Times New Roman" w:eastAsia="Times New Roman" w:hAnsi="Times New Roman" w:cs="Times New Roman"/>
          <w:color w:val="000000" w:themeColor="text1"/>
          <w:sz w:val="24"/>
          <w:szCs w:val="24"/>
        </w:rPr>
        <w:t xml:space="preserve">Following this process also allows the </w:t>
      </w:r>
      <w:r w:rsidR="0EC292A5" w:rsidRPr="0019036A">
        <w:rPr>
          <w:rFonts w:ascii="Times New Roman" w:eastAsia="Times New Roman" w:hAnsi="Times New Roman" w:cs="Times New Roman"/>
          <w:color w:val="000000" w:themeColor="text1"/>
          <w:sz w:val="24"/>
          <w:szCs w:val="24"/>
        </w:rPr>
        <w:t>FMWG</w:t>
      </w:r>
      <w:r w:rsidR="1DD59376" w:rsidRPr="0019036A">
        <w:rPr>
          <w:rFonts w:ascii="Times New Roman" w:eastAsia="Times New Roman" w:hAnsi="Times New Roman" w:cs="Times New Roman"/>
          <w:color w:val="000000" w:themeColor="text1"/>
          <w:sz w:val="24"/>
          <w:szCs w:val="24"/>
        </w:rPr>
        <w:t xml:space="preserve"> to identify any conflicts which could produce unwanted results as </w:t>
      </w:r>
      <w:r w:rsidR="392564F9" w:rsidRPr="0019036A">
        <w:rPr>
          <w:rFonts w:ascii="Times New Roman" w:eastAsia="Times New Roman" w:hAnsi="Times New Roman" w:cs="Times New Roman"/>
          <w:color w:val="000000" w:themeColor="text1"/>
          <w:sz w:val="24"/>
          <w:szCs w:val="24"/>
        </w:rPr>
        <w:t>multiple systems may be managed by multiple sources at the same time</w:t>
      </w:r>
      <w:r w:rsidR="08E3AE8D" w:rsidRPr="0019036A">
        <w:rPr>
          <w:rFonts w:ascii="Times New Roman" w:eastAsia="Times New Roman" w:hAnsi="Times New Roman" w:cs="Times New Roman"/>
          <w:color w:val="000000" w:themeColor="text1"/>
          <w:sz w:val="24"/>
          <w:szCs w:val="24"/>
        </w:rPr>
        <w:t>.</w:t>
      </w:r>
      <w:r w:rsidR="6966A17C" w:rsidRPr="0019036A">
        <w:rPr>
          <w:rFonts w:ascii="Times New Roman" w:eastAsia="Times New Roman" w:hAnsi="Times New Roman" w:cs="Times New Roman"/>
          <w:color w:val="000000" w:themeColor="text1"/>
          <w:sz w:val="24"/>
          <w:szCs w:val="24"/>
        </w:rPr>
        <w:t xml:space="preserve">  </w:t>
      </w:r>
      <w:r w:rsidR="08E3AE8D" w:rsidRPr="0019036A">
        <w:rPr>
          <w:rFonts w:ascii="Times New Roman" w:eastAsia="Times New Roman" w:hAnsi="Times New Roman" w:cs="Times New Roman"/>
          <w:color w:val="000000" w:themeColor="text1"/>
          <w:sz w:val="24"/>
          <w:szCs w:val="24"/>
        </w:rPr>
        <w:t xml:space="preserve">In addition, the FMWG can </w:t>
      </w:r>
      <w:r w:rsidR="392564F9" w:rsidRPr="0019036A">
        <w:rPr>
          <w:rFonts w:ascii="Times New Roman" w:eastAsia="Times New Roman" w:hAnsi="Times New Roman" w:cs="Times New Roman"/>
          <w:color w:val="000000" w:themeColor="text1"/>
          <w:sz w:val="24"/>
          <w:szCs w:val="24"/>
        </w:rPr>
        <w:t>remove those conflicts prior to delivering the final design.</w:t>
      </w:r>
      <w:r w:rsidR="29404F25" w:rsidRPr="0019036A">
        <w:rPr>
          <w:rFonts w:ascii="Times New Roman" w:eastAsia="Times New Roman" w:hAnsi="Times New Roman" w:cs="Times New Roman"/>
          <w:color w:val="000000" w:themeColor="text1"/>
          <w:sz w:val="24"/>
          <w:szCs w:val="24"/>
        </w:rPr>
        <w:t xml:space="preserve"> </w:t>
      </w:r>
      <w:r w:rsidR="392564F9" w:rsidRPr="0019036A">
        <w:rPr>
          <w:rFonts w:ascii="Times New Roman" w:eastAsia="Times New Roman" w:hAnsi="Times New Roman" w:cs="Times New Roman"/>
          <w:color w:val="000000" w:themeColor="text1"/>
          <w:sz w:val="24"/>
          <w:szCs w:val="24"/>
        </w:rPr>
        <w:t xml:space="preserve"> </w:t>
      </w:r>
      <w:r w:rsidR="33ADE4FF" w:rsidRPr="0019036A">
        <w:rPr>
          <w:rFonts w:ascii="Times New Roman" w:eastAsia="Times New Roman" w:hAnsi="Times New Roman" w:cs="Times New Roman"/>
          <w:color w:val="000000" w:themeColor="text1"/>
          <w:sz w:val="24"/>
          <w:szCs w:val="24"/>
        </w:rPr>
        <w:t xml:space="preserve">The process is started </w:t>
      </w:r>
      <w:r w:rsidR="37C49DCA" w:rsidRPr="0019036A">
        <w:rPr>
          <w:rFonts w:ascii="Times New Roman" w:eastAsia="Times New Roman" w:hAnsi="Times New Roman" w:cs="Times New Roman"/>
          <w:color w:val="000000" w:themeColor="text1"/>
          <w:sz w:val="24"/>
          <w:szCs w:val="24"/>
        </w:rPr>
        <w:t>by having an outline of the desired actions to be taken in response to a fault, when they need taken</w:t>
      </w:r>
      <w:r w:rsidR="1C461769" w:rsidRPr="0019036A">
        <w:rPr>
          <w:rFonts w:ascii="Times New Roman" w:eastAsia="Times New Roman" w:hAnsi="Times New Roman" w:cs="Times New Roman"/>
          <w:color w:val="000000" w:themeColor="text1"/>
          <w:sz w:val="24"/>
          <w:szCs w:val="24"/>
        </w:rPr>
        <w:t>,</w:t>
      </w:r>
      <w:r w:rsidR="37C49DCA" w:rsidRPr="0019036A">
        <w:rPr>
          <w:rFonts w:ascii="Times New Roman" w:eastAsia="Times New Roman" w:hAnsi="Times New Roman" w:cs="Times New Roman"/>
          <w:color w:val="000000" w:themeColor="text1"/>
          <w:sz w:val="24"/>
          <w:szCs w:val="24"/>
        </w:rPr>
        <w:t xml:space="preserve"> and if they will be taken autonomously or by a </w:t>
      </w:r>
      <w:r w:rsidR="3F67E605" w:rsidRPr="0019036A">
        <w:rPr>
          <w:rFonts w:ascii="Times New Roman" w:eastAsia="Times New Roman" w:hAnsi="Times New Roman" w:cs="Times New Roman"/>
          <w:color w:val="000000" w:themeColor="text1"/>
          <w:sz w:val="24"/>
          <w:szCs w:val="24"/>
        </w:rPr>
        <w:t>F</w:t>
      </w:r>
      <w:r w:rsidR="37C49DCA" w:rsidRPr="0019036A">
        <w:rPr>
          <w:rFonts w:ascii="Times New Roman" w:eastAsia="Times New Roman" w:hAnsi="Times New Roman" w:cs="Times New Roman"/>
          <w:color w:val="000000" w:themeColor="text1"/>
          <w:sz w:val="24"/>
          <w:szCs w:val="24"/>
        </w:rPr>
        <w:t xml:space="preserve">light </w:t>
      </w:r>
      <w:r w:rsidR="27E003A1" w:rsidRPr="0019036A">
        <w:rPr>
          <w:rFonts w:ascii="Times New Roman" w:eastAsia="Times New Roman" w:hAnsi="Times New Roman" w:cs="Times New Roman"/>
          <w:color w:val="000000" w:themeColor="text1"/>
          <w:sz w:val="24"/>
          <w:szCs w:val="24"/>
        </w:rPr>
        <w:t>C</w:t>
      </w:r>
      <w:r w:rsidR="37C49DCA" w:rsidRPr="0019036A">
        <w:rPr>
          <w:rFonts w:ascii="Times New Roman" w:eastAsia="Times New Roman" w:hAnsi="Times New Roman" w:cs="Times New Roman"/>
          <w:color w:val="000000" w:themeColor="text1"/>
          <w:sz w:val="24"/>
          <w:szCs w:val="24"/>
        </w:rPr>
        <w:t xml:space="preserve">ontroller or </w:t>
      </w:r>
      <w:r w:rsidR="3BEF38AB" w:rsidRPr="0019036A">
        <w:rPr>
          <w:rFonts w:ascii="Times New Roman" w:eastAsia="Times New Roman" w:hAnsi="Times New Roman" w:cs="Times New Roman"/>
          <w:color w:val="000000" w:themeColor="text1"/>
          <w:sz w:val="24"/>
          <w:szCs w:val="24"/>
        </w:rPr>
        <w:t>C</w:t>
      </w:r>
      <w:r w:rsidR="37C49DCA" w:rsidRPr="0019036A">
        <w:rPr>
          <w:rFonts w:ascii="Times New Roman" w:eastAsia="Times New Roman" w:hAnsi="Times New Roman" w:cs="Times New Roman"/>
          <w:color w:val="000000" w:themeColor="text1"/>
          <w:sz w:val="24"/>
          <w:szCs w:val="24"/>
        </w:rPr>
        <w:t xml:space="preserve">rew member. </w:t>
      </w:r>
      <w:r w:rsidR="6A01AD2D" w:rsidRPr="0019036A">
        <w:rPr>
          <w:rFonts w:ascii="Times New Roman" w:eastAsia="Times New Roman" w:hAnsi="Times New Roman" w:cs="Times New Roman"/>
          <w:color w:val="000000" w:themeColor="text1"/>
          <w:sz w:val="24"/>
          <w:szCs w:val="24"/>
        </w:rPr>
        <w:t xml:space="preserve"> </w:t>
      </w:r>
      <w:r w:rsidR="37C49DCA" w:rsidRPr="0019036A">
        <w:rPr>
          <w:rFonts w:ascii="Times New Roman" w:eastAsia="Times New Roman" w:hAnsi="Times New Roman" w:cs="Times New Roman"/>
          <w:color w:val="000000" w:themeColor="text1"/>
          <w:sz w:val="24"/>
          <w:szCs w:val="24"/>
        </w:rPr>
        <w:t>The team then evaluates</w:t>
      </w:r>
      <w:r w:rsidR="5D66A4D8" w:rsidRPr="0019036A">
        <w:rPr>
          <w:rFonts w:ascii="Times New Roman" w:eastAsia="Times New Roman" w:hAnsi="Times New Roman" w:cs="Times New Roman"/>
          <w:color w:val="000000" w:themeColor="text1"/>
          <w:sz w:val="24"/>
          <w:szCs w:val="24"/>
        </w:rPr>
        <w:t xml:space="preserve"> that the </w:t>
      </w:r>
      <w:r w:rsidR="1BAEC9CC" w:rsidRPr="0019036A">
        <w:rPr>
          <w:rFonts w:ascii="Times New Roman" w:eastAsia="Times New Roman" w:hAnsi="Times New Roman" w:cs="Times New Roman"/>
          <w:color w:val="000000" w:themeColor="text1"/>
          <w:sz w:val="24"/>
          <w:szCs w:val="24"/>
        </w:rPr>
        <w:t>F</w:t>
      </w:r>
      <w:r w:rsidR="5D66A4D8" w:rsidRPr="0019036A">
        <w:rPr>
          <w:rFonts w:ascii="Times New Roman" w:eastAsia="Times New Roman" w:hAnsi="Times New Roman" w:cs="Times New Roman"/>
          <w:color w:val="000000" w:themeColor="text1"/>
          <w:sz w:val="24"/>
          <w:szCs w:val="24"/>
        </w:rPr>
        <w:t xml:space="preserve">ault </w:t>
      </w:r>
      <w:r w:rsidR="2265BC36" w:rsidRPr="0019036A">
        <w:rPr>
          <w:rFonts w:ascii="Times New Roman" w:eastAsia="Times New Roman" w:hAnsi="Times New Roman" w:cs="Times New Roman"/>
          <w:color w:val="000000" w:themeColor="text1"/>
          <w:sz w:val="24"/>
          <w:szCs w:val="24"/>
        </w:rPr>
        <w:t>M</w:t>
      </w:r>
      <w:r w:rsidR="5D66A4D8" w:rsidRPr="0019036A">
        <w:rPr>
          <w:rFonts w:ascii="Times New Roman" w:eastAsia="Times New Roman" w:hAnsi="Times New Roman" w:cs="Times New Roman"/>
          <w:color w:val="000000" w:themeColor="text1"/>
          <w:sz w:val="24"/>
          <w:szCs w:val="24"/>
        </w:rPr>
        <w:t xml:space="preserve">odel and VSM data products are capable of supporting these actions. </w:t>
      </w:r>
      <w:r w:rsidR="6842CAD8" w:rsidRPr="0019036A">
        <w:rPr>
          <w:rFonts w:ascii="Times New Roman" w:eastAsia="Times New Roman" w:hAnsi="Times New Roman" w:cs="Times New Roman"/>
          <w:color w:val="000000" w:themeColor="text1"/>
          <w:sz w:val="24"/>
          <w:szCs w:val="24"/>
        </w:rPr>
        <w:t xml:space="preserve"> </w:t>
      </w:r>
      <w:r w:rsidR="5D66A4D8" w:rsidRPr="0019036A">
        <w:rPr>
          <w:rFonts w:ascii="Times New Roman" w:eastAsia="Times New Roman" w:hAnsi="Times New Roman" w:cs="Times New Roman"/>
          <w:color w:val="000000" w:themeColor="text1"/>
          <w:sz w:val="24"/>
          <w:szCs w:val="24"/>
        </w:rPr>
        <w:t>If not, an assessment is done to determine what a</w:t>
      </w:r>
      <w:r w:rsidR="0599B664" w:rsidRPr="0019036A">
        <w:rPr>
          <w:rFonts w:ascii="Times New Roman" w:eastAsia="Times New Roman" w:hAnsi="Times New Roman" w:cs="Times New Roman"/>
          <w:color w:val="000000" w:themeColor="text1"/>
          <w:sz w:val="24"/>
          <w:szCs w:val="24"/>
        </w:rPr>
        <w:t xml:space="preserve">lternatives exist that are supported by the autonomy. </w:t>
      </w:r>
      <w:r w:rsidR="16283126" w:rsidRPr="0019036A">
        <w:rPr>
          <w:rFonts w:ascii="Times New Roman" w:eastAsia="Times New Roman" w:hAnsi="Times New Roman" w:cs="Times New Roman"/>
          <w:color w:val="000000" w:themeColor="text1"/>
          <w:sz w:val="24"/>
          <w:szCs w:val="24"/>
        </w:rPr>
        <w:t xml:space="preserve"> </w:t>
      </w:r>
      <w:r w:rsidR="0599B664" w:rsidRPr="0019036A">
        <w:rPr>
          <w:rFonts w:ascii="Times New Roman" w:eastAsia="Times New Roman" w:hAnsi="Times New Roman" w:cs="Times New Roman"/>
          <w:color w:val="000000" w:themeColor="text1"/>
          <w:sz w:val="24"/>
          <w:szCs w:val="24"/>
        </w:rPr>
        <w:t>On</w:t>
      </w:r>
      <w:r w:rsidR="2E8B1874" w:rsidRPr="0019036A">
        <w:rPr>
          <w:rFonts w:ascii="Times New Roman" w:eastAsia="Times New Roman" w:hAnsi="Times New Roman" w:cs="Times New Roman"/>
          <w:color w:val="000000" w:themeColor="text1"/>
          <w:sz w:val="24"/>
          <w:szCs w:val="24"/>
        </w:rPr>
        <w:t xml:space="preserve">ce the response is defined, the team evaluates what EWCA alerts are needed to </w:t>
      </w:r>
      <w:r w:rsidR="3CF3BC11" w:rsidRPr="0019036A">
        <w:rPr>
          <w:rFonts w:ascii="Times New Roman" w:eastAsia="Times New Roman" w:hAnsi="Times New Roman" w:cs="Times New Roman"/>
          <w:color w:val="000000" w:themeColor="text1"/>
          <w:sz w:val="24"/>
          <w:szCs w:val="24"/>
        </w:rPr>
        <w:t xml:space="preserve">prompt the Crew or Flight Controllers to take any manual action required to safe and recover impacted systems or provide awareness to the current state of the vehicle. </w:t>
      </w:r>
      <w:r w:rsidR="3E3BE76F" w:rsidRPr="0019036A">
        <w:rPr>
          <w:rFonts w:ascii="Times New Roman" w:eastAsia="Times New Roman" w:hAnsi="Times New Roman" w:cs="Times New Roman"/>
          <w:color w:val="000000" w:themeColor="text1"/>
          <w:sz w:val="24"/>
          <w:szCs w:val="24"/>
        </w:rPr>
        <w:t xml:space="preserve"> </w:t>
      </w:r>
      <w:r w:rsidR="51F12DC7" w:rsidRPr="0019036A">
        <w:rPr>
          <w:rFonts w:ascii="Times New Roman" w:eastAsia="Times New Roman" w:hAnsi="Times New Roman" w:cs="Times New Roman"/>
          <w:color w:val="000000" w:themeColor="text1"/>
          <w:sz w:val="24"/>
          <w:szCs w:val="24"/>
        </w:rPr>
        <w:t xml:space="preserve">This information is relevant to developing the VSM data products used to operate the Gateway systems as well as allow the ground operations team to </w:t>
      </w:r>
      <w:r w:rsidR="33CB3E60" w:rsidRPr="0019036A">
        <w:rPr>
          <w:rFonts w:ascii="Times New Roman" w:eastAsia="Times New Roman" w:hAnsi="Times New Roman" w:cs="Times New Roman"/>
          <w:color w:val="000000" w:themeColor="text1"/>
          <w:sz w:val="24"/>
          <w:szCs w:val="24"/>
        </w:rPr>
        <w:t>develop the operations products.</w:t>
      </w:r>
    </w:p>
    <w:p w14:paraId="64ABAB26" w14:textId="64317DA8" w:rsidR="30AD4FE5" w:rsidRDefault="30AD4FE5" w:rsidP="30AD4FE5">
      <w:pPr>
        <w:pStyle w:val="ListParagraph"/>
        <w:ind w:left="1080" w:right="-20"/>
        <w:jc w:val="both"/>
        <w:rPr>
          <w:rFonts w:ascii="Times New Roman" w:eastAsia="Times New Roman" w:hAnsi="Times New Roman" w:cs="Times New Roman"/>
          <w:color w:val="000000" w:themeColor="text1"/>
          <w:sz w:val="24"/>
          <w:szCs w:val="24"/>
        </w:rPr>
      </w:pPr>
    </w:p>
    <w:p w14:paraId="67BE4931" w14:textId="314B863B" w:rsidR="7BC82EB8" w:rsidRDefault="33A6D82E" w:rsidP="0048714B">
      <w:pPr>
        <w:pStyle w:val="ListParagraph"/>
        <w:ind w:left="1080" w:right="-20"/>
        <w:jc w:val="center"/>
        <w:rPr>
          <w:rFonts w:ascii="Times New Roman" w:eastAsia="Times New Roman" w:hAnsi="Times New Roman" w:cs="Times New Roman"/>
          <w:color w:val="000000" w:themeColor="text1"/>
          <w:sz w:val="24"/>
          <w:szCs w:val="24"/>
          <w:lang w:val="en-US"/>
        </w:rPr>
      </w:pPr>
      <w:commentRangeStart w:id="0"/>
      <w:r>
        <w:rPr>
          <w:noProof/>
        </w:rPr>
        <w:drawing>
          <wp:inline distT="0" distB="0" distL="0" distR="0" wp14:anchorId="691DE14B" wp14:editId="069034D5">
            <wp:extent cx="4778732" cy="2926080"/>
            <wp:effectExtent l="0" t="0" r="0" b="0"/>
            <wp:docPr id="122480349" name="Picture 12248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803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78732" cy="2926080"/>
                    </a:xfrm>
                    <a:prstGeom prst="rect">
                      <a:avLst/>
                    </a:prstGeom>
                  </pic:spPr>
                </pic:pic>
              </a:graphicData>
            </a:graphic>
          </wp:inline>
        </w:drawing>
      </w:r>
      <w:commentRangeEnd w:id="0"/>
      <w:r w:rsidR="7BC82EB8">
        <w:rPr>
          <w:rStyle w:val="CommentReference"/>
        </w:rPr>
        <w:commentReference w:id="0"/>
      </w:r>
      <w:r w:rsidR="7BC82EB8">
        <w:tab/>
      </w:r>
      <w:r w:rsidR="7BC82EB8">
        <w:tab/>
      </w:r>
      <w:r w:rsidR="57F76981" w:rsidRPr="03F9687A">
        <w:rPr>
          <w:rFonts w:ascii="Times New Roman" w:eastAsia="Times New Roman" w:hAnsi="Times New Roman" w:cs="Times New Roman"/>
          <w:color w:val="000000" w:themeColor="text1"/>
          <w:sz w:val="24"/>
          <w:szCs w:val="24"/>
          <w:lang w:val="en-US"/>
        </w:rPr>
        <w:t>F</w:t>
      </w:r>
      <w:r w:rsidR="074D1B03" w:rsidRPr="03F9687A">
        <w:rPr>
          <w:rFonts w:ascii="Times New Roman" w:eastAsia="Times New Roman" w:hAnsi="Times New Roman" w:cs="Times New Roman"/>
          <w:color w:val="000000" w:themeColor="text1"/>
          <w:sz w:val="24"/>
          <w:szCs w:val="24"/>
          <w:lang w:val="en-US"/>
        </w:rPr>
        <w:t>igure</w:t>
      </w:r>
      <w:r w:rsidR="2F3B3868" w:rsidRPr="03F9687A">
        <w:rPr>
          <w:rFonts w:ascii="Times New Roman" w:eastAsia="Times New Roman" w:hAnsi="Times New Roman" w:cs="Times New Roman"/>
          <w:color w:val="000000" w:themeColor="text1"/>
          <w:sz w:val="24"/>
          <w:szCs w:val="24"/>
          <w:lang w:val="en-US"/>
        </w:rPr>
        <w:t xml:space="preserve"> 2</w:t>
      </w:r>
      <w:r w:rsidR="074D1B03" w:rsidRPr="03F9687A">
        <w:rPr>
          <w:rFonts w:ascii="Times New Roman" w:eastAsia="Times New Roman" w:hAnsi="Times New Roman" w:cs="Times New Roman"/>
          <w:color w:val="000000" w:themeColor="text1"/>
          <w:sz w:val="24"/>
          <w:szCs w:val="24"/>
          <w:lang w:val="en-US"/>
        </w:rPr>
        <w:t>: Fault Response Agreement Process</w:t>
      </w:r>
    </w:p>
    <w:p w14:paraId="62271819" w14:textId="6546CE44" w:rsidR="20E6ACC5" w:rsidRDefault="20E6ACC5" w:rsidP="20E6ACC5">
      <w:pPr>
        <w:pStyle w:val="ListParagraph"/>
        <w:ind w:left="1080" w:right="-20"/>
        <w:jc w:val="center"/>
        <w:rPr>
          <w:rFonts w:ascii="Times New Roman" w:eastAsia="Times New Roman" w:hAnsi="Times New Roman" w:cs="Times New Roman"/>
          <w:color w:val="000000" w:themeColor="text1"/>
          <w:sz w:val="24"/>
          <w:szCs w:val="24"/>
          <w:lang w:val="en-US"/>
        </w:rPr>
      </w:pPr>
    </w:p>
    <w:p w14:paraId="5CDD3FA4" w14:textId="24279EAC" w:rsidR="00296024" w:rsidRDefault="00FA3A42" w:rsidP="00FA3A42">
      <w:pPr>
        <w:ind w:right="-20"/>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The validation of the fault models for diagnosis, safing and recovery actions, and alerting</w:t>
      </w:r>
      <w:r w:rsidR="00C7480C">
        <w:rPr>
          <w:rFonts w:ascii="Times New Roman" w:eastAsia="Times New Roman" w:hAnsi="Times New Roman" w:cs="Times New Roman"/>
          <w:color w:val="000000" w:themeColor="text1"/>
          <w:sz w:val="24"/>
          <w:szCs w:val="24"/>
          <w:lang w:val="en-US"/>
        </w:rPr>
        <w:t xml:space="preserve"> is a significant effort.  </w:t>
      </w:r>
      <w:r w:rsidR="00860824">
        <w:rPr>
          <w:rFonts w:ascii="Times New Roman" w:eastAsia="Times New Roman" w:hAnsi="Times New Roman" w:cs="Times New Roman"/>
          <w:color w:val="000000" w:themeColor="text1"/>
          <w:sz w:val="24"/>
          <w:szCs w:val="24"/>
          <w:lang w:val="en-US"/>
        </w:rPr>
        <w:t>The use of Subject Matter Experts (SME) is an important first step to ensuring that the proper behavior is captured.  Once this has happened, Test Like You Fly (TLYF) scen</w:t>
      </w:r>
      <w:r w:rsidR="00176D73">
        <w:rPr>
          <w:rFonts w:ascii="Times New Roman" w:eastAsia="Times New Roman" w:hAnsi="Times New Roman" w:cs="Times New Roman"/>
          <w:color w:val="000000" w:themeColor="text1"/>
          <w:sz w:val="24"/>
          <w:szCs w:val="24"/>
          <w:lang w:val="en-US"/>
        </w:rPr>
        <w:t>arios can be developed that include both traditional tests and Monte Carlo (MC) analysis.  These scenarios are then run on testbeds and tools of varying fidelity (low fidelity tools like Gateway in a Box (GiaB) Linux-based software simulations all the way to high fidelity Gateway Avioni</w:t>
      </w:r>
      <w:r w:rsidR="005C5F7F">
        <w:rPr>
          <w:rFonts w:ascii="Times New Roman" w:eastAsia="Times New Roman" w:hAnsi="Times New Roman" w:cs="Times New Roman"/>
          <w:color w:val="000000" w:themeColor="text1"/>
          <w:sz w:val="24"/>
          <w:szCs w:val="24"/>
          <w:lang w:val="en-US"/>
        </w:rPr>
        <w:t>cs Integrated Laboratory (GRAIL) with flight-like hardware).</w:t>
      </w:r>
      <w:r w:rsidR="00755364">
        <w:rPr>
          <w:rFonts w:ascii="Times New Roman" w:eastAsia="Times New Roman" w:hAnsi="Times New Roman" w:cs="Times New Roman"/>
          <w:color w:val="000000" w:themeColor="text1"/>
          <w:sz w:val="24"/>
          <w:szCs w:val="24"/>
          <w:lang w:val="en-US"/>
        </w:rPr>
        <w:t xml:space="preserve">  Figure 3 depicts a flow chart for model validation.</w:t>
      </w:r>
    </w:p>
    <w:p w14:paraId="4C80EEFB" w14:textId="1310C285" w:rsidR="00296024" w:rsidRDefault="0048714B" w:rsidP="0048714B">
      <w:pPr>
        <w:ind w:right="-20"/>
        <w:jc w:val="center"/>
        <w:rPr>
          <w:rFonts w:ascii="Times New Roman" w:eastAsia="Times New Roman" w:hAnsi="Times New Roman" w:cs="Times New Roman"/>
          <w:color w:val="000000" w:themeColor="text1"/>
          <w:sz w:val="24"/>
          <w:szCs w:val="24"/>
          <w:lang w:val="en-US"/>
        </w:rPr>
      </w:pPr>
      <w:r w:rsidRPr="0048714B">
        <w:rPr>
          <w:rFonts w:ascii="Times New Roman" w:eastAsia="Times New Roman" w:hAnsi="Times New Roman" w:cs="Times New Roman"/>
          <w:color w:val="000000" w:themeColor="text1"/>
          <w:sz w:val="24"/>
          <w:szCs w:val="24"/>
        </w:rPr>
        <w:drawing>
          <wp:inline distT="0" distB="0" distL="0" distR="0" wp14:anchorId="05032A7B" wp14:editId="40BB6413">
            <wp:extent cx="5731510" cy="2123440"/>
            <wp:effectExtent l="0" t="0" r="2540" b="0"/>
            <wp:docPr id="30" name="Picture 29">
              <a:extLst xmlns:a="http://schemas.openxmlformats.org/drawingml/2006/main">
                <a:ext uri="{FF2B5EF4-FFF2-40B4-BE49-F238E27FC236}">
                  <a16:creationId xmlns:a16="http://schemas.microsoft.com/office/drawing/2014/main" id="{51814756-4C7D-2354-AEFD-0ABB8E997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51814756-4C7D-2354-AEFD-0ABB8E997DE7}"/>
                        </a:ext>
                      </a:extLst>
                    </pic:cNvPr>
                    <pic:cNvPicPr>
                      <a:picLocks noChangeAspect="1"/>
                    </pic:cNvPicPr>
                  </pic:nvPicPr>
                  <pic:blipFill>
                    <a:blip r:embed="rId15"/>
                    <a:stretch>
                      <a:fillRect/>
                    </a:stretch>
                  </pic:blipFill>
                  <pic:spPr>
                    <a:xfrm>
                      <a:off x="0" y="0"/>
                      <a:ext cx="5731510" cy="2123440"/>
                    </a:xfrm>
                    <a:prstGeom prst="rect">
                      <a:avLst/>
                    </a:prstGeom>
                  </pic:spPr>
                </pic:pic>
              </a:graphicData>
            </a:graphic>
          </wp:inline>
        </w:drawing>
      </w:r>
    </w:p>
    <w:p w14:paraId="548175A2" w14:textId="2C52BF54" w:rsidR="0048714B" w:rsidRPr="00FA3A42" w:rsidRDefault="0048714B" w:rsidP="0048714B">
      <w:pPr>
        <w:ind w:right="-20"/>
        <w:jc w:val="center"/>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Figure 3: Fault Model Validation Flow Chart</w:t>
      </w:r>
    </w:p>
    <w:p w14:paraId="3E94FABD" w14:textId="20FF39E0" w:rsidR="008E7B60" w:rsidRDefault="00D0790E" w:rsidP="20E6ACC5">
      <w:pPr>
        <w:ind w:right="-20"/>
        <w:jc w:val="both"/>
        <w:rPr>
          <w:rFonts w:ascii="Times New Roman" w:eastAsia="Times New Roman" w:hAnsi="Times New Roman" w:cs="Times New Roman"/>
          <w:b/>
          <w:bCs/>
          <w:color w:val="000000" w:themeColor="text1"/>
          <w:sz w:val="24"/>
          <w:szCs w:val="24"/>
          <w:lang w:val="en-US"/>
        </w:rPr>
      </w:pPr>
      <w:r w:rsidRPr="20E6ACC5">
        <w:rPr>
          <w:rFonts w:ascii="Times New Roman" w:eastAsia="Times New Roman" w:hAnsi="Times New Roman" w:cs="Times New Roman"/>
          <w:b/>
          <w:bCs/>
          <w:color w:val="000000" w:themeColor="text1"/>
          <w:sz w:val="24"/>
          <w:szCs w:val="24"/>
          <w:lang w:val="en-US"/>
        </w:rPr>
        <w:t>5.0 Organizational Complexities</w:t>
      </w:r>
    </w:p>
    <w:p w14:paraId="0A19F306" w14:textId="7F25D909" w:rsidR="00A83177" w:rsidRPr="00A83177" w:rsidRDefault="00A83177" w:rsidP="008E7B60">
      <w:pPr>
        <w:pStyle w:val="ListParagraph"/>
        <w:ind w:left="0" w:right="-2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b/>
          <w:bCs/>
          <w:color w:val="000000" w:themeColor="text1"/>
          <w:sz w:val="24"/>
          <w:szCs w:val="24"/>
        </w:rPr>
        <w:t xml:space="preserve">5.1 Contractual </w:t>
      </w:r>
      <w:r w:rsidR="009C4849">
        <w:rPr>
          <w:rFonts w:ascii="Times New Roman" w:eastAsia="Times New Roman" w:hAnsi="Times New Roman" w:cs="Times New Roman"/>
          <w:b/>
          <w:bCs/>
          <w:color w:val="000000" w:themeColor="text1"/>
          <w:sz w:val="24"/>
          <w:szCs w:val="24"/>
        </w:rPr>
        <w:t>Considerations</w:t>
      </w:r>
    </w:p>
    <w:p w14:paraId="6276ED76" w14:textId="08E130D2" w:rsidR="5343F305" w:rsidRDefault="4F3FCDF8" w:rsidP="008E7B60">
      <w:pPr>
        <w:pStyle w:val="ListParagraph"/>
        <w:ind w:left="0" w:right="-20"/>
        <w:jc w:val="both"/>
        <w:rPr>
          <w:rFonts w:ascii="Times New Roman" w:eastAsia="Times New Roman" w:hAnsi="Times New Roman" w:cs="Times New Roman"/>
          <w:color w:val="000000" w:themeColor="text1"/>
          <w:sz w:val="24"/>
          <w:szCs w:val="24"/>
        </w:rPr>
      </w:pPr>
      <w:r w:rsidRPr="008E7B60">
        <w:rPr>
          <w:rFonts w:ascii="Times New Roman" w:eastAsia="Times New Roman" w:hAnsi="Times New Roman" w:cs="Times New Roman"/>
          <w:color w:val="000000" w:themeColor="text1"/>
          <w:sz w:val="24"/>
          <w:szCs w:val="24"/>
        </w:rPr>
        <w:t>The Gateway</w:t>
      </w:r>
      <w:r w:rsidR="0E2CBCDE" w:rsidRPr="008E7B60">
        <w:rPr>
          <w:rFonts w:ascii="Times New Roman" w:eastAsia="Times New Roman" w:hAnsi="Times New Roman" w:cs="Times New Roman"/>
          <w:color w:val="000000" w:themeColor="text1"/>
          <w:sz w:val="24"/>
          <w:szCs w:val="24"/>
        </w:rPr>
        <w:t xml:space="preserve"> </w:t>
      </w:r>
      <w:r w:rsidR="0FACCE2B" w:rsidRPr="008E7B60">
        <w:rPr>
          <w:rFonts w:ascii="Times New Roman" w:eastAsia="Times New Roman" w:hAnsi="Times New Roman" w:cs="Times New Roman"/>
          <w:color w:val="000000" w:themeColor="text1"/>
          <w:sz w:val="24"/>
          <w:szCs w:val="24"/>
        </w:rPr>
        <w:t>is</w:t>
      </w:r>
      <w:r w:rsidRPr="008E7B60">
        <w:rPr>
          <w:rFonts w:ascii="Times New Roman" w:eastAsia="Times New Roman" w:hAnsi="Times New Roman" w:cs="Times New Roman"/>
          <w:color w:val="000000" w:themeColor="text1"/>
          <w:sz w:val="24"/>
          <w:szCs w:val="24"/>
        </w:rPr>
        <w:t xml:space="preserve"> an essential element </w:t>
      </w:r>
      <w:r w:rsidR="39835177" w:rsidRPr="008E7B60">
        <w:rPr>
          <w:rFonts w:ascii="Times New Roman" w:eastAsia="Times New Roman" w:hAnsi="Times New Roman" w:cs="Times New Roman"/>
          <w:color w:val="000000" w:themeColor="text1"/>
          <w:sz w:val="24"/>
          <w:szCs w:val="24"/>
        </w:rPr>
        <w:t>of</w:t>
      </w:r>
      <w:r w:rsidR="2989B65C" w:rsidRPr="008E7B60">
        <w:rPr>
          <w:rFonts w:ascii="Times New Roman" w:eastAsia="Times New Roman" w:hAnsi="Times New Roman" w:cs="Times New Roman"/>
          <w:color w:val="000000" w:themeColor="text1"/>
          <w:sz w:val="24"/>
          <w:szCs w:val="24"/>
        </w:rPr>
        <w:t xml:space="preserve"> NASA’s </w:t>
      </w:r>
      <w:r w:rsidR="7B61D5B8" w:rsidRPr="008E7B60">
        <w:rPr>
          <w:rFonts w:ascii="Times New Roman" w:eastAsia="Times New Roman" w:hAnsi="Times New Roman" w:cs="Times New Roman"/>
          <w:color w:val="000000" w:themeColor="text1"/>
          <w:sz w:val="24"/>
          <w:szCs w:val="24"/>
        </w:rPr>
        <w:t xml:space="preserve">Artemis </w:t>
      </w:r>
      <w:r w:rsidR="2989B65C" w:rsidRPr="008E7B60">
        <w:rPr>
          <w:rFonts w:ascii="Times New Roman" w:eastAsia="Times New Roman" w:hAnsi="Times New Roman" w:cs="Times New Roman"/>
          <w:color w:val="000000" w:themeColor="text1"/>
          <w:sz w:val="24"/>
          <w:szCs w:val="24"/>
        </w:rPr>
        <w:t>mission to</w:t>
      </w:r>
      <w:r w:rsidRPr="008E7B60">
        <w:rPr>
          <w:rFonts w:ascii="Times New Roman" w:eastAsia="Times New Roman" w:hAnsi="Times New Roman" w:cs="Times New Roman"/>
          <w:color w:val="000000" w:themeColor="text1"/>
          <w:sz w:val="24"/>
          <w:szCs w:val="24"/>
        </w:rPr>
        <w:t xml:space="preserve"> return humans to the lunar surface for scientific discovery and chart a path for the first human missions to Mars.</w:t>
      </w:r>
      <w:r w:rsidR="3672B8F9" w:rsidRPr="008E7B60">
        <w:rPr>
          <w:rFonts w:ascii="Times New Roman" w:eastAsia="Times New Roman" w:hAnsi="Times New Roman" w:cs="Times New Roman"/>
          <w:color w:val="000000" w:themeColor="text1"/>
          <w:sz w:val="24"/>
          <w:szCs w:val="24"/>
        </w:rPr>
        <w:t xml:space="preserve"> </w:t>
      </w:r>
      <w:r w:rsidR="7094F783" w:rsidRPr="008E7B60">
        <w:rPr>
          <w:rFonts w:ascii="Times New Roman" w:eastAsia="Times New Roman" w:hAnsi="Times New Roman" w:cs="Times New Roman"/>
          <w:color w:val="000000" w:themeColor="text1"/>
          <w:sz w:val="24"/>
          <w:szCs w:val="24"/>
        </w:rPr>
        <w:t xml:space="preserve"> </w:t>
      </w:r>
      <w:r w:rsidR="2BCB7B66" w:rsidRPr="008E7B60">
        <w:rPr>
          <w:rFonts w:ascii="Times New Roman" w:eastAsia="Times New Roman" w:hAnsi="Times New Roman" w:cs="Times New Roman"/>
          <w:color w:val="000000" w:themeColor="text1"/>
          <w:sz w:val="24"/>
          <w:szCs w:val="24"/>
        </w:rPr>
        <w:t xml:space="preserve">The </w:t>
      </w:r>
      <w:r w:rsidR="2BCB7B66" w:rsidRPr="008E7B60">
        <w:rPr>
          <w:rFonts w:ascii="Times New Roman" w:eastAsia="Times New Roman" w:hAnsi="Times New Roman" w:cs="Times New Roman"/>
          <w:color w:val="000000" w:themeColor="text1"/>
          <w:sz w:val="24"/>
          <w:szCs w:val="24"/>
        </w:rPr>
        <w:lastRenderedPageBreak/>
        <w:t xml:space="preserve">Gateway </w:t>
      </w:r>
      <w:r w:rsidR="74545751" w:rsidRPr="008E7B60">
        <w:rPr>
          <w:rFonts w:ascii="Times New Roman" w:eastAsia="Times New Roman" w:hAnsi="Times New Roman" w:cs="Times New Roman"/>
          <w:color w:val="000000" w:themeColor="text1"/>
          <w:sz w:val="24"/>
          <w:szCs w:val="24"/>
        </w:rPr>
        <w:t>is</w:t>
      </w:r>
      <w:r w:rsidR="49D5B2D5" w:rsidRPr="008E7B60">
        <w:rPr>
          <w:rFonts w:ascii="Times New Roman" w:eastAsia="Times New Roman" w:hAnsi="Times New Roman" w:cs="Times New Roman"/>
          <w:color w:val="000000" w:themeColor="text1"/>
          <w:sz w:val="24"/>
          <w:szCs w:val="24"/>
        </w:rPr>
        <w:t xml:space="preserve"> being</w:t>
      </w:r>
      <w:r w:rsidR="74545751" w:rsidRPr="008E7B60">
        <w:rPr>
          <w:rFonts w:ascii="Times New Roman" w:eastAsia="Times New Roman" w:hAnsi="Times New Roman" w:cs="Times New Roman"/>
          <w:color w:val="000000" w:themeColor="text1"/>
          <w:sz w:val="24"/>
          <w:szCs w:val="24"/>
        </w:rPr>
        <w:t xml:space="preserve"> developed in a manner that will allow future capabilities and collaborations with</w:t>
      </w:r>
      <w:r w:rsidR="7C16B726" w:rsidRPr="008E7B60">
        <w:rPr>
          <w:rFonts w:ascii="Times New Roman" w:eastAsia="Times New Roman" w:hAnsi="Times New Roman" w:cs="Times New Roman"/>
          <w:color w:val="000000" w:themeColor="text1"/>
          <w:sz w:val="24"/>
          <w:szCs w:val="24"/>
        </w:rPr>
        <w:t xml:space="preserve"> other NASA programs,</w:t>
      </w:r>
      <w:r w:rsidR="74545751" w:rsidRPr="008E7B60">
        <w:rPr>
          <w:rFonts w:ascii="Times New Roman" w:eastAsia="Times New Roman" w:hAnsi="Times New Roman" w:cs="Times New Roman"/>
          <w:color w:val="000000" w:themeColor="text1"/>
          <w:sz w:val="24"/>
          <w:szCs w:val="24"/>
        </w:rPr>
        <w:t xml:space="preserve"> </w:t>
      </w:r>
      <w:r w:rsidR="66A3274F" w:rsidRPr="008E7B60">
        <w:rPr>
          <w:rFonts w:ascii="Times New Roman" w:eastAsia="Times New Roman" w:hAnsi="Times New Roman" w:cs="Times New Roman"/>
          <w:color w:val="000000" w:themeColor="text1"/>
          <w:sz w:val="24"/>
          <w:szCs w:val="24"/>
        </w:rPr>
        <w:t>commercial</w:t>
      </w:r>
      <w:r w:rsidR="74545751" w:rsidRPr="008E7B60">
        <w:rPr>
          <w:rFonts w:ascii="Times New Roman" w:eastAsia="Times New Roman" w:hAnsi="Times New Roman" w:cs="Times New Roman"/>
          <w:color w:val="000000" w:themeColor="text1"/>
          <w:sz w:val="24"/>
          <w:szCs w:val="24"/>
        </w:rPr>
        <w:t xml:space="preserve"> companies</w:t>
      </w:r>
      <w:r w:rsidR="30B8476B" w:rsidRPr="008E7B60">
        <w:rPr>
          <w:rFonts w:ascii="Times New Roman" w:eastAsia="Times New Roman" w:hAnsi="Times New Roman" w:cs="Times New Roman"/>
          <w:color w:val="000000" w:themeColor="text1"/>
          <w:sz w:val="24"/>
          <w:szCs w:val="24"/>
        </w:rPr>
        <w:t>,</w:t>
      </w:r>
      <w:r w:rsidR="74545751" w:rsidRPr="008E7B60">
        <w:rPr>
          <w:rFonts w:ascii="Times New Roman" w:eastAsia="Times New Roman" w:hAnsi="Times New Roman" w:cs="Times New Roman"/>
          <w:color w:val="000000" w:themeColor="text1"/>
          <w:sz w:val="24"/>
          <w:szCs w:val="24"/>
        </w:rPr>
        <w:t xml:space="preserve"> and international partners.</w:t>
      </w:r>
      <w:r w:rsidR="65EED6C4" w:rsidRPr="008E7B60">
        <w:rPr>
          <w:rFonts w:ascii="Times New Roman" w:eastAsia="Times New Roman" w:hAnsi="Times New Roman" w:cs="Times New Roman"/>
          <w:color w:val="000000" w:themeColor="text1"/>
          <w:sz w:val="24"/>
          <w:szCs w:val="24"/>
        </w:rPr>
        <w:t xml:space="preserve"> </w:t>
      </w:r>
      <w:r w:rsidR="2B5BB87B" w:rsidRPr="008E7B60">
        <w:rPr>
          <w:rFonts w:ascii="Times New Roman" w:eastAsia="Times New Roman" w:hAnsi="Times New Roman" w:cs="Times New Roman"/>
          <w:color w:val="000000" w:themeColor="text1"/>
          <w:sz w:val="24"/>
          <w:szCs w:val="24"/>
        </w:rPr>
        <w:t xml:space="preserve"> </w:t>
      </w:r>
    </w:p>
    <w:p w14:paraId="5C116440" w14:textId="74FBC246" w:rsidR="7761F7C9" w:rsidRDefault="7761F7C9" w:rsidP="7761F7C9">
      <w:pPr>
        <w:pStyle w:val="ListParagraph"/>
        <w:ind w:right="-20"/>
        <w:jc w:val="both"/>
        <w:rPr>
          <w:rFonts w:ascii="Times New Roman" w:eastAsia="Times New Roman" w:hAnsi="Times New Roman" w:cs="Times New Roman"/>
          <w:color w:val="000000" w:themeColor="text1"/>
          <w:sz w:val="24"/>
          <w:szCs w:val="24"/>
          <w:lang w:val="en-US"/>
        </w:rPr>
      </w:pPr>
    </w:p>
    <w:p w14:paraId="6EB2E716" w14:textId="47F33066" w:rsidR="1773944D" w:rsidRDefault="363061E7" w:rsidP="008E7B60">
      <w:pPr>
        <w:pStyle w:val="ListParagraph"/>
        <w:ind w:left="0" w:right="-20"/>
        <w:jc w:val="both"/>
        <w:rPr>
          <w:rFonts w:ascii="Times New Roman" w:eastAsia="Times New Roman" w:hAnsi="Times New Roman" w:cs="Times New Roman"/>
          <w:color w:val="000000" w:themeColor="text1"/>
          <w:sz w:val="24"/>
          <w:szCs w:val="24"/>
        </w:rPr>
      </w:pPr>
      <w:r w:rsidRPr="20E6ACC5">
        <w:rPr>
          <w:rFonts w:ascii="Times New Roman" w:eastAsia="Times New Roman" w:hAnsi="Times New Roman" w:cs="Times New Roman"/>
          <w:color w:val="000000" w:themeColor="text1"/>
          <w:sz w:val="24"/>
          <w:szCs w:val="24"/>
          <w:lang w:val="en-US"/>
        </w:rPr>
        <w:t>As with all human spaceflight, there is inherent complexity</w:t>
      </w:r>
      <w:r w:rsidR="3C8E5646" w:rsidRPr="20E6ACC5">
        <w:rPr>
          <w:rFonts w:ascii="Times New Roman" w:eastAsia="Times New Roman" w:hAnsi="Times New Roman" w:cs="Times New Roman"/>
          <w:color w:val="000000" w:themeColor="text1"/>
          <w:sz w:val="24"/>
          <w:szCs w:val="24"/>
          <w:lang w:val="en-US"/>
        </w:rPr>
        <w:t xml:space="preserve"> and risk</w:t>
      </w:r>
      <w:r w:rsidRPr="20E6ACC5">
        <w:rPr>
          <w:rFonts w:ascii="Times New Roman" w:eastAsia="Times New Roman" w:hAnsi="Times New Roman" w:cs="Times New Roman"/>
          <w:color w:val="000000" w:themeColor="text1"/>
          <w:sz w:val="24"/>
          <w:szCs w:val="24"/>
          <w:lang w:val="en-US"/>
        </w:rPr>
        <w:t xml:space="preserve"> that exists, not only across the technical and engineering framework, but also across the procurement approach.</w:t>
      </w:r>
      <w:r w:rsidR="44AB4243" w:rsidRPr="20E6ACC5">
        <w:rPr>
          <w:rFonts w:ascii="Times New Roman" w:eastAsia="Times New Roman" w:hAnsi="Times New Roman" w:cs="Times New Roman"/>
          <w:color w:val="000000" w:themeColor="text1"/>
          <w:sz w:val="24"/>
          <w:szCs w:val="24"/>
          <w:lang w:val="en-US"/>
        </w:rPr>
        <w:t xml:space="preserve"> </w:t>
      </w:r>
      <w:r w:rsidRPr="20E6ACC5">
        <w:rPr>
          <w:rFonts w:ascii="Times New Roman" w:eastAsia="Times New Roman" w:hAnsi="Times New Roman" w:cs="Times New Roman"/>
          <w:color w:val="000000" w:themeColor="text1"/>
          <w:sz w:val="24"/>
          <w:szCs w:val="24"/>
        </w:rPr>
        <w:t xml:space="preserve"> </w:t>
      </w:r>
      <w:r w:rsidR="5D60271C" w:rsidRPr="20E6ACC5">
        <w:rPr>
          <w:rFonts w:ascii="Times New Roman" w:eastAsia="Times New Roman" w:hAnsi="Times New Roman" w:cs="Times New Roman"/>
          <w:color w:val="000000" w:themeColor="text1"/>
          <w:sz w:val="24"/>
          <w:szCs w:val="24"/>
        </w:rPr>
        <w:t xml:space="preserve">NASA’s procurement authority is quite broad and is intended to afford flexibility and responsiveness to the often-unique acquisition environment of human spaceflight.  NASA, more than most Federal agencies, utilizes its transactional authority to access sources of innovation.  NASA procurements are guided by the Federal Acquisition Regulation (FAR) and are tailored by the NASA FAR Supplement (NFS). In addition, the National Aeronautics and Space Act of 1958, as amended, in Section 203 (C) (5) authorizes NASA to “enter into and perform such contracts, leases, cooperative agreements, or other transactions as may be necessary in the conduct of its work and on such terms as it may deem appropriate.” </w:t>
      </w:r>
      <w:r w:rsidR="6434874E" w:rsidRPr="20E6ACC5">
        <w:rPr>
          <w:rFonts w:ascii="Times New Roman" w:eastAsia="Times New Roman" w:hAnsi="Times New Roman" w:cs="Times New Roman"/>
          <w:color w:val="000000" w:themeColor="text1"/>
          <w:sz w:val="24"/>
          <w:szCs w:val="24"/>
        </w:rPr>
        <w:t xml:space="preserve"> </w:t>
      </w:r>
      <w:r w:rsidR="1E1EE53D" w:rsidRPr="20E6ACC5">
        <w:rPr>
          <w:rFonts w:ascii="Times New Roman" w:eastAsia="Times New Roman" w:hAnsi="Times New Roman" w:cs="Times New Roman"/>
          <w:color w:val="000000" w:themeColor="text1"/>
          <w:sz w:val="24"/>
          <w:szCs w:val="24"/>
        </w:rPr>
        <w:t xml:space="preserve">Gateway embraced innovation and flexibility in its acquisition strategy, and as such, incorporated a hybrid mix of development contracts and international partnerships that </w:t>
      </w:r>
      <w:r w:rsidR="75B561A6" w:rsidRPr="20E6ACC5">
        <w:rPr>
          <w:rFonts w:ascii="Times New Roman" w:eastAsia="Times New Roman" w:hAnsi="Times New Roman" w:cs="Times New Roman"/>
          <w:color w:val="000000" w:themeColor="text1"/>
          <w:sz w:val="24"/>
          <w:szCs w:val="24"/>
        </w:rPr>
        <w:t>impact</w:t>
      </w:r>
      <w:r w:rsidR="14B99D68" w:rsidRPr="20E6ACC5">
        <w:rPr>
          <w:rFonts w:ascii="Times New Roman" w:eastAsia="Times New Roman" w:hAnsi="Times New Roman" w:cs="Times New Roman"/>
          <w:color w:val="000000" w:themeColor="text1"/>
          <w:sz w:val="24"/>
          <w:szCs w:val="24"/>
        </w:rPr>
        <w:t>ed</w:t>
      </w:r>
      <w:r w:rsidR="75B561A6" w:rsidRPr="20E6ACC5">
        <w:rPr>
          <w:rFonts w:ascii="Times New Roman" w:eastAsia="Times New Roman" w:hAnsi="Times New Roman" w:cs="Times New Roman"/>
          <w:color w:val="000000" w:themeColor="text1"/>
          <w:sz w:val="24"/>
          <w:szCs w:val="24"/>
        </w:rPr>
        <w:t xml:space="preserve"> the entire p</w:t>
      </w:r>
      <w:r w:rsidR="26A51537" w:rsidRPr="20E6ACC5">
        <w:rPr>
          <w:rFonts w:ascii="Times New Roman" w:eastAsia="Times New Roman" w:hAnsi="Times New Roman" w:cs="Times New Roman"/>
          <w:color w:val="000000" w:themeColor="text1"/>
          <w:sz w:val="24"/>
          <w:szCs w:val="24"/>
        </w:rPr>
        <w:t xml:space="preserve">ortfolio’s </w:t>
      </w:r>
      <w:r w:rsidR="579290F1" w:rsidRPr="20E6ACC5">
        <w:rPr>
          <w:rFonts w:ascii="Times New Roman" w:eastAsia="Times New Roman" w:hAnsi="Times New Roman" w:cs="Times New Roman"/>
          <w:color w:val="000000" w:themeColor="text1"/>
          <w:sz w:val="24"/>
          <w:szCs w:val="24"/>
        </w:rPr>
        <w:t>life cycle</w:t>
      </w:r>
      <w:r w:rsidR="75B561A6" w:rsidRPr="20E6ACC5">
        <w:rPr>
          <w:rFonts w:ascii="Times New Roman" w:eastAsia="Times New Roman" w:hAnsi="Times New Roman" w:cs="Times New Roman"/>
          <w:color w:val="000000" w:themeColor="text1"/>
          <w:sz w:val="24"/>
          <w:szCs w:val="24"/>
        </w:rPr>
        <w:t xml:space="preserve">, from design and analysis through production, </w:t>
      </w:r>
      <w:r w:rsidR="00EC5A02" w:rsidRPr="20E6ACC5">
        <w:rPr>
          <w:rFonts w:ascii="Times New Roman" w:eastAsia="Times New Roman" w:hAnsi="Times New Roman" w:cs="Times New Roman"/>
          <w:color w:val="000000" w:themeColor="text1"/>
          <w:sz w:val="24"/>
          <w:szCs w:val="24"/>
        </w:rPr>
        <w:t>assembly, integration</w:t>
      </w:r>
      <w:r w:rsidR="40D01455" w:rsidRPr="20E6ACC5">
        <w:rPr>
          <w:rFonts w:ascii="Times New Roman" w:eastAsia="Times New Roman" w:hAnsi="Times New Roman" w:cs="Times New Roman"/>
          <w:color w:val="000000" w:themeColor="text1"/>
          <w:sz w:val="24"/>
          <w:szCs w:val="24"/>
        </w:rPr>
        <w:t xml:space="preserve"> and </w:t>
      </w:r>
      <w:r w:rsidR="00EC5A02" w:rsidRPr="20E6ACC5">
        <w:rPr>
          <w:rFonts w:ascii="Times New Roman" w:eastAsia="Times New Roman" w:hAnsi="Times New Roman" w:cs="Times New Roman"/>
          <w:color w:val="000000" w:themeColor="text1"/>
          <w:sz w:val="24"/>
          <w:szCs w:val="24"/>
        </w:rPr>
        <w:t>testing</w:t>
      </w:r>
      <w:r w:rsidR="75B561A6" w:rsidRPr="20E6ACC5">
        <w:rPr>
          <w:rFonts w:ascii="Times New Roman" w:eastAsia="Times New Roman" w:hAnsi="Times New Roman" w:cs="Times New Roman"/>
          <w:color w:val="000000" w:themeColor="text1"/>
          <w:sz w:val="24"/>
          <w:szCs w:val="24"/>
        </w:rPr>
        <w:t>, launch, logistics, and operations. [</w:t>
      </w:r>
      <w:r w:rsidR="41C84EC6" w:rsidRPr="20E6ACC5">
        <w:rPr>
          <w:rFonts w:ascii="Times New Roman" w:eastAsia="Times New Roman" w:hAnsi="Times New Roman" w:cs="Times New Roman"/>
          <w:color w:val="000000" w:themeColor="text1"/>
          <w:sz w:val="24"/>
          <w:szCs w:val="24"/>
        </w:rPr>
        <w:t>2</w:t>
      </w:r>
      <w:r w:rsidR="75B561A6" w:rsidRPr="20E6ACC5">
        <w:rPr>
          <w:rFonts w:ascii="Times New Roman" w:eastAsia="Times New Roman" w:hAnsi="Times New Roman" w:cs="Times New Roman"/>
          <w:color w:val="000000" w:themeColor="text1"/>
          <w:sz w:val="24"/>
          <w:szCs w:val="24"/>
        </w:rPr>
        <w:t xml:space="preserve">] </w:t>
      </w:r>
    </w:p>
    <w:p w14:paraId="09180DF5" w14:textId="260A0160" w:rsidR="12763934" w:rsidRDefault="12763934" w:rsidP="12763934">
      <w:pPr>
        <w:pStyle w:val="ListParagraph"/>
        <w:ind w:right="-20"/>
        <w:jc w:val="both"/>
        <w:rPr>
          <w:rFonts w:ascii="Times New Roman" w:eastAsia="Times New Roman" w:hAnsi="Times New Roman" w:cs="Times New Roman"/>
          <w:color w:val="000000" w:themeColor="text1"/>
          <w:sz w:val="24"/>
          <w:szCs w:val="24"/>
        </w:rPr>
      </w:pPr>
    </w:p>
    <w:p w14:paraId="32E1BB23" w14:textId="51E5DAE2" w:rsidR="4B11BB7A" w:rsidRDefault="1A4E384D" w:rsidP="20E6ACC5">
      <w:pPr>
        <w:pStyle w:val="ListParagraph"/>
        <w:ind w:left="0" w:right="-20"/>
        <w:jc w:val="both"/>
        <w:rPr>
          <w:rFonts w:ascii="Times New Roman" w:eastAsia="Times New Roman" w:hAnsi="Times New Roman" w:cs="Times New Roman"/>
          <w:color w:val="000000" w:themeColor="text1"/>
          <w:sz w:val="24"/>
          <w:szCs w:val="24"/>
        </w:rPr>
      </w:pPr>
      <w:r w:rsidRPr="20E6ACC5">
        <w:rPr>
          <w:rFonts w:ascii="Times New Roman" w:eastAsia="Times New Roman" w:hAnsi="Times New Roman" w:cs="Times New Roman"/>
          <w:color w:val="000000" w:themeColor="text1"/>
          <w:sz w:val="24"/>
          <w:szCs w:val="24"/>
        </w:rPr>
        <w:t>W</w:t>
      </w:r>
      <w:r w:rsidR="76ED94B4" w:rsidRPr="20E6ACC5">
        <w:rPr>
          <w:rFonts w:ascii="Times New Roman" w:eastAsia="Times New Roman" w:hAnsi="Times New Roman" w:cs="Times New Roman"/>
          <w:color w:val="000000" w:themeColor="text1"/>
          <w:sz w:val="24"/>
          <w:szCs w:val="24"/>
        </w:rPr>
        <w:t>ith afforded flexibilities</w:t>
      </w:r>
      <w:r w:rsidR="7801DB61" w:rsidRPr="20E6ACC5">
        <w:rPr>
          <w:rFonts w:ascii="Times New Roman" w:eastAsia="Times New Roman" w:hAnsi="Times New Roman" w:cs="Times New Roman"/>
          <w:color w:val="000000" w:themeColor="text1"/>
          <w:sz w:val="24"/>
          <w:szCs w:val="24"/>
        </w:rPr>
        <w:t xml:space="preserve"> </w:t>
      </w:r>
      <w:r w:rsidR="02F2F14B" w:rsidRPr="20E6ACC5">
        <w:rPr>
          <w:rFonts w:ascii="Times New Roman" w:eastAsia="Times New Roman" w:hAnsi="Times New Roman" w:cs="Times New Roman"/>
          <w:color w:val="000000" w:themeColor="text1"/>
          <w:sz w:val="24"/>
          <w:szCs w:val="24"/>
        </w:rPr>
        <w:t>come</w:t>
      </w:r>
      <w:r w:rsidR="16018A4D" w:rsidRPr="20E6ACC5">
        <w:rPr>
          <w:rFonts w:ascii="Times New Roman" w:eastAsia="Times New Roman" w:hAnsi="Times New Roman" w:cs="Times New Roman"/>
          <w:color w:val="000000" w:themeColor="text1"/>
          <w:sz w:val="24"/>
          <w:szCs w:val="24"/>
        </w:rPr>
        <w:t xml:space="preserve">s </w:t>
      </w:r>
      <w:r w:rsidR="76ED94B4" w:rsidRPr="20E6ACC5">
        <w:rPr>
          <w:rFonts w:ascii="Times New Roman" w:eastAsia="Times New Roman" w:hAnsi="Times New Roman" w:cs="Times New Roman"/>
          <w:color w:val="000000" w:themeColor="text1"/>
          <w:sz w:val="24"/>
          <w:szCs w:val="24"/>
        </w:rPr>
        <w:t>unforeseen</w:t>
      </w:r>
      <w:r w:rsidR="7DF5AA4A" w:rsidRPr="20E6ACC5">
        <w:rPr>
          <w:rFonts w:ascii="Times New Roman" w:eastAsia="Times New Roman" w:hAnsi="Times New Roman" w:cs="Times New Roman"/>
          <w:color w:val="000000" w:themeColor="text1"/>
          <w:sz w:val="24"/>
          <w:szCs w:val="24"/>
        </w:rPr>
        <w:t xml:space="preserve"> hierarchical</w:t>
      </w:r>
      <w:r w:rsidR="25515C64" w:rsidRPr="20E6ACC5">
        <w:rPr>
          <w:rFonts w:ascii="Times New Roman" w:eastAsia="Times New Roman" w:hAnsi="Times New Roman" w:cs="Times New Roman"/>
          <w:color w:val="000000" w:themeColor="text1"/>
          <w:sz w:val="24"/>
          <w:szCs w:val="24"/>
        </w:rPr>
        <w:t xml:space="preserve"> </w:t>
      </w:r>
      <w:r w:rsidR="4DC67F5B" w:rsidRPr="20E6ACC5">
        <w:rPr>
          <w:rFonts w:ascii="Times New Roman" w:eastAsia="Times New Roman" w:hAnsi="Times New Roman" w:cs="Times New Roman"/>
          <w:color w:val="000000" w:themeColor="text1"/>
          <w:sz w:val="24"/>
          <w:szCs w:val="24"/>
        </w:rPr>
        <w:t>organization</w:t>
      </w:r>
      <w:r w:rsidR="71372D2F" w:rsidRPr="20E6ACC5">
        <w:rPr>
          <w:rFonts w:ascii="Times New Roman" w:eastAsia="Times New Roman" w:hAnsi="Times New Roman" w:cs="Times New Roman"/>
          <w:color w:val="000000" w:themeColor="text1"/>
          <w:sz w:val="24"/>
          <w:szCs w:val="24"/>
        </w:rPr>
        <w:t>al</w:t>
      </w:r>
      <w:r w:rsidR="4DC67F5B" w:rsidRPr="20E6ACC5">
        <w:rPr>
          <w:rFonts w:ascii="Times New Roman" w:eastAsia="Times New Roman" w:hAnsi="Times New Roman" w:cs="Times New Roman"/>
          <w:color w:val="000000" w:themeColor="text1"/>
          <w:sz w:val="24"/>
          <w:szCs w:val="24"/>
        </w:rPr>
        <w:t xml:space="preserve"> </w:t>
      </w:r>
      <w:r w:rsidR="76ED94B4" w:rsidRPr="20E6ACC5">
        <w:rPr>
          <w:rFonts w:ascii="Times New Roman" w:eastAsia="Times New Roman" w:hAnsi="Times New Roman" w:cs="Times New Roman"/>
          <w:color w:val="000000" w:themeColor="text1"/>
          <w:sz w:val="24"/>
          <w:szCs w:val="24"/>
        </w:rPr>
        <w:t>barriers</w:t>
      </w:r>
      <w:r w:rsidR="0C04F04F" w:rsidRPr="20E6ACC5">
        <w:rPr>
          <w:rFonts w:ascii="Times New Roman" w:eastAsia="Times New Roman" w:hAnsi="Times New Roman" w:cs="Times New Roman"/>
          <w:color w:val="000000" w:themeColor="text1"/>
          <w:sz w:val="24"/>
          <w:szCs w:val="24"/>
        </w:rPr>
        <w:t>.</w:t>
      </w:r>
      <w:r w:rsidR="03162686" w:rsidRPr="20E6ACC5">
        <w:rPr>
          <w:rFonts w:ascii="Times New Roman" w:eastAsia="Times New Roman" w:hAnsi="Times New Roman" w:cs="Times New Roman"/>
          <w:color w:val="000000" w:themeColor="text1"/>
          <w:sz w:val="24"/>
          <w:szCs w:val="24"/>
        </w:rPr>
        <w:t xml:space="preserve">  </w:t>
      </w:r>
      <w:r w:rsidR="7F5DA96D" w:rsidRPr="20E6ACC5">
        <w:rPr>
          <w:rFonts w:ascii="Times New Roman" w:eastAsia="Times New Roman" w:hAnsi="Times New Roman" w:cs="Times New Roman"/>
          <w:color w:val="000000" w:themeColor="text1"/>
          <w:sz w:val="24"/>
          <w:szCs w:val="24"/>
        </w:rPr>
        <w:t xml:space="preserve">NASA has been </w:t>
      </w:r>
      <w:r w:rsidR="6BA6513A" w:rsidRPr="20E6ACC5">
        <w:rPr>
          <w:rFonts w:ascii="Times New Roman" w:eastAsia="Times New Roman" w:hAnsi="Times New Roman" w:cs="Times New Roman"/>
          <w:color w:val="000000" w:themeColor="text1"/>
          <w:sz w:val="24"/>
          <w:szCs w:val="24"/>
        </w:rPr>
        <w:t>directing the</w:t>
      </w:r>
      <w:r w:rsidR="7F5DA96D" w:rsidRPr="20E6ACC5">
        <w:rPr>
          <w:rFonts w:ascii="Times New Roman" w:eastAsia="Times New Roman" w:hAnsi="Times New Roman" w:cs="Times New Roman"/>
          <w:color w:val="000000" w:themeColor="text1"/>
          <w:sz w:val="24"/>
          <w:szCs w:val="24"/>
        </w:rPr>
        <w:t xml:space="preserve"> use of firm-fixed price contracts (FFP) </w:t>
      </w:r>
      <w:r w:rsidR="6EA3D0DA" w:rsidRPr="20E6ACC5">
        <w:rPr>
          <w:rFonts w:ascii="Times New Roman" w:eastAsia="Times New Roman" w:hAnsi="Times New Roman" w:cs="Times New Roman"/>
          <w:color w:val="000000" w:themeColor="text1"/>
          <w:sz w:val="24"/>
          <w:szCs w:val="24"/>
        </w:rPr>
        <w:t xml:space="preserve">for all new contract awards </w:t>
      </w:r>
      <w:r w:rsidR="7F5DA96D" w:rsidRPr="20E6ACC5">
        <w:rPr>
          <w:rFonts w:ascii="Times New Roman" w:eastAsia="Times New Roman" w:hAnsi="Times New Roman" w:cs="Times New Roman"/>
          <w:color w:val="000000" w:themeColor="text1"/>
          <w:sz w:val="24"/>
          <w:szCs w:val="24"/>
        </w:rPr>
        <w:t>in an effort to reduce cost and risk to the government</w:t>
      </w:r>
      <w:r w:rsidR="68FC4EC2" w:rsidRPr="20E6ACC5">
        <w:rPr>
          <w:rFonts w:ascii="Times New Roman" w:eastAsia="Times New Roman" w:hAnsi="Times New Roman" w:cs="Times New Roman"/>
          <w:color w:val="000000" w:themeColor="text1"/>
          <w:sz w:val="24"/>
          <w:szCs w:val="24"/>
        </w:rPr>
        <w:t>.</w:t>
      </w:r>
      <w:r w:rsidR="5DB632A6" w:rsidRPr="20E6ACC5">
        <w:rPr>
          <w:rFonts w:ascii="Times New Roman" w:eastAsia="Times New Roman" w:hAnsi="Times New Roman" w:cs="Times New Roman"/>
          <w:color w:val="000000" w:themeColor="text1"/>
          <w:sz w:val="24"/>
          <w:szCs w:val="24"/>
        </w:rPr>
        <w:t xml:space="preserve">  However, </w:t>
      </w:r>
      <w:r w:rsidR="3E35C631" w:rsidRPr="20E6ACC5">
        <w:rPr>
          <w:rFonts w:ascii="Times New Roman" w:eastAsia="Times New Roman" w:hAnsi="Times New Roman" w:cs="Times New Roman"/>
          <w:color w:val="000000" w:themeColor="text1"/>
          <w:sz w:val="24"/>
          <w:szCs w:val="24"/>
        </w:rPr>
        <w:t xml:space="preserve">building </w:t>
      </w:r>
      <w:r w:rsidR="4D73107E" w:rsidRPr="20E6ACC5">
        <w:rPr>
          <w:rFonts w:ascii="Times New Roman" w:eastAsia="Times New Roman" w:hAnsi="Times New Roman" w:cs="Times New Roman"/>
          <w:color w:val="000000" w:themeColor="text1"/>
          <w:sz w:val="24"/>
          <w:szCs w:val="24"/>
        </w:rPr>
        <w:t xml:space="preserve">a </w:t>
      </w:r>
      <w:r w:rsidR="3E35C631" w:rsidRPr="20E6ACC5">
        <w:rPr>
          <w:rFonts w:ascii="Times New Roman" w:eastAsia="Times New Roman" w:hAnsi="Times New Roman" w:cs="Times New Roman"/>
          <w:color w:val="000000" w:themeColor="text1"/>
          <w:sz w:val="24"/>
          <w:szCs w:val="24"/>
        </w:rPr>
        <w:t xml:space="preserve">spacecraft and </w:t>
      </w:r>
      <w:r w:rsidR="57E3953F" w:rsidRPr="20E6ACC5">
        <w:rPr>
          <w:rFonts w:ascii="Times New Roman" w:eastAsia="Times New Roman" w:hAnsi="Times New Roman" w:cs="Times New Roman"/>
          <w:color w:val="000000" w:themeColor="text1"/>
          <w:sz w:val="24"/>
          <w:szCs w:val="24"/>
        </w:rPr>
        <w:t xml:space="preserve">associated </w:t>
      </w:r>
      <w:r w:rsidR="3E35C631" w:rsidRPr="20E6ACC5">
        <w:rPr>
          <w:rFonts w:ascii="Times New Roman" w:eastAsia="Times New Roman" w:hAnsi="Times New Roman" w:cs="Times New Roman"/>
          <w:color w:val="000000" w:themeColor="text1"/>
          <w:sz w:val="24"/>
          <w:szCs w:val="24"/>
        </w:rPr>
        <w:t xml:space="preserve">hardware for </w:t>
      </w:r>
      <w:r w:rsidR="5DB632A6" w:rsidRPr="20E6ACC5">
        <w:rPr>
          <w:rFonts w:ascii="Times New Roman" w:eastAsia="Times New Roman" w:hAnsi="Times New Roman" w:cs="Times New Roman"/>
          <w:color w:val="000000" w:themeColor="text1"/>
          <w:sz w:val="24"/>
          <w:szCs w:val="24"/>
        </w:rPr>
        <w:t xml:space="preserve">human spaceflight is difficult </w:t>
      </w:r>
      <w:r w:rsidR="2F0C6B2B" w:rsidRPr="20E6ACC5">
        <w:rPr>
          <w:rFonts w:ascii="Times New Roman" w:eastAsia="Times New Roman" w:hAnsi="Times New Roman" w:cs="Times New Roman"/>
          <w:color w:val="000000" w:themeColor="text1"/>
          <w:sz w:val="24"/>
          <w:szCs w:val="24"/>
        </w:rPr>
        <w:t>to propose against</w:t>
      </w:r>
      <w:r w:rsidR="7D2FA449" w:rsidRPr="20E6ACC5">
        <w:rPr>
          <w:rFonts w:ascii="Times New Roman" w:eastAsia="Times New Roman" w:hAnsi="Times New Roman" w:cs="Times New Roman"/>
          <w:color w:val="000000" w:themeColor="text1"/>
          <w:sz w:val="24"/>
          <w:szCs w:val="24"/>
        </w:rPr>
        <w:t xml:space="preserve"> in a FFP environment</w:t>
      </w:r>
      <w:r w:rsidR="4DFE8DBB" w:rsidRPr="20E6ACC5">
        <w:rPr>
          <w:rFonts w:ascii="Times New Roman" w:eastAsia="Times New Roman" w:hAnsi="Times New Roman" w:cs="Times New Roman"/>
          <w:color w:val="000000" w:themeColor="text1"/>
          <w:sz w:val="24"/>
          <w:szCs w:val="24"/>
        </w:rPr>
        <w:t>.  Requirements are n</w:t>
      </w:r>
      <w:r w:rsidR="69EFC3B2" w:rsidRPr="20E6ACC5">
        <w:rPr>
          <w:rFonts w:ascii="Times New Roman" w:eastAsia="Times New Roman" w:hAnsi="Times New Roman" w:cs="Times New Roman"/>
          <w:color w:val="000000" w:themeColor="text1"/>
          <w:sz w:val="24"/>
          <w:szCs w:val="24"/>
        </w:rPr>
        <w:t>ever</w:t>
      </w:r>
      <w:r w:rsidR="4DFE8DBB" w:rsidRPr="20E6ACC5">
        <w:rPr>
          <w:rFonts w:ascii="Times New Roman" w:eastAsia="Times New Roman" w:hAnsi="Times New Roman" w:cs="Times New Roman"/>
          <w:color w:val="000000" w:themeColor="text1"/>
          <w:sz w:val="24"/>
          <w:szCs w:val="24"/>
        </w:rPr>
        <w:t xml:space="preserve"> fully known, new requirements</w:t>
      </w:r>
      <w:r w:rsidR="4DEE0865" w:rsidRPr="20E6ACC5">
        <w:rPr>
          <w:rFonts w:ascii="Times New Roman" w:eastAsia="Times New Roman" w:hAnsi="Times New Roman" w:cs="Times New Roman"/>
          <w:color w:val="000000" w:themeColor="text1"/>
          <w:sz w:val="24"/>
          <w:szCs w:val="24"/>
        </w:rPr>
        <w:t xml:space="preserve"> get levied throughout the build process, </w:t>
      </w:r>
      <w:r w:rsidR="517E297F" w:rsidRPr="20E6ACC5">
        <w:rPr>
          <w:rFonts w:ascii="Times New Roman" w:eastAsia="Times New Roman" w:hAnsi="Times New Roman" w:cs="Times New Roman"/>
          <w:color w:val="000000" w:themeColor="text1"/>
          <w:sz w:val="24"/>
          <w:szCs w:val="24"/>
        </w:rPr>
        <w:t xml:space="preserve">and </w:t>
      </w:r>
      <w:r w:rsidR="4DEE0865" w:rsidRPr="20E6ACC5">
        <w:rPr>
          <w:rFonts w:ascii="Times New Roman" w:eastAsia="Times New Roman" w:hAnsi="Times New Roman" w:cs="Times New Roman"/>
          <w:color w:val="000000" w:themeColor="text1"/>
          <w:sz w:val="24"/>
          <w:szCs w:val="24"/>
        </w:rPr>
        <w:t>unforeseen changes occur</w:t>
      </w:r>
      <w:r w:rsidR="284A4D5C" w:rsidRPr="20E6ACC5">
        <w:rPr>
          <w:rFonts w:ascii="Times New Roman" w:eastAsia="Times New Roman" w:hAnsi="Times New Roman" w:cs="Times New Roman"/>
          <w:color w:val="000000" w:themeColor="text1"/>
          <w:sz w:val="24"/>
          <w:szCs w:val="24"/>
        </w:rPr>
        <w:t xml:space="preserve"> that add additional cost.  Most contractors prefer cost-plus contracts</w:t>
      </w:r>
      <w:r w:rsidR="39DD60EE" w:rsidRPr="20E6ACC5">
        <w:rPr>
          <w:rFonts w:ascii="Times New Roman" w:eastAsia="Times New Roman" w:hAnsi="Times New Roman" w:cs="Times New Roman"/>
          <w:color w:val="000000" w:themeColor="text1"/>
          <w:sz w:val="24"/>
          <w:szCs w:val="24"/>
        </w:rPr>
        <w:t xml:space="preserve"> for human spaceflight</w:t>
      </w:r>
      <w:r w:rsidR="4DCD0C67" w:rsidRPr="20E6ACC5">
        <w:rPr>
          <w:rFonts w:ascii="Times New Roman" w:eastAsia="Times New Roman" w:hAnsi="Times New Roman" w:cs="Times New Roman"/>
          <w:color w:val="000000" w:themeColor="text1"/>
          <w:sz w:val="24"/>
          <w:szCs w:val="24"/>
        </w:rPr>
        <w:t xml:space="preserve">, because they do not </w:t>
      </w:r>
      <w:r w:rsidR="0D2F4B7E" w:rsidRPr="20E6ACC5">
        <w:rPr>
          <w:rFonts w:ascii="Times New Roman" w:eastAsia="Times New Roman" w:hAnsi="Times New Roman" w:cs="Times New Roman"/>
          <w:color w:val="000000" w:themeColor="text1"/>
          <w:sz w:val="24"/>
          <w:szCs w:val="24"/>
        </w:rPr>
        <w:t>own</w:t>
      </w:r>
      <w:r w:rsidR="4DCD0C67" w:rsidRPr="20E6ACC5">
        <w:rPr>
          <w:rFonts w:ascii="Times New Roman" w:eastAsia="Times New Roman" w:hAnsi="Times New Roman" w:cs="Times New Roman"/>
          <w:color w:val="000000" w:themeColor="text1"/>
          <w:sz w:val="24"/>
          <w:szCs w:val="24"/>
        </w:rPr>
        <w:t xml:space="preserve"> the risk</w:t>
      </w:r>
      <w:r w:rsidR="284A4D5C" w:rsidRPr="20E6ACC5">
        <w:rPr>
          <w:rFonts w:ascii="Times New Roman" w:eastAsia="Times New Roman" w:hAnsi="Times New Roman" w:cs="Times New Roman"/>
          <w:color w:val="000000" w:themeColor="text1"/>
          <w:sz w:val="24"/>
          <w:szCs w:val="24"/>
        </w:rPr>
        <w:t xml:space="preserve">.  </w:t>
      </w:r>
    </w:p>
    <w:p w14:paraId="10108319" w14:textId="61457250" w:rsidR="4B11BB7A" w:rsidRDefault="4B11BB7A" w:rsidP="20E6ACC5">
      <w:pPr>
        <w:pStyle w:val="ListParagraph"/>
        <w:ind w:left="0" w:right="-20"/>
        <w:jc w:val="both"/>
        <w:rPr>
          <w:rFonts w:ascii="Times New Roman" w:eastAsia="Times New Roman" w:hAnsi="Times New Roman" w:cs="Times New Roman"/>
          <w:color w:val="000000" w:themeColor="text1"/>
          <w:sz w:val="24"/>
          <w:szCs w:val="24"/>
        </w:rPr>
      </w:pPr>
    </w:p>
    <w:p w14:paraId="3484B2EF" w14:textId="01AF1AB4" w:rsidR="4B11BB7A" w:rsidRDefault="284A4D5C" w:rsidP="20E6ACC5">
      <w:pPr>
        <w:pStyle w:val="ListParagraph"/>
        <w:ind w:left="0" w:right="-20"/>
        <w:jc w:val="both"/>
        <w:rPr>
          <w:rFonts w:ascii="Times New Roman" w:eastAsia="Times New Roman" w:hAnsi="Times New Roman" w:cs="Times New Roman"/>
          <w:color w:val="000000" w:themeColor="text1"/>
          <w:sz w:val="24"/>
          <w:szCs w:val="24"/>
        </w:rPr>
      </w:pPr>
      <w:r w:rsidRPr="20E6ACC5">
        <w:rPr>
          <w:rFonts w:ascii="Times New Roman" w:eastAsia="Times New Roman" w:hAnsi="Times New Roman" w:cs="Times New Roman"/>
          <w:color w:val="000000" w:themeColor="text1"/>
          <w:sz w:val="24"/>
          <w:szCs w:val="24"/>
        </w:rPr>
        <w:t>For Gateway,</w:t>
      </w:r>
      <w:r w:rsidR="205E4432" w:rsidRPr="20E6ACC5">
        <w:rPr>
          <w:rFonts w:ascii="Times New Roman" w:eastAsia="Times New Roman" w:hAnsi="Times New Roman" w:cs="Times New Roman"/>
          <w:color w:val="000000" w:themeColor="text1"/>
          <w:sz w:val="24"/>
          <w:szCs w:val="24"/>
        </w:rPr>
        <w:t xml:space="preserve"> </w:t>
      </w:r>
      <w:r w:rsidR="7CEFF5ED" w:rsidRPr="20E6ACC5">
        <w:rPr>
          <w:rFonts w:ascii="Times New Roman" w:eastAsia="Times New Roman" w:hAnsi="Times New Roman" w:cs="Times New Roman"/>
          <w:color w:val="000000" w:themeColor="text1"/>
          <w:sz w:val="24"/>
          <w:szCs w:val="24"/>
        </w:rPr>
        <w:t>when</w:t>
      </w:r>
      <w:r w:rsidR="5B5D8463" w:rsidRPr="20E6ACC5">
        <w:rPr>
          <w:rFonts w:ascii="Times New Roman" w:eastAsia="Times New Roman" w:hAnsi="Times New Roman" w:cs="Times New Roman"/>
          <w:color w:val="000000" w:themeColor="text1"/>
          <w:sz w:val="24"/>
          <w:szCs w:val="24"/>
        </w:rPr>
        <w:t xml:space="preserve"> developing its acquisition strategy for</w:t>
      </w:r>
      <w:r w:rsidR="49B46763" w:rsidRPr="20E6ACC5">
        <w:rPr>
          <w:rFonts w:ascii="Times New Roman" w:eastAsia="Times New Roman" w:hAnsi="Times New Roman" w:cs="Times New Roman"/>
          <w:color w:val="000000" w:themeColor="text1"/>
          <w:sz w:val="24"/>
          <w:szCs w:val="24"/>
        </w:rPr>
        <w:t xml:space="preserve"> </w:t>
      </w:r>
      <w:r w:rsidR="205E4432" w:rsidRPr="20E6ACC5">
        <w:rPr>
          <w:rFonts w:ascii="Times New Roman" w:eastAsia="Times New Roman" w:hAnsi="Times New Roman" w:cs="Times New Roman"/>
          <w:color w:val="000000" w:themeColor="text1"/>
          <w:sz w:val="24"/>
          <w:szCs w:val="24"/>
        </w:rPr>
        <w:t>the</w:t>
      </w:r>
      <w:r w:rsidR="6D421FDD" w:rsidRPr="20E6ACC5">
        <w:rPr>
          <w:rFonts w:ascii="Times New Roman" w:eastAsia="Times New Roman" w:hAnsi="Times New Roman" w:cs="Times New Roman"/>
          <w:color w:val="000000" w:themeColor="text1"/>
          <w:sz w:val="24"/>
          <w:szCs w:val="24"/>
        </w:rPr>
        <w:t xml:space="preserve"> Habitation and Logistics Outpost (HALO)</w:t>
      </w:r>
      <w:r w:rsidR="6A616D43" w:rsidRPr="20E6ACC5">
        <w:rPr>
          <w:rFonts w:ascii="Times New Roman" w:eastAsia="Times New Roman" w:hAnsi="Times New Roman" w:cs="Times New Roman"/>
          <w:color w:val="000000" w:themeColor="text1"/>
          <w:sz w:val="24"/>
          <w:szCs w:val="24"/>
        </w:rPr>
        <w:t xml:space="preserve">, NASA </w:t>
      </w:r>
      <w:r w:rsidR="3F5DC032" w:rsidRPr="20E6ACC5">
        <w:rPr>
          <w:rFonts w:ascii="Times New Roman" w:eastAsia="Times New Roman" w:hAnsi="Times New Roman" w:cs="Times New Roman"/>
          <w:color w:val="000000" w:themeColor="text1"/>
          <w:sz w:val="24"/>
          <w:szCs w:val="24"/>
        </w:rPr>
        <w:t>mandated</w:t>
      </w:r>
      <w:r w:rsidR="6A616D43" w:rsidRPr="20E6ACC5">
        <w:rPr>
          <w:rFonts w:ascii="Times New Roman" w:eastAsia="Times New Roman" w:hAnsi="Times New Roman" w:cs="Times New Roman"/>
          <w:color w:val="000000" w:themeColor="text1"/>
          <w:sz w:val="24"/>
          <w:szCs w:val="24"/>
        </w:rPr>
        <w:t xml:space="preserve"> the use of a FFP contract.</w:t>
      </w:r>
      <w:r w:rsidR="09132533" w:rsidRPr="20E6ACC5">
        <w:rPr>
          <w:rFonts w:ascii="Times New Roman" w:eastAsia="Times New Roman" w:hAnsi="Times New Roman" w:cs="Times New Roman"/>
          <w:color w:val="000000" w:themeColor="text1"/>
          <w:sz w:val="24"/>
          <w:szCs w:val="24"/>
        </w:rPr>
        <w:t xml:space="preserve">  </w:t>
      </w:r>
      <w:r w:rsidR="6D605217" w:rsidRPr="20E6ACC5">
        <w:rPr>
          <w:rFonts w:ascii="Times New Roman" w:eastAsia="Times New Roman" w:hAnsi="Times New Roman" w:cs="Times New Roman"/>
          <w:color w:val="000000" w:themeColor="text1"/>
          <w:sz w:val="24"/>
          <w:szCs w:val="24"/>
        </w:rPr>
        <w:t xml:space="preserve">When Gateway received the initial FFP proposal, it far exceeded government expectations, and NASA </w:t>
      </w:r>
      <w:r w:rsidR="1A4B48E3" w:rsidRPr="20E6ACC5">
        <w:rPr>
          <w:rFonts w:ascii="Times New Roman" w:eastAsia="Times New Roman" w:hAnsi="Times New Roman" w:cs="Times New Roman"/>
          <w:color w:val="000000" w:themeColor="text1"/>
          <w:sz w:val="24"/>
          <w:szCs w:val="24"/>
        </w:rPr>
        <w:t xml:space="preserve">modified its acquisition strategy </w:t>
      </w:r>
      <w:r w:rsidR="51C9ECBE" w:rsidRPr="20E6ACC5">
        <w:rPr>
          <w:rFonts w:ascii="Times New Roman" w:eastAsia="Times New Roman" w:hAnsi="Times New Roman" w:cs="Times New Roman"/>
          <w:color w:val="000000" w:themeColor="text1"/>
          <w:sz w:val="24"/>
          <w:szCs w:val="24"/>
        </w:rPr>
        <w:t xml:space="preserve">to pursue </w:t>
      </w:r>
      <w:r w:rsidR="2BF67B72" w:rsidRPr="20E6ACC5">
        <w:rPr>
          <w:rFonts w:ascii="Times New Roman" w:eastAsia="Times New Roman" w:hAnsi="Times New Roman" w:cs="Times New Roman"/>
          <w:color w:val="000000" w:themeColor="text1"/>
          <w:sz w:val="24"/>
          <w:szCs w:val="24"/>
        </w:rPr>
        <w:t xml:space="preserve">a </w:t>
      </w:r>
      <w:r w:rsidR="51C9ECBE" w:rsidRPr="20E6ACC5">
        <w:rPr>
          <w:rFonts w:ascii="Times New Roman" w:eastAsia="Times New Roman" w:hAnsi="Times New Roman" w:cs="Times New Roman"/>
          <w:color w:val="000000" w:themeColor="text1"/>
          <w:sz w:val="24"/>
          <w:szCs w:val="24"/>
        </w:rPr>
        <w:t>cost-plus</w:t>
      </w:r>
      <w:r w:rsidR="3245C328" w:rsidRPr="20E6ACC5">
        <w:rPr>
          <w:rFonts w:ascii="Times New Roman" w:eastAsia="Times New Roman" w:hAnsi="Times New Roman" w:cs="Times New Roman"/>
          <w:color w:val="000000" w:themeColor="text1"/>
          <w:sz w:val="24"/>
          <w:szCs w:val="24"/>
        </w:rPr>
        <w:t xml:space="preserve"> </w:t>
      </w:r>
      <w:bookmarkStart w:id="1" w:name="_Int_onndRBSN"/>
      <w:r w:rsidR="3245C328" w:rsidRPr="20E6ACC5">
        <w:rPr>
          <w:rFonts w:ascii="Times New Roman" w:eastAsia="Times New Roman" w:hAnsi="Times New Roman" w:cs="Times New Roman"/>
          <w:color w:val="000000" w:themeColor="text1"/>
          <w:sz w:val="24"/>
          <w:szCs w:val="24"/>
        </w:rPr>
        <w:t>type</w:t>
      </w:r>
      <w:bookmarkEnd w:id="1"/>
      <w:r w:rsidR="3245C328" w:rsidRPr="20E6ACC5">
        <w:rPr>
          <w:rFonts w:ascii="Times New Roman" w:eastAsia="Times New Roman" w:hAnsi="Times New Roman" w:cs="Times New Roman"/>
          <w:color w:val="000000" w:themeColor="text1"/>
          <w:sz w:val="24"/>
          <w:szCs w:val="24"/>
        </w:rPr>
        <w:t xml:space="preserve"> contract.</w:t>
      </w:r>
      <w:r w:rsidR="18E160E3" w:rsidRPr="20E6ACC5">
        <w:rPr>
          <w:rFonts w:ascii="Times New Roman" w:eastAsia="Times New Roman" w:hAnsi="Times New Roman" w:cs="Times New Roman"/>
          <w:color w:val="000000" w:themeColor="text1"/>
          <w:sz w:val="24"/>
          <w:szCs w:val="24"/>
        </w:rPr>
        <w:t xml:space="preserve">  Use of </w:t>
      </w:r>
      <w:r w:rsidR="0AD2DB61" w:rsidRPr="20E6ACC5">
        <w:rPr>
          <w:rFonts w:ascii="Times New Roman" w:eastAsia="Times New Roman" w:hAnsi="Times New Roman" w:cs="Times New Roman"/>
          <w:color w:val="000000" w:themeColor="text1"/>
          <w:sz w:val="24"/>
          <w:szCs w:val="24"/>
        </w:rPr>
        <w:t>cost-plus</w:t>
      </w:r>
      <w:r w:rsidR="18E160E3" w:rsidRPr="20E6ACC5">
        <w:rPr>
          <w:rFonts w:ascii="Times New Roman" w:eastAsia="Times New Roman" w:hAnsi="Times New Roman" w:cs="Times New Roman"/>
          <w:color w:val="000000" w:themeColor="text1"/>
          <w:sz w:val="24"/>
          <w:szCs w:val="24"/>
        </w:rPr>
        <w:t xml:space="preserve"> was only granted through HALO’s Preliminary Design Review (PDR) </w:t>
      </w:r>
      <w:r w:rsidR="68737C68" w:rsidRPr="20E6ACC5">
        <w:rPr>
          <w:rFonts w:ascii="Times New Roman" w:eastAsia="Times New Roman" w:hAnsi="Times New Roman" w:cs="Times New Roman"/>
          <w:color w:val="000000" w:themeColor="text1"/>
          <w:sz w:val="24"/>
          <w:szCs w:val="24"/>
        </w:rPr>
        <w:t xml:space="preserve">though and then would transition to a FFP contract.  </w:t>
      </w:r>
      <w:r w:rsidR="0F453E55" w:rsidRPr="20E6ACC5">
        <w:rPr>
          <w:rFonts w:ascii="Times New Roman" w:eastAsia="Times New Roman" w:hAnsi="Times New Roman" w:cs="Times New Roman"/>
          <w:color w:val="000000" w:themeColor="text1"/>
          <w:sz w:val="24"/>
          <w:szCs w:val="24"/>
        </w:rPr>
        <w:t>The thought was requirements were firm after PDR; however,</w:t>
      </w:r>
      <w:r w:rsidR="0589DF88" w:rsidRPr="20E6ACC5">
        <w:rPr>
          <w:rFonts w:ascii="Times New Roman" w:eastAsia="Times New Roman" w:hAnsi="Times New Roman" w:cs="Times New Roman"/>
          <w:color w:val="000000" w:themeColor="text1"/>
          <w:sz w:val="24"/>
          <w:szCs w:val="24"/>
        </w:rPr>
        <w:t xml:space="preserve"> </w:t>
      </w:r>
      <w:r w:rsidR="0F453E55" w:rsidRPr="20E6ACC5">
        <w:rPr>
          <w:rFonts w:ascii="Times New Roman" w:eastAsia="Times New Roman" w:hAnsi="Times New Roman" w:cs="Times New Roman"/>
          <w:color w:val="000000" w:themeColor="text1"/>
          <w:sz w:val="24"/>
          <w:szCs w:val="24"/>
        </w:rPr>
        <w:t xml:space="preserve">Gateway </w:t>
      </w:r>
      <w:r w:rsidR="3D83D8DB" w:rsidRPr="20E6ACC5">
        <w:rPr>
          <w:rFonts w:ascii="Times New Roman" w:eastAsia="Times New Roman" w:hAnsi="Times New Roman" w:cs="Times New Roman"/>
          <w:color w:val="000000" w:themeColor="text1"/>
          <w:sz w:val="24"/>
          <w:szCs w:val="24"/>
        </w:rPr>
        <w:t xml:space="preserve">strongly recommended </w:t>
      </w:r>
      <w:r w:rsidR="024061CE" w:rsidRPr="20E6ACC5">
        <w:rPr>
          <w:rFonts w:ascii="Times New Roman" w:eastAsia="Times New Roman" w:hAnsi="Times New Roman" w:cs="Times New Roman"/>
          <w:color w:val="000000" w:themeColor="text1"/>
          <w:sz w:val="24"/>
          <w:szCs w:val="24"/>
        </w:rPr>
        <w:t>cost-plus</w:t>
      </w:r>
      <w:r w:rsidR="3D83D8DB" w:rsidRPr="20E6ACC5">
        <w:rPr>
          <w:rFonts w:ascii="Times New Roman" w:eastAsia="Times New Roman" w:hAnsi="Times New Roman" w:cs="Times New Roman"/>
          <w:color w:val="000000" w:themeColor="text1"/>
          <w:sz w:val="24"/>
          <w:szCs w:val="24"/>
        </w:rPr>
        <w:t xml:space="preserve"> through </w:t>
      </w:r>
      <w:r w:rsidR="566F9AAB" w:rsidRPr="20E6ACC5">
        <w:rPr>
          <w:rFonts w:ascii="Times New Roman" w:eastAsia="Times New Roman" w:hAnsi="Times New Roman" w:cs="Times New Roman"/>
          <w:color w:val="000000" w:themeColor="text1"/>
          <w:sz w:val="24"/>
          <w:szCs w:val="24"/>
        </w:rPr>
        <w:t xml:space="preserve">HALO’s </w:t>
      </w:r>
      <w:r w:rsidR="3D83D8DB" w:rsidRPr="20E6ACC5">
        <w:rPr>
          <w:rFonts w:ascii="Times New Roman" w:eastAsia="Times New Roman" w:hAnsi="Times New Roman" w:cs="Times New Roman"/>
          <w:color w:val="000000" w:themeColor="text1"/>
          <w:sz w:val="24"/>
          <w:szCs w:val="24"/>
        </w:rPr>
        <w:t>Critical Design Review (CDR)</w:t>
      </w:r>
      <w:r w:rsidR="24330B60" w:rsidRPr="20E6ACC5">
        <w:rPr>
          <w:rFonts w:ascii="Times New Roman" w:eastAsia="Times New Roman" w:hAnsi="Times New Roman" w:cs="Times New Roman"/>
          <w:color w:val="000000" w:themeColor="text1"/>
          <w:sz w:val="24"/>
          <w:szCs w:val="24"/>
        </w:rPr>
        <w:t xml:space="preserve">, because they knew requirements </w:t>
      </w:r>
      <w:r w:rsidR="15E2DD34" w:rsidRPr="20E6ACC5">
        <w:rPr>
          <w:rFonts w:ascii="Times New Roman" w:eastAsia="Times New Roman" w:hAnsi="Times New Roman" w:cs="Times New Roman"/>
          <w:color w:val="000000" w:themeColor="text1"/>
          <w:sz w:val="24"/>
          <w:szCs w:val="24"/>
        </w:rPr>
        <w:t>would</w:t>
      </w:r>
      <w:r w:rsidR="24330B60" w:rsidRPr="20E6ACC5">
        <w:rPr>
          <w:rFonts w:ascii="Times New Roman" w:eastAsia="Times New Roman" w:hAnsi="Times New Roman" w:cs="Times New Roman"/>
          <w:color w:val="000000" w:themeColor="text1"/>
          <w:sz w:val="24"/>
          <w:szCs w:val="24"/>
        </w:rPr>
        <w:t xml:space="preserve"> change during the early development of </w:t>
      </w:r>
      <w:r w:rsidR="0968214B" w:rsidRPr="20E6ACC5">
        <w:rPr>
          <w:rFonts w:ascii="Times New Roman" w:eastAsia="Times New Roman" w:hAnsi="Times New Roman" w:cs="Times New Roman"/>
          <w:color w:val="000000" w:themeColor="text1"/>
          <w:sz w:val="24"/>
          <w:szCs w:val="24"/>
        </w:rPr>
        <w:t>the</w:t>
      </w:r>
      <w:r w:rsidR="3609B8E9" w:rsidRPr="20E6ACC5">
        <w:rPr>
          <w:rFonts w:ascii="Times New Roman" w:eastAsia="Times New Roman" w:hAnsi="Times New Roman" w:cs="Times New Roman"/>
          <w:color w:val="000000" w:themeColor="text1"/>
          <w:sz w:val="24"/>
          <w:szCs w:val="24"/>
        </w:rPr>
        <w:t xml:space="preserve"> </w:t>
      </w:r>
      <w:r w:rsidR="24330B60" w:rsidRPr="20E6ACC5">
        <w:rPr>
          <w:rFonts w:ascii="Times New Roman" w:eastAsia="Times New Roman" w:hAnsi="Times New Roman" w:cs="Times New Roman"/>
          <w:color w:val="000000" w:themeColor="text1"/>
          <w:sz w:val="24"/>
          <w:szCs w:val="24"/>
        </w:rPr>
        <w:t>human rated spacecraft</w:t>
      </w:r>
      <w:r w:rsidR="010611A8" w:rsidRPr="20E6ACC5">
        <w:rPr>
          <w:rFonts w:ascii="Times New Roman" w:eastAsia="Times New Roman" w:hAnsi="Times New Roman" w:cs="Times New Roman"/>
          <w:color w:val="000000" w:themeColor="text1"/>
          <w:sz w:val="24"/>
          <w:szCs w:val="24"/>
        </w:rPr>
        <w:t>, and they did</w:t>
      </w:r>
      <w:r w:rsidR="32EB9091" w:rsidRPr="20E6ACC5">
        <w:rPr>
          <w:rFonts w:ascii="Times New Roman" w:eastAsia="Times New Roman" w:hAnsi="Times New Roman" w:cs="Times New Roman"/>
          <w:color w:val="000000" w:themeColor="text1"/>
          <w:sz w:val="24"/>
          <w:szCs w:val="24"/>
        </w:rPr>
        <w:t>.</w:t>
      </w:r>
      <w:r w:rsidR="423A848F" w:rsidRPr="20E6ACC5">
        <w:rPr>
          <w:rFonts w:ascii="Times New Roman" w:eastAsia="Times New Roman" w:hAnsi="Times New Roman" w:cs="Times New Roman"/>
          <w:color w:val="000000" w:themeColor="text1"/>
          <w:sz w:val="24"/>
          <w:szCs w:val="24"/>
        </w:rPr>
        <w:t xml:space="preserve">  </w:t>
      </w:r>
      <w:r w:rsidR="43B1FB14" w:rsidRPr="20E6ACC5">
        <w:rPr>
          <w:rFonts w:ascii="Times New Roman" w:eastAsia="Times New Roman" w:hAnsi="Times New Roman" w:cs="Times New Roman"/>
          <w:color w:val="000000" w:themeColor="text1"/>
          <w:sz w:val="24"/>
          <w:szCs w:val="24"/>
        </w:rPr>
        <w:t>HALO</w:t>
      </w:r>
      <w:r w:rsidR="09C085DD" w:rsidRPr="20E6ACC5">
        <w:rPr>
          <w:rFonts w:ascii="Times New Roman" w:eastAsia="Times New Roman" w:hAnsi="Times New Roman" w:cs="Times New Roman"/>
          <w:color w:val="000000" w:themeColor="text1"/>
          <w:sz w:val="24"/>
          <w:szCs w:val="24"/>
        </w:rPr>
        <w:t xml:space="preserve">, </w:t>
      </w:r>
      <w:r w:rsidR="14D662EA" w:rsidRPr="20E6ACC5">
        <w:rPr>
          <w:rFonts w:ascii="Times New Roman" w:eastAsia="Times New Roman" w:hAnsi="Times New Roman" w:cs="Times New Roman"/>
          <w:color w:val="000000" w:themeColor="text1"/>
          <w:sz w:val="24"/>
          <w:szCs w:val="24"/>
        </w:rPr>
        <w:t>once</w:t>
      </w:r>
      <w:r w:rsidR="09C085DD" w:rsidRPr="20E6ACC5">
        <w:rPr>
          <w:rFonts w:ascii="Times New Roman" w:eastAsia="Times New Roman" w:hAnsi="Times New Roman" w:cs="Times New Roman"/>
          <w:color w:val="000000" w:themeColor="text1"/>
          <w:sz w:val="24"/>
          <w:szCs w:val="24"/>
        </w:rPr>
        <w:t xml:space="preserve"> under a FFP contract,</w:t>
      </w:r>
      <w:r w:rsidR="423A848F" w:rsidRPr="20E6ACC5">
        <w:rPr>
          <w:rFonts w:ascii="Times New Roman" w:eastAsia="Times New Roman" w:hAnsi="Times New Roman" w:cs="Times New Roman"/>
          <w:color w:val="000000" w:themeColor="text1"/>
          <w:sz w:val="24"/>
          <w:szCs w:val="24"/>
        </w:rPr>
        <w:t xml:space="preserve"> </w:t>
      </w:r>
      <w:r w:rsidR="1EA3EED8" w:rsidRPr="20E6ACC5">
        <w:rPr>
          <w:rFonts w:ascii="Times New Roman" w:eastAsia="Times New Roman" w:hAnsi="Times New Roman" w:cs="Times New Roman"/>
          <w:color w:val="000000" w:themeColor="text1"/>
          <w:sz w:val="24"/>
          <w:szCs w:val="24"/>
        </w:rPr>
        <w:t>saw</w:t>
      </w:r>
      <w:r w:rsidR="423A848F" w:rsidRPr="20E6ACC5">
        <w:rPr>
          <w:rFonts w:ascii="Times New Roman" w:eastAsia="Times New Roman" w:hAnsi="Times New Roman" w:cs="Times New Roman"/>
          <w:color w:val="000000" w:themeColor="text1"/>
          <w:sz w:val="24"/>
          <w:szCs w:val="24"/>
        </w:rPr>
        <w:t xml:space="preserve"> significant</w:t>
      </w:r>
      <w:r w:rsidR="0E8F8838" w:rsidRPr="20E6ACC5">
        <w:rPr>
          <w:rFonts w:ascii="Times New Roman" w:eastAsia="Times New Roman" w:hAnsi="Times New Roman" w:cs="Times New Roman"/>
          <w:color w:val="000000" w:themeColor="text1"/>
          <w:sz w:val="24"/>
          <w:szCs w:val="24"/>
        </w:rPr>
        <w:t xml:space="preserve"> </w:t>
      </w:r>
      <w:r w:rsidR="3260470D" w:rsidRPr="20E6ACC5">
        <w:rPr>
          <w:rFonts w:ascii="Times New Roman" w:eastAsia="Times New Roman" w:hAnsi="Times New Roman" w:cs="Times New Roman"/>
          <w:color w:val="000000" w:themeColor="text1"/>
          <w:sz w:val="24"/>
          <w:szCs w:val="24"/>
        </w:rPr>
        <w:t>requirement</w:t>
      </w:r>
      <w:r w:rsidR="63FBC854" w:rsidRPr="20E6ACC5">
        <w:rPr>
          <w:rFonts w:ascii="Times New Roman" w:eastAsia="Times New Roman" w:hAnsi="Times New Roman" w:cs="Times New Roman"/>
          <w:color w:val="000000" w:themeColor="text1"/>
          <w:sz w:val="24"/>
          <w:szCs w:val="24"/>
        </w:rPr>
        <w:t>s</w:t>
      </w:r>
      <w:r w:rsidR="3260470D" w:rsidRPr="20E6ACC5">
        <w:rPr>
          <w:rFonts w:ascii="Times New Roman" w:eastAsia="Times New Roman" w:hAnsi="Times New Roman" w:cs="Times New Roman"/>
          <w:color w:val="000000" w:themeColor="text1"/>
          <w:sz w:val="24"/>
          <w:szCs w:val="24"/>
        </w:rPr>
        <w:t xml:space="preserve"> changes</w:t>
      </w:r>
      <w:r w:rsidR="7F5A36AD" w:rsidRPr="20E6ACC5">
        <w:rPr>
          <w:rFonts w:ascii="Times New Roman" w:eastAsia="Times New Roman" w:hAnsi="Times New Roman" w:cs="Times New Roman"/>
          <w:color w:val="000000" w:themeColor="text1"/>
          <w:sz w:val="24"/>
          <w:szCs w:val="24"/>
        </w:rPr>
        <w:t xml:space="preserve"> </w:t>
      </w:r>
      <w:r w:rsidR="3260470D" w:rsidRPr="20E6ACC5">
        <w:rPr>
          <w:rFonts w:ascii="Times New Roman" w:eastAsia="Times New Roman" w:hAnsi="Times New Roman" w:cs="Times New Roman"/>
          <w:color w:val="000000" w:themeColor="text1"/>
          <w:sz w:val="24"/>
          <w:szCs w:val="24"/>
        </w:rPr>
        <w:t>between PDR and CDR</w:t>
      </w:r>
      <w:r w:rsidR="17070A9D" w:rsidRPr="20E6ACC5">
        <w:rPr>
          <w:rFonts w:ascii="Times New Roman" w:eastAsia="Times New Roman" w:hAnsi="Times New Roman" w:cs="Times New Roman"/>
          <w:color w:val="000000" w:themeColor="text1"/>
          <w:sz w:val="24"/>
          <w:szCs w:val="24"/>
        </w:rPr>
        <w:t xml:space="preserve"> </w:t>
      </w:r>
      <w:r w:rsidR="4C3815DC" w:rsidRPr="20E6ACC5">
        <w:rPr>
          <w:rFonts w:ascii="Times New Roman" w:eastAsia="Times New Roman" w:hAnsi="Times New Roman" w:cs="Times New Roman"/>
          <w:color w:val="000000" w:themeColor="text1"/>
          <w:sz w:val="24"/>
          <w:szCs w:val="24"/>
        </w:rPr>
        <w:t xml:space="preserve">due to </w:t>
      </w:r>
      <w:r w:rsidR="48CE6E57" w:rsidRPr="20E6ACC5">
        <w:rPr>
          <w:rFonts w:ascii="Times New Roman" w:eastAsia="Times New Roman" w:hAnsi="Times New Roman" w:cs="Times New Roman"/>
          <w:color w:val="000000" w:themeColor="text1"/>
          <w:sz w:val="24"/>
          <w:szCs w:val="24"/>
        </w:rPr>
        <w:t xml:space="preserve">scope and </w:t>
      </w:r>
      <w:r w:rsidR="4C3815DC" w:rsidRPr="20E6ACC5">
        <w:rPr>
          <w:rFonts w:ascii="Times New Roman" w:eastAsia="Times New Roman" w:hAnsi="Times New Roman" w:cs="Times New Roman"/>
          <w:color w:val="000000" w:themeColor="text1"/>
          <w:sz w:val="24"/>
          <w:szCs w:val="24"/>
        </w:rPr>
        <w:t>specification updates</w:t>
      </w:r>
      <w:r w:rsidR="423A848F" w:rsidRPr="20E6ACC5">
        <w:rPr>
          <w:rFonts w:ascii="Times New Roman" w:eastAsia="Times New Roman" w:hAnsi="Times New Roman" w:cs="Times New Roman"/>
          <w:color w:val="000000" w:themeColor="text1"/>
          <w:sz w:val="24"/>
          <w:szCs w:val="24"/>
        </w:rPr>
        <w:t xml:space="preserve">, </w:t>
      </w:r>
      <w:r w:rsidR="09DD9917" w:rsidRPr="20E6ACC5">
        <w:rPr>
          <w:rFonts w:ascii="Times New Roman" w:eastAsia="Times New Roman" w:hAnsi="Times New Roman" w:cs="Times New Roman"/>
          <w:color w:val="000000" w:themeColor="text1"/>
          <w:sz w:val="24"/>
          <w:szCs w:val="24"/>
        </w:rPr>
        <w:t xml:space="preserve">which resulted in </w:t>
      </w:r>
      <w:r w:rsidR="39328149" w:rsidRPr="20E6ACC5">
        <w:rPr>
          <w:rFonts w:ascii="Times New Roman" w:eastAsia="Times New Roman" w:hAnsi="Times New Roman" w:cs="Times New Roman"/>
          <w:color w:val="000000" w:themeColor="text1"/>
          <w:sz w:val="24"/>
          <w:szCs w:val="24"/>
        </w:rPr>
        <w:t>a notable cost increase</w:t>
      </w:r>
      <w:r w:rsidR="09DD9917" w:rsidRPr="20E6ACC5">
        <w:rPr>
          <w:rFonts w:ascii="Times New Roman" w:eastAsia="Times New Roman" w:hAnsi="Times New Roman" w:cs="Times New Roman"/>
          <w:color w:val="000000" w:themeColor="text1"/>
          <w:sz w:val="24"/>
          <w:szCs w:val="24"/>
        </w:rPr>
        <w:t xml:space="preserve"> and</w:t>
      </w:r>
      <w:r w:rsidR="5BF970F6" w:rsidRPr="20E6ACC5">
        <w:rPr>
          <w:rFonts w:ascii="Times New Roman" w:eastAsia="Times New Roman" w:hAnsi="Times New Roman" w:cs="Times New Roman"/>
          <w:color w:val="000000" w:themeColor="text1"/>
          <w:sz w:val="24"/>
          <w:szCs w:val="24"/>
        </w:rPr>
        <w:t xml:space="preserve"> </w:t>
      </w:r>
      <w:r w:rsidR="683C8DBC" w:rsidRPr="20E6ACC5">
        <w:rPr>
          <w:rFonts w:ascii="Times New Roman" w:eastAsia="Times New Roman" w:hAnsi="Times New Roman" w:cs="Times New Roman"/>
          <w:color w:val="000000" w:themeColor="text1"/>
          <w:sz w:val="24"/>
          <w:szCs w:val="24"/>
        </w:rPr>
        <w:t xml:space="preserve">pending </w:t>
      </w:r>
      <w:r w:rsidR="2FA6D639" w:rsidRPr="20E6ACC5">
        <w:rPr>
          <w:rFonts w:ascii="Times New Roman" w:eastAsia="Times New Roman" w:hAnsi="Times New Roman" w:cs="Times New Roman"/>
          <w:color w:val="000000" w:themeColor="text1"/>
          <w:sz w:val="24"/>
          <w:szCs w:val="24"/>
        </w:rPr>
        <w:t xml:space="preserve">contract </w:t>
      </w:r>
      <w:r w:rsidR="423A848F" w:rsidRPr="20E6ACC5">
        <w:rPr>
          <w:rFonts w:ascii="Times New Roman" w:eastAsia="Times New Roman" w:hAnsi="Times New Roman" w:cs="Times New Roman"/>
          <w:color w:val="000000" w:themeColor="text1"/>
          <w:sz w:val="24"/>
          <w:szCs w:val="24"/>
        </w:rPr>
        <w:t>restructure</w:t>
      </w:r>
      <w:r w:rsidR="1BCD7394" w:rsidRPr="20E6ACC5">
        <w:rPr>
          <w:rFonts w:ascii="Times New Roman" w:eastAsia="Times New Roman" w:hAnsi="Times New Roman" w:cs="Times New Roman"/>
          <w:color w:val="000000" w:themeColor="text1"/>
          <w:sz w:val="24"/>
          <w:szCs w:val="24"/>
        </w:rPr>
        <w:t>, which is now needed</w:t>
      </w:r>
      <w:r w:rsidR="01470196" w:rsidRPr="20E6ACC5">
        <w:rPr>
          <w:rFonts w:ascii="Times New Roman" w:eastAsia="Times New Roman" w:hAnsi="Times New Roman" w:cs="Times New Roman"/>
          <w:color w:val="000000" w:themeColor="text1"/>
          <w:sz w:val="24"/>
          <w:szCs w:val="24"/>
        </w:rPr>
        <w:t xml:space="preserve"> in order to complete the build of the HALO</w:t>
      </w:r>
      <w:r w:rsidR="423A848F" w:rsidRPr="20E6ACC5">
        <w:rPr>
          <w:rFonts w:ascii="Times New Roman" w:eastAsia="Times New Roman" w:hAnsi="Times New Roman" w:cs="Times New Roman"/>
          <w:color w:val="000000" w:themeColor="text1"/>
          <w:sz w:val="24"/>
          <w:szCs w:val="24"/>
        </w:rPr>
        <w:t>.</w:t>
      </w:r>
      <w:r w:rsidR="39F44457" w:rsidRPr="20E6ACC5">
        <w:rPr>
          <w:rFonts w:ascii="Times New Roman" w:eastAsia="Times New Roman" w:hAnsi="Times New Roman" w:cs="Times New Roman"/>
          <w:color w:val="000000" w:themeColor="text1"/>
          <w:sz w:val="24"/>
          <w:szCs w:val="24"/>
        </w:rPr>
        <w:t xml:space="preserve"> </w:t>
      </w:r>
      <w:r w:rsidR="7DEF23AD" w:rsidRPr="20E6ACC5">
        <w:rPr>
          <w:rFonts w:ascii="Times New Roman" w:eastAsia="Times New Roman" w:hAnsi="Times New Roman" w:cs="Times New Roman"/>
          <w:color w:val="000000" w:themeColor="text1"/>
          <w:sz w:val="24"/>
          <w:szCs w:val="24"/>
        </w:rPr>
        <w:t xml:space="preserve"> There can be benefit in using FFP contracts, but for building human rated spacecraft, there needs to be the understanding that FFP is not always cheaper.</w:t>
      </w:r>
    </w:p>
    <w:p w14:paraId="0E31A102" w14:textId="23F93B44" w:rsidR="4B11BB7A" w:rsidRDefault="4B11BB7A" w:rsidP="20E6ACC5">
      <w:pPr>
        <w:pStyle w:val="ListParagraph"/>
        <w:ind w:left="0" w:right="-20"/>
        <w:jc w:val="both"/>
        <w:rPr>
          <w:rFonts w:ascii="Times New Roman" w:eastAsia="Times New Roman" w:hAnsi="Times New Roman" w:cs="Times New Roman"/>
          <w:color w:val="000000" w:themeColor="text1"/>
          <w:sz w:val="24"/>
          <w:szCs w:val="24"/>
        </w:rPr>
      </w:pPr>
    </w:p>
    <w:p w14:paraId="5825F62F" w14:textId="5E48EEEF" w:rsidR="4B11BB7A" w:rsidRDefault="76880E9A" w:rsidP="20E6ACC5">
      <w:pPr>
        <w:pStyle w:val="ListParagraph"/>
        <w:ind w:left="0" w:right="-20"/>
        <w:jc w:val="both"/>
        <w:rPr>
          <w:rFonts w:ascii="Times New Roman" w:eastAsia="Times New Roman" w:hAnsi="Times New Roman" w:cs="Times New Roman"/>
          <w:color w:val="000000" w:themeColor="text1"/>
          <w:sz w:val="24"/>
          <w:szCs w:val="24"/>
        </w:rPr>
      </w:pPr>
      <w:r w:rsidRPr="20E6ACC5">
        <w:rPr>
          <w:rFonts w:ascii="Times New Roman" w:eastAsia="Times New Roman" w:hAnsi="Times New Roman" w:cs="Times New Roman"/>
          <w:color w:val="000000" w:themeColor="text1"/>
          <w:sz w:val="24"/>
          <w:szCs w:val="24"/>
        </w:rPr>
        <w:t xml:space="preserve">Besides </w:t>
      </w:r>
      <w:r w:rsidR="347343BE" w:rsidRPr="20E6ACC5">
        <w:rPr>
          <w:rFonts w:ascii="Times New Roman" w:eastAsia="Times New Roman" w:hAnsi="Times New Roman" w:cs="Times New Roman"/>
          <w:color w:val="000000" w:themeColor="text1"/>
          <w:sz w:val="24"/>
          <w:szCs w:val="24"/>
        </w:rPr>
        <w:t xml:space="preserve">the </w:t>
      </w:r>
      <w:r w:rsidRPr="20E6ACC5">
        <w:rPr>
          <w:rFonts w:ascii="Times New Roman" w:eastAsia="Times New Roman" w:hAnsi="Times New Roman" w:cs="Times New Roman"/>
          <w:color w:val="000000" w:themeColor="text1"/>
          <w:sz w:val="24"/>
          <w:szCs w:val="24"/>
        </w:rPr>
        <w:t>HALO</w:t>
      </w:r>
      <w:r w:rsidR="78818580" w:rsidRPr="20E6ACC5">
        <w:rPr>
          <w:rFonts w:ascii="Times New Roman" w:eastAsia="Times New Roman" w:hAnsi="Times New Roman" w:cs="Times New Roman"/>
          <w:color w:val="000000" w:themeColor="text1"/>
          <w:sz w:val="24"/>
          <w:szCs w:val="24"/>
        </w:rPr>
        <w:t>, where astronauts will live, exercise, prepare meals, rest, prepare for lunar surface missions,</w:t>
      </w:r>
      <w:r w:rsidR="2F24C29B" w:rsidRPr="20E6ACC5">
        <w:rPr>
          <w:rFonts w:ascii="Times New Roman" w:eastAsia="Times New Roman" w:hAnsi="Times New Roman" w:cs="Times New Roman"/>
          <w:color w:val="000000" w:themeColor="text1"/>
          <w:sz w:val="24"/>
          <w:szCs w:val="24"/>
        </w:rPr>
        <w:t xml:space="preserve"> </w:t>
      </w:r>
      <w:r w:rsidR="0B1A88D1" w:rsidRPr="20E6ACC5">
        <w:rPr>
          <w:rFonts w:ascii="Times New Roman" w:eastAsia="Times New Roman" w:hAnsi="Times New Roman" w:cs="Times New Roman"/>
          <w:color w:val="000000" w:themeColor="text1"/>
          <w:sz w:val="24"/>
          <w:szCs w:val="24"/>
        </w:rPr>
        <w:t xml:space="preserve">and </w:t>
      </w:r>
      <w:r w:rsidR="78818580" w:rsidRPr="20E6ACC5">
        <w:rPr>
          <w:rFonts w:ascii="Times New Roman" w:eastAsia="Times New Roman" w:hAnsi="Times New Roman" w:cs="Times New Roman"/>
          <w:color w:val="000000" w:themeColor="text1"/>
          <w:sz w:val="24"/>
          <w:szCs w:val="24"/>
        </w:rPr>
        <w:t>conduct research while visiting Gateway</w:t>
      </w:r>
      <w:r w:rsidR="01AAB16A" w:rsidRPr="20E6ACC5">
        <w:rPr>
          <w:rFonts w:ascii="Times New Roman" w:eastAsia="Times New Roman" w:hAnsi="Times New Roman" w:cs="Times New Roman"/>
          <w:color w:val="000000" w:themeColor="text1"/>
          <w:sz w:val="24"/>
          <w:szCs w:val="24"/>
        </w:rPr>
        <w:t xml:space="preserve">, </w:t>
      </w:r>
      <w:r w:rsidR="273FE78C" w:rsidRPr="20E6ACC5">
        <w:rPr>
          <w:rFonts w:ascii="Times New Roman" w:eastAsia="Times New Roman" w:hAnsi="Times New Roman" w:cs="Times New Roman"/>
          <w:color w:val="000000" w:themeColor="text1"/>
          <w:sz w:val="24"/>
          <w:szCs w:val="24"/>
        </w:rPr>
        <w:t>NASA</w:t>
      </w:r>
      <w:r w:rsidRPr="20E6ACC5">
        <w:rPr>
          <w:rFonts w:ascii="Times New Roman" w:eastAsia="Times New Roman" w:hAnsi="Times New Roman" w:cs="Times New Roman"/>
          <w:color w:val="000000" w:themeColor="text1"/>
          <w:sz w:val="24"/>
          <w:szCs w:val="24"/>
        </w:rPr>
        <w:t xml:space="preserve"> </w:t>
      </w:r>
      <w:r w:rsidR="4096C6DF" w:rsidRPr="20E6ACC5">
        <w:rPr>
          <w:rFonts w:ascii="Times New Roman" w:eastAsia="Times New Roman" w:hAnsi="Times New Roman" w:cs="Times New Roman"/>
          <w:color w:val="000000" w:themeColor="text1"/>
          <w:sz w:val="24"/>
          <w:szCs w:val="24"/>
        </w:rPr>
        <w:t>also</w:t>
      </w:r>
      <w:r w:rsidR="19D8F885" w:rsidRPr="20E6ACC5">
        <w:rPr>
          <w:rFonts w:ascii="Times New Roman" w:eastAsia="Times New Roman" w:hAnsi="Times New Roman" w:cs="Times New Roman"/>
          <w:color w:val="000000" w:themeColor="text1"/>
          <w:sz w:val="24"/>
          <w:szCs w:val="24"/>
        </w:rPr>
        <w:t xml:space="preserve"> </w:t>
      </w:r>
      <w:r w:rsidR="0E1C6486" w:rsidRPr="20E6ACC5">
        <w:rPr>
          <w:rFonts w:ascii="Times New Roman" w:eastAsia="Times New Roman" w:hAnsi="Times New Roman" w:cs="Times New Roman"/>
          <w:color w:val="000000" w:themeColor="text1"/>
          <w:sz w:val="24"/>
          <w:szCs w:val="24"/>
        </w:rPr>
        <w:t xml:space="preserve">procured </w:t>
      </w:r>
      <w:r w:rsidR="065D9268" w:rsidRPr="20E6ACC5">
        <w:rPr>
          <w:rFonts w:ascii="Times New Roman" w:eastAsia="Times New Roman" w:hAnsi="Times New Roman" w:cs="Times New Roman"/>
          <w:color w:val="000000" w:themeColor="text1"/>
          <w:sz w:val="24"/>
          <w:szCs w:val="24"/>
        </w:rPr>
        <w:t>the Power and Propulsion Element (PPE)</w:t>
      </w:r>
      <w:r w:rsidR="6E61F613" w:rsidRPr="20E6ACC5">
        <w:rPr>
          <w:rFonts w:ascii="Times New Roman" w:eastAsia="Times New Roman" w:hAnsi="Times New Roman" w:cs="Times New Roman"/>
          <w:color w:val="000000" w:themeColor="text1"/>
          <w:sz w:val="24"/>
          <w:szCs w:val="24"/>
        </w:rPr>
        <w:t xml:space="preserve"> </w:t>
      </w:r>
      <w:r w:rsidR="0632AA5A" w:rsidRPr="20E6ACC5">
        <w:rPr>
          <w:rFonts w:ascii="Times New Roman" w:eastAsia="Times New Roman" w:hAnsi="Times New Roman" w:cs="Times New Roman"/>
          <w:color w:val="000000" w:themeColor="text1"/>
          <w:sz w:val="24"/>
          <w:szCs w:val="24"/>
        </w:rPr>
        <w:t>through</w:t>
      </w:r>
      <w:r w:rsidR="748DAA7F" w:rsidRPr="20E6ACC5">
        <w:rPr>
          <w:rFonts w:ascii="Times New Roman" w:eastAsia="Times New Roman" w:hAnsi="Times New Roman" w:cs="Times New Roman"/>
          <w:color w:val="000000" w:themeColor="text1"/>
          <w:sz w:val="24"/>
          <w:szCs w:val="24"/>
        </w:rPr>
        <w:t xml:space="preserve"> </w:t>
      </w:r>
      <w:r w:rsidR="726F3215" w:rsidRPr="20E6ACC5">
        <w:rPr>
          <w:rFonts w:ascii="Times New Roman" w:eastAsia="Times New Roman" w:hAnsi="Times New Roman" w:cs="Times New Roman"/>
          <w:color w:val="000000" w:themeColor="text1"/>
          <w:sz w:val="24"/>
          <w:szCs w:val="24"/>
        </w:rPr>
        <w:t xml:space="preserve">a </w:t>
      </w:r>
      <w:r w:rsidR="57EBDDE6" w:rsidRPr="20E6ACC5">
        <w:rPr>
          <w:rFonts w:ascii="Times New Roman" w:eastAsia="Times New Roman" w:hAnsi="Times New Roman" w:cs="Times New Roman"/>
          <w:color w:val="000000" w:themeColor="text1"/>
          <w:sz w:val="24"/>
          <w:szCs w:val="24"/>
        </w:rPr>
        <w:t>FFP</w:t>
      </w:r>
      <w:r w:rsidR="5BF3E4F6" w:rsidRPr="20E6ACC5">
        <w:rPr>
          <w:rFonts w:ascii="Times New Roman" w:eastAsia="Times New Roman" w:hAnsi="Times New Roman" w:cs="Times New Roman"/>
          <w:color w:val="000000" w:themeColor="text1"/>
          <w:sz w:val="24"/>
          <w:szCs w:val="24"/>
        </w:rPr>
        <w:t xml:space="preserve"> </w:t>
      </w:r>
      <w:r w:rsidR="6064574D" w:rsidRPr="20E6ACC5">
        <w:rPr>
          <w:rFonts w:ascii="Times New Roman" w:eastAsia="Times New Roman" w:hAnsi="Times New Roman" w:cs="Times New Roman"/>
          <w:color w:val="000000" w:themeColor="text1"/>
          <w:sz w:val="24"/>
          <w:szCs w:val="24"/>
        </w:rPr>
        <w:t>contract</w:t>
      </w:r>
      <w:r w:rsidR="4747DD77" w:rsidRPr="20E6ACC5">
        <w:rPr>
          <w:rFonts w:ascii="Times New Roman" w:eastAsia="Times New Roman" w:hAnsi="Times New Roman" w:cs="Times New Roman"/>
          <w:color w:val="000000" w:themeColor="text1"/>
          <w:sz w:val="24"/>
          <w:szCs w:val="24"/>
        </w:rPr>
        <w:t xml:space="preserve">.  </w:t>
      </w:r>
      <w:r w:rsidR="527703CB" w:rsidRPr="20E6ACC5">
        <w:rPr>
          <w:rFonts w:ascii="Times New Roman" w:eastAsia="Times New Roman" w:hAnsi="Times New Roman" w:cs="Times New Roman"/>
          <w:color w:val="000000" w:themeColor="text1"/>
          <w:sz w:val="24"/>
          <w:szCs w:val="24"/>
        </w:rPr>
        <w:t xml:space="preserve">The PPE will </w:t>
      </w:r>
      <w:r w:rsidR="0D66BD04" w:rsidRPr="20E6ACC5">
        <w:rPr>
          <w:rFonts w:ascii="Times New Roman" w:eastAsia="Times New Roman" w:hAnsi="Times New Roman" w:cs="Times New Roman"/>
          <w:color w:val="000000" w:themeColor="text1"/>
          <w:sz w:val="24"/>
          <w:szCs w:val="24"/>
        </w:rPr>
        <w:t xml:space="preserve">integrate to the HALO and </w:t>
      </w:r>
      <w:r w:rsidR="527703CB" w:rsidRPr="20E6ACC5">
        <w:rPr>
          <w:rFonts w:ascii="Times New Roman" w:eastAsia="Times New Roman" w:hAnsi="Times New Roman" w:cs="Times New Roman"/>
          <w:color w:val="000000" w:themeColor="text1"/>
          <w:sz w:val="24"/>
          <w:szCs w:val="24"/>
        </w:rPr>
        <w:t>power Gateway</w:t>
      </w:r>
      <w:r w:rsidR="2E1163DB" w:rsidRPr="20E6ACC5">
        <w:rPr>
          <w:rFonts w:ascii="Times New Roman" w:eastAsia="Times New Roman" w:hAnsi="Times New Roman" w:cs="Times New Roman"/>
          <w:color w:val="000000" w:themeColor="text1"/>
          <w:sz w:val="24"/>
          <w:szCs w:val="24"/>
        </w:rPr>
        <w:t xml:space="preserve"> </w:t>
      </w:r>
      <w:r w:rsidR="527703CB" w:rsidRPr="20E6ACC5">
        <w:rPr>
          <w:rFonts w:ascii="Times New Roman" w:eastAsia="Times New Roman" w:hAnsi="Times New Roman" w:cs="Times New Roman"/>
          <w:color w:val="000000" w:themeColor="text1"/>
          <w:sz w:val="24"/>
          <w:szCs w:val="24"/>
        </w:rPr>
        <w:t>and its solar electric propulsion (SEP) system to keep the station in orbit around the Moon.</w:t>
      </w:r>
      <w:r w:rsidR="749E759E" w:rsidRPr="20E6ACC5">
        <w:rPr>
          <w:rFonts w:ascii="Times New Roman" w:eastAsia="Times New Roman" w:hAnsi="Times New Roman" w:cs="Times New Roman"/>
          <w:color w:val="000000" w:themeColor="text1"/>
          <w:sz w:val="24"/>
          <w:szCs w:val="24"/>
        </w:rPr>
        <w:t xml:space="preserve">  </w:t>
      </w:r>
      <w:r w:rsidR="53377C2A" w:rsidRPr="20E6ACC5">
        <w:rPr>
          <w:rFonts w:ascii="Times New Roman" w:eastAsia="Times New Roman" w:hAnsi="Times New Roman" w:cs="Times New Roman"/>
          <w:color w:val="000000" w:themeColor="text1"/>
          <w:sz w:val="24"/>
          <w:szCs w:val="24"/>
        </w:rPr>
        <w:t xml:space="preserve">Most recently, </w:t>
      </w:r>
      <w:r w:rsidR="50BBF9DC" w:rsidRPr="20E6ACC5">
        <w:rPr>
          <w:rFonts w:ascii="Times New Roman" w:eastAsia="Times New Roman" w:hAnsi="Times New Roman" w:cs="Times New Roman"/>
          <w:color w:val="000000" w:themeColor="text1"/>
          <w:sz w:val="24"/>
          <w:szCs w:val="24"/>
        </w:rPr>
        <w:t xml:space="preserve">NASA </w:t>
      </w:r>
      <w:r w:rsidR="2CAAF208" w:rsidRPr="20E6ACC5">
        <w:rPr>
          <w:rFonts w:ascii="Times New Roman" w:eastAsia="Times New Roman" w:hAnsi="Times New Roman" w:cs="Times New Roman"/>
          <w:color w:val="000000" w:themeColor="text1"/>
          <w:sz w:val="24"/>
          <w:szCs w:val="24"/>
        </w:rPr>
        <w:t>a</w:t>
      </w:r>
      <w:r w:rsidR="53377C2A" w:rsidRPr="20E6ACC5">
        <w:rPr>
          <w:rFonts w:ascii="Times New Roman" w:eastAsia="Times New Roman" w:hAnsi="Times New Roman" w:cs="Times New Roman"/>
          <w:color w:val="000000" w:themeColor="text1"/>
          <w:sz w:val="24"/>
          <w:szCs w:val="24"/>
        </w:rPr>
        <w:t xml:space="preserve">warded </w:t>
      </w:r>
      <w:r w:rsidR="6D6E597C" w:rsidRPr="20E6ACC5">
        <w:rPr>
          <w:rFonts w:ascii="Times New Roman" w:eastAsia="Times New Roman" w:hAnsi="Times New Roman" w:cs="Times New Roman"/>
          <w:color w:val="000000" w:themeColor="text1"/>
          <w:sz w:val="24"/>
          <w:szCs w:val="24"/>
        </w:rPr>
        <w:t>the Gateway Logistics Services (GLS)</w:t>
      </w:r>
      <w:r w:rsidR="53377C2A" w:rsidRPr="20E6ACC5">
        <w:rPr>
          <w:rFonts w:ascii="Times New Roman" w:eastAsia="Times New Roman" w:hAnsi="Times New Roman" w:cs="Times New Roman"/>
          <w:color w:val="000000" w:themeColor="text1"/>
          <w:sz w:val="24"/>
          <w:szCs w:val="24"/>
        </w:rPr>
        <w:t xml:space="preserve"> contract</w:t>
      </w:r>
      <w:r w:rsidR="49186B97" w:rsidRPr="20E6ACC5">
        <w:rPr>
          <w:rFonts w:ascii="Times New Roman" w:eastAsia="Times New Roman" w:hAnsi="Times New Roman" w:cs="Times New Roman"/>
          <w:color w:val="000000" w:themeColor="text1"/>
          <w:sz w:val="24"/>
          <w:szCs w:val="24"/>
        </w:rPr>
        <w:t xml:space="preserve"> through </w:t>
      </w:r>
      <w:r w:rsidR="53377C2A" w:rsidRPr="20E6ACC5">
        <w:rPr>
          <w:rFonts w:ascii="Times New Roman" w:eastAsia="Times New Roman" w:hAnsi="Times New Roman" w:cs="Times New Roman"/>
          <w:color w:val="000000" w:themeColor="text1"/>
          <w:sz w:val="24"/>
          <w:szCs w:val="24"/>
        </w:rPr>
        <w:t>a FFP</w:t>
      </w:r>
      <w:r w:rsidR="552A44B0" w:rsidRPr="20E6ACC5">
        <w:rPr>
          <w:rFonts w:ascii="Times New Roman" w:eastAsia="Times New Roman" w:hAnsi="Times New Roman" w:cs="Times New Roman"/>
          <w:color w:val="000000" w:themeColor="text1"/>
          <w:sz w:val="24"/>
          <w:szCs w:val="24"/>
        </w:rPr>
        <w:t xml:space="preserve"> </w:t>
      </w:r>
      <w:r w:rsidR="3643BF57" w:rsidRPr="20E6ACC5">
        <w:rPr>
          <w:rFonts w:ascii="Times New Roman" w:eastAsia="Times New Roman" w:hAnsi="Times New Roman" w:cs="Times New Roman"/>
          <w:color w:val="000000" w:themeColor="text1"/>
          <w:sz w:val="24"/>
          <w:szCs w:val="24"/>
        </w:rPr>
        <w:t>contract to provide</w:t>
      </w:r>
      <w:r w:rsidR="74D57331" w:rsidRPr="20E6ACC5">
        <w:rPr>
          <w:rFonts w:ascii="Times New Roman" w:eastAsia="Times New Roman" w:hAnsi="Times New Roman" w:cs="Times New Roman"/>
          <w:color w:val="000000" w:themeColor="text1"/>
          <w:sz w:val="24"/>
          <w:szCs w:val="24"/>
        </w:rPr>
        <w:t xml:space="preserve"> logistics services to and from the Gateway.</w:t>
      </w:r>
    </w:p>
    <w:p w14:paraId="45419DB0" w14:textId="728232D2" w:rsidR="20E6ACC5" w:rsidRDefault="20E6ACC5" w:rsidP="20E6ACC5">
      <w:pPr>
        <w:pStyle w:val="ListParagraph"/>
        <w:ind w:left="0" w:right="-20"/>
        <w:jc w:val="both"/>
        <w:rPr>
          <w:rFonts w:ascii="Times New Roman" w:eastAsia="Times New Roman" w:hAnsi="Times New Roman" w:cs="Times New Roman"/>
          <w:color w:val="000000" w:themeColor="text1"/>
          <w:sz w:val="24"/>
          <w:szCs w:val="24"/>
        </w:rPr>
      </w:pPr>
    </w:p>
    <w:p w14:paraId="581F8896" w14:textId="3FDB99AB" w:rsidR="313222E9" w:rsidRDefault="771EBFC1" w:rsidP="20E6ACC5">
      <w:pPr>
        <w:pStyle w:val="ListParagraph"/>
        <w:ind w:left="0" w:right="-20"/>
        <w:jc w:val="both"/>
        <w:rPr>
          <w:rFonts w:ascii="Times New Roman" w:eastAsia="Times New Roman" w:hAnsi="Times New Roman" w:cs="Times New Roman"/>
          <w:color w:val="000000" w:themeColor="text1"/>
          <w:sz w:val="24"/>
          <w:szCs w:val="24"/>
        </w:rPr>
      </w:pPr>
      <w:r w:rsidRPr="03F9687A">
        <w:rPr>
          <w:rFonts w:ascii="Times New Roman" w:eastAsia="Times New Roman" w:hAnsi="Times New Roman" w:cs="Times New Roman"/>
          <w:color w:val="000000" w:themeColor="text1"/>
          <w:sz w:val="24"/>
          <w:szCs w:val="24"/>
        </w:rPr>
        <w:t>Following</w:t>
      </w:r>
      <w:r w:rsidR="3FC37618" w:rsidRPr="03F9687A">
        <w:rPr>
          <w:rFonts w:ascii="Times New Roman" w:eastAsia="Times New Roman" w:hAnsi="Times New Roman" w:cs="Times New Roman"/>
          <w:color w:val="000000" w:themeColor="text1"/>
          <w:sz w:val="24"/>
          <w:szCs w:val="24"/>
        </w:rPr>
        <w:t xml:space="preserve"> the launch of</w:t>
      </w:r>
      <w:r w:rsidRPr="03F9687A">
        <w:rPr>
          <w:rFonts w:ascii="Times New Roman" w:eastAsia="Times New Roman" w:hAnsi="Times New Roman" w:cs="Times New Roman"/>
          <w:color w:val="000000" w:themeColor="text1"/>
          <w:sz w:val="24"/>
          <w:szCs w:val="24"/>
        </w:rPr>
        <w:t xml:space="preserve"> PPE and HALO, </w:t>
      </w:r>
      <w:r w:rsidR="496C2856" w:rsidRPr="03F9687A">
        <w:rPr>
          <w:rFonts w:ascii="Times New Roman" w:eastAsia="Times New Roman" w:hAnsi="Times New Roman" w:cs="Times New Roman"/>
          <w:color w:val="000000" w:themeColor="text1"/>
          <w:sz w:val="24"/>
          <w:szCs w:val="24"/>
        </w:rPr>
        <w:t xml:space="preserve">the Gateway </w:t>
      </w:r>
      <w:r w:rsidR="0E093238" w:rsidRPr="03F9687A">
        <w:rPr>
          <w:rFonts w:ascii="Times New Roman" w:eastAsia="Times New Roman" w:hAnsi="Times New Roman" w:cs="Times New Roman"/>
          <w:color w:val="000000" w:themeColor="text1"/>
          <w:sz w:val="24"/>
          <w:szCs w:val="24"/>
        </w:rPr>
        <w:t xml:space="preserve">will expand its capabilities through </w:t>
      </w:r>
      <w:r w:rsidR="1D6A68F8" w:rsidRPr="03F9687A">
        <w:rPr>
          <w:rFonts w:ascii="Times New Roman" w:eastAsia="Times New Roman" w:hAnsi="Times New Roman" w:cs="Times New Roman"/>
          <w:color w:val="000000" w:themeColor="text1"/>
          <w:sz w:val="24"/>
          <w:szCs w:val="24"/>
        </w:rPr>
        <w:t>its</w:t>
      </w:r>
      <w:r w:rsidR="0E093238" w:rsidRPr="03F9687A">
        <w:rPr>
          <w:rFonts w:ascii="Times New Roman" w:eastAsia="Times New Roman" w:hAnsi="Times New Roman" w:cs="Times New Roman"/>
          <w:color w:val="000000" w:themeColor="text1"/>
          <w:sz w:val="24"/>
          <w:szCs w:val="24"/>
        </w:rPr>
        <w:t xml:space="preserve"> global community</w:t>
      </w:r>
      <w:r w:rsidR="015FBAA1" w:rsidRPr="03F9687A">
        <w:rPr>
          <w:rFonts w:ascii="Times New Roman" w:eastAsia="Times New Roman" w:hAnsi="Times New Roman" w:cs="Times New Roman"/>
          <w:color w:val="000000" w:themeColor="text1"/>
          <w:sz w:val="24"/>
          <w:szCs w:val="24"/>
        </w:rPr>
        <w:t xml:space="preserve">.  </w:t>
      </w:r>
      <w:r w:rsidR="50E4F71C" w:rsidRPr="03F9687A">
        <w:rPr>
          <w:rFonts w:ascii="Times New Roman" w:eastAsia="Times New Roman" w:hAnsi="Times New Roman" w:cs="Times New Roman"/>
          <w:color w:val="000000" w:themeColor="text1"/>
          <w:sz w:val="24"/>
          <w:szCs w:val="24"/>
        </w:rPr>
        <w:t>While NASA is leading the Artemis missions, international partnerships will play a key role in achieving a presence on and around the Moon.</w:t>
      </w:r>
      <w:r w:rsidR="09ECE6F6" w:rsidRPr="03F9687A">
        <w:rPr>
          <w:rFonts w:ascii="Times New Roman" w:eastAsia="Times New Roman" w:hAnsi="Times New Roman" w:cs="Times New Roman"/>
          <w:color w:val="000000" w:themeColor="text1"/>
          <w:sz w:val="24"/>
          <w:szCs w:val="24"/>
        </w:rPr>
        <w:t xml:space="preserve">  </w:t>
      </w:r>
      <w:r w:rsidR="0C627BE4" w:rsidRPr="03F9687A">
        <w:rPr>
          <w:rFonts w:ascii="Times New Roman" w:eastAsia="Times New Roman" w:hAnsi="Times New Roman" w:cs="Times New Roman"/>
          <w:color w:val="000000" w:themeColor="text1"/>
          <w:sz w:val="24"/>
          <w:szCs w:val="24"/>
        </w:rPr>
        <w:t>NASA uses multiple Memorandum of Understanding (MOU)</w:t>
      </w:r>
      <w:r w:rsidR="50E4F71C" w:rsidRPr="03F9687A">
        <w:rPr>
          <w:rFonts w:ascii="Times New Roman" w:eastAsia="Times New Roman" w:hAnsi="Times New Roman" w:cs="Times New Roman"/>
          <w:color w:val="000000" w:themeColor="text1"/>
          <w:sz w:val="24"/>
          <w:szCs w:val="24"/>
        </w:rPr>
        <w:t xml:space="preserve"> </w:t>
      </w:r>
      <w:r w:rsidR="325DC05A" w:rsidRPr="03F9687A">
        <w:rPr>
          <w:rFonts w:ascii="Times New Roman" w:eastAsia="Times New Roman" w:hAnsi="Times New Roman" w:cs="Times New Roman"/>
          <w:color w:val="000000" w:themeColor="text1"/>
          <w:sz w:val="24"/>
          <w:szCs w:val="24"/>
        </w:rPr>
        <w:t>agreement</w:t>
      </w:r>
      <w:r w:rsidR="6D620435" w:rsidRPr="03F9687A">
        <w:rPr>
          <w:rFonts w:ascii="Times New Roman" w:eastAsia="Times New Roman" w:hAnsi="Times New Roman" w:cs="Times New Roman"/>
          <w:color w:val="000000" w:themeColor="text1"/>
          <w:sz w:val="24"/>
          <w:szCs w:val="24"/>
        </w:rPr>
        <w:t xml:space="preserve">s </w:t>
      </w:r>
      <w:r w:rsidR="7789E0AF" w:rsidRPr="03F9687A">
        <w:rPr>
          <w:rFonts w:ascii="Times New Roman" w:eastAsia="Times New Roman" w:hAnsi="Times New Roman" w:cs="Times New Roman"/>
          <w:color w:val="000000" w:themeColor="text1"/>
          <w:sz w:val="24"/>
          <w:szCs w:val="24"/>
        </w:rPr>
        <w:t>between the United States</w:t>
      </w:r>
      <w:r w:rsidR="40DFEB8C" w:rsidRPr="03F9687A">
        <w:rPr>
          <w:rFonts w:ascii="Times New Roman" w:eastAsia="Times New Roman" w:hAnsi="Times New Roman" w:cs="Times New Roman"/>
          <w:color w:val="000000" w:themeColor="text1"/>
          <w:sz w:val="24"/>
          <w:szCs w:val="24"/>
        </w:rPr>
        <w:t xml:space="preserve"> government</w:t>
      </w:r>
      <w:r w:rsidR="7789E0AF" w:rsidRPr="03F9687A">
        <w:rPr>
          <w:rFonts w:ascii="Times New Roman" w:eastAsia="Times New Roman" w:hAnsi="Times New Roman" w:cs="Times New Roman"/>
          <w:color w:val="000000" w:themeColor="text1"/>
          <w:sz w:val="24"/>
          <w:szCs w:val="24"/>
        </w:rPr>
        <w:t xml:space="preserve"> and respective foreign </w:t>
      </w:r>
      <w:r w:rsidR="4FD1C8EE" w:rsidRPr="03F9687A">
        <w:rPr>
          <w:rFonts w:ascii="Times New Roman" w:eastAsia="Times New Roman" w:hAnsi="Times New Roman" w:cs="Times New Roman"/>
          <w:color w:val="000000" w:themeColor="text1"/>
          <w:sz w:val="24"/>
          <w:szCs w:val="24"/>
        </w:rPr>
        <w:t xml:space="preserve">country </w:t>
      </w:r>
      <w:r w:rsidR="7789E0AF" w:rsidRPr="03F9687A">
        <w:rPr>
          <w:rFonts w:ascii="Times New Roman" w:eastAsia="Times New Roman" w:hAnsi="Times New Roman" w:cs="Times New Roman"/>
          <w:color w:val="000000" w:themeColor="text1"/>
          <w:sz w:val="24"/>
          <w:szCs w:val="24"/>
        </w:rPr>
        <w:t>government</w:t>
      </w:r>
      <w:r w:rsidR="29D25D5E" w:rsidRPr="03F9687A">
        <w:rPr>
          <w:rFonts w:ascii="Times New Roman" w:eastAsia="Times New Roman" w:hAnsi="Times New Roman" w:cs="Times New Roman"/>
          <w:color w:val="000000" w:themeColor="text1"/>
          <w:sz w:val="24"/>
          <w:szCs w:val="24"/>
        </w:rPr>
        <w:t>s</w:t>
      </w:r>
      <w:r w:rsidR="7789E0AF" w:rsidRPr="03F9687A">
        <w:rPr>
          <w:rFonts w:ascii="Times New Roman" w:eastAsia="Times New Roman" w:hAnsi="Times New Roman" w:cs="Times New Roman"/>
          <w:color w:val="000000" w:themeColor="text1"/>
          <w:sz w:val="24"/>
          <w:szCs w:val="24"/>
        </w:rPr>
        <w:t xml:space="preserve"> to manage </w:t>
      </w:r>
      <w:r w:rsidR="5F144853" w:rsidRPr="03F9687A">
        <w:rPr>
          <w:rFonts w:ascii="Times New Roman" w:eastAsia="Times New Roman" w:hAnsi="Times New Roman" w:cs="Times New Roman"/>
          <w:color w:val="000000" w:themeColor="text1"/>
          <w:sz w:val="24"/>
          <w:szCs w:val="24"/>
        </w:rPr>
        <w:t xml:space="preserve">international partner </w:t>
      </w:r>
      <w:r w:rsidR="5D1207CF" w:rsidRPr="03F9687A">
        <w:rPr>
          <w:rFonts w:ascii="Times New Roman" w:eastAsia="Times New Roman" w:hAnsi="Times New Roman" w:cs="Times New Roman"/>
          <w:color w:val="000000" w:themeColor="text1"/>
          <w:sz w:val="24"/>
          <w:szCs w:val="24"/>
        </w:rPr>
        <w:t>requirements</w:t>
      </w:r>
      <w:r w:rsidR="7789E0AF" w:rsidRPr="03F9687A">
        <w:rPr>
          <w:rFonts w:ascii="Times New Roman" w:eastAsia="Times New Roman" w:hAnsi="Times New Roman" w:cs="Times New Roman"/>
          <w:color w:val="000000" w:themeColor="text1"/>
          <w:sz w:val="24"/>
          <w:szCs w:val="24"/>
        </w:rPr>
        <w:t>.</w:t>
      </w:r>
      <w:r w:rsidR="4D4BC7BA" w:rsidRPr="03F9687A">
        <w:rPr>
          <w:rFonts w:ascii="Times New Roman" w:eastAsia="Times New Roman" w:hAnsi="Times New Roman" w:cs="Times New Roman"/>
          <w:color w:val="000000" w:themeColor="text1"/>
          <w:sz w:val="24"/>
          <w:szCs w:val="24"/>
        </w:rPr>
        <w:t xml:space="preserve">  Each international partner operates differently</w:t>
      </w:r>
      <w:r w:rsidR="19596BD1" w:rsidRPr="03F9687A">
        <w:rPr>
          <w:rFonts w:ascii="Times New Roman" w:eastAsia="Times New Roman" w:hAnsi="Times New Roman" w:cs="Times New Roman"/>
          <w:color w:val="000000" w:themeColor="text1"/>
          <w:sz w:val="24"/>
          <w:szCs w:val="24"/>
        </w:rPr>
        <w:t>, and the MOU outlines</w:t>
      </w:r>
      <w:r w:rsidR="1D8BD815" w:rsidRPr="03F9687A">
        <w:rPr>
          <w:rFonts w:ascii="Times New Roman" w:eastAsia="Times New Roman" w:hAnsi="Times New Roman" w:cs="Times New Roman"/>
          <w:color w:val="000000" w:themeColor="text1"/>
          <w:sz w:val="24"/>
          <w:szCs w:val="24"/>
        </w:rPr>
        <w:t xml:space="preserve"> the basis for cooperation between the Parties and the other Gateway</w:t>
      </w:r>
      <w:r w:rsidR="5F2D065E" w:rsidRPr="03F9687A">
        <w:rPr>
          <w:rFonts w:ascii="Times New Roman" w:eastAsia="Times New Roman" w:hAnsi="Times New Roman" w:cs="Times New Roman"/>
          <w:color w:val="000000" w:themeColor="text1"/>
          <w:sz w:val="24"/>
          <w:szCs w:val="24"/>
        </w:rPr>
        <w:t xml:space="preserve"> </w:t>
      </w:r>
      <w:r w:rsidR="1D8BD815" w:rsidRPr="03F9687A">
        <w:rPr>
          <w:rFonts w:ascii="Times New Roman" w:eastAsia="Times New Roman" w:hAnsi="Times New Roman" w:cs="Times New Roman"/>
          <w:color w:val="000000" w:themeColor="text1"/>
          <w:sz w:val="24"/>
          <w:szCs w:val="24"/>
        </w:rPr>
        <w:t>partners in the detailed design, development, operation, and utilization of the Gateway</w:t>
      </w:r>
      <w:r w:rsidR="19596BD1" w:rsidRPr="03F9687A">
        <w:rPr>
          <w:rFonts w:ascii="Times New Roman" w:eastAsia="Times New Roman" w:hAnsi="Times New Roman" w:cs="Times New Roman"/>
          <w:color w:val="000000" w:themeColor="text1"/>
          <w:sz w:val="24"/>
          <w:szCs w:val="24"/>
        </w:rPr>
        <w:t xml:space="preserve">. </w:t>
      </w:r>
      <w:r w:rsidR="18264966" w:rsidRPr="03F9687A">
        <w:rPr>
          <w:rFonts w:ascii="Times New Roman" w:eastAsia="Times New Roman" w:hAnsi="Times New Roman" w:cs="Times New Roman"/>
          <w:color w:val="000000" w:themeColor="text1"/>
          <w:sz w:val="24"/>
          <w:szCs w:val="24"/>
        </w:rPr>
        <w:t xml:space="preserve"> </w:t>
      </w:r>
      <w:r w:rsidR="51F5CB4E" w:rsidRPr="03F9687A">
        <w:rPr>
          <w:rFonts w:ascii="Times New Roman" w:eastAsia="Times New Roman" w:hAnsi="Times New Roman" w:cs="Times New Roman"/>
          <w:color w:val="000000" w:themeColor="text1"/>
          <w:sz w:val="24"/>
          <w:szCs w:val="24"/>
        </w:rPr>
        <w:t>NASA</w:t>
      </w:r>
      <w:r w:rsidR="015FBAA1" w:rsidRPr="03F9687A">
        <w:rPr>
          <w:rFonts w:ascii="Times New Roman" w:eastAsia="Times New Roman" w:hAnsi="Times New Roman" w:cs="Times New Roman"/>
          <w:color w:val="000000" w:themeColor="text1"/>
          <w:sz w:val="24"/>
          <w:szCs w:val="24"/>
        </w:rPr>
        <w:t xml:space="preserve"> and its international partners will add modules and capabilities to the Ga</w:t>
      </w:r>
      <w:r w:rsidR="25E1DE6E" w:rsidRPr="03F9687A">
        <w:rPr>
          <w:rFonts w:ascii="Times New Roman" w:eastAsia="Times New Roman" w:hAnsi="Times New Roman" w:cs="Times New Roman"/>
          <w:color w:val="000000" w:themeColor="text1"/>
          <w:sz w:val="24"/>
          <w:szCs w:val="24"/>
        </w:rPr>
        <w:t>teway</w:t>
      </w:r>
      <w:r w:rsidR="015FBAA1" w:rsidRPr="03F9687A">
        <w:rPr>
          <w:rFonts w:ascii="Times New Roman" w:eastAsia="Times New Roman" w:hAnsi="Times New Roman" w:cs="Times New Roman"/>
          <w:color w:val="000000" w:themeColor="text1"/>
          <w:sz w:val="24"/>
          <w:szCs w:val="24"/>
        </w:rPr>
        <w:t xml:space="preserve">, evolving into a </w:t>
      </w:r>
      <w:r w:rsidR="08BB6784" w:rsidRPr="03F9687A">
        <w:rPr>
          <w:rFonts w:ascii="Times New Roman" w:eastAsia="Times New Roman" w:hAnsi="Times New Roman" w:cs="Times New Roman"/>
          <w:color w:val="000000" w:themeColor="text1"/>
          <w:sz w:val="24"/>
          <w:szCs w:val="24"/>
        </w:rPr>
        <w:t xml:space="preserve">sustainable and </w:t>
      </w:r>
      <w:r w:rsidR="015FBAA1" w:rsidRPr="03F9687A">
        <w:rPr>
          <w:rFonts w:ascii="Times New Roman" w:eastAsia="Times New Roman" w:hAnsi="Times New Roman" w:cs="Times New Roman"/>
          <w:color w:val="000000" w:themeColor="text1"/>
          <w:sz w:val="24"/>
          <w:szCs w:val="24"/>
        </w:rPr>
        <w:t>robust orbiting laboratory and a home away from home for astronauts on their way to and from the lunar surface</w:t>
      </w:r>
      <w:r w:rsidR="02226C50" w:rsidRPr="03F9687A">
        <w:rPr>
          <w:rFonts w:ascii="Times New Roman" w:eastAsia="Times New Roman" w:hAnsi="Times New Roman" w:cs="Times New Roman"/>
          <w:color w:val="000000" w:themeColor="text1"/>
          <w:sz w:val="24"/>
          <w:szCs w:val="24"/>
        </w:rPr>
        <w:t xml:space="preserve"> (See Figure</w:t>
      </w:r>
      <w:r w:rsidR="1A684356" w:rsidRPr="03F9687A">
        <w:rPr>
          <w:rFonts w:ascii="Times New Roman" w:eastAsia="Times New Roman" w:hAnsi="Times New Roman" w:cs="Times New Roman"/>
          <w:color w:val="000000" w:themeColor="text1"/>
          <w:sz w:val="24"/>
          <w:szCs w:val="24"/>
        </w:rPr>
        <w:t xml:space="preserve"> </w:t>
      </w:r>
      <w:r w:rsidR="004F5955">
        <w:rPr>
          <w:rFonts w:ascii="Times New Roman" w:eastAsia="Times New Roman" w:hAnsi="Times New Roman" w:cs="Times New Roman"/>
          <w:color w:val="000000" w:themeColor="text1"/>
          <w:sz w:val="24"/>
          <w:szCs w:val="24"/>
        </w:rPr>
        <w:t>4</w:t>
      </w:r>
      <w:r w:rsidR="02226C50" w:rsidRPr="03F9687A">
        <w:rPr>
          <w:rFonts w:ascii="Times New Roman" w:eastAsia="Times New Roman" w:hAnsi="Times New Roman" w:cs="Times New Roman"/>
          <w:color w:val="000000" w:themeColor="text1"/>
          <w:sz w:val="24"/>
          <w:szCs w:val="24"/>
        </w:rPr>
        <w:t>)</w:t>
      </w:r>
      <w:r w:rsidR="4D303B92" w:rsidRPr="03F9687A">
        <w:rPr>
          <w:rFonts w:ascii="Times New Roman" w:eastAsia="Times New Roman" w:hAnsi="Times New Roman" w:cs="Times New Roman"/>
          <w:color w:val="000000" w:themeColor="text1"/>
          <w:sz w:val="24"/>
          <w:szCs w:val="24"/>
        </w:rPr>
        <w:t xml:space="preserve">.  </w:t>
      </w:r>
      <w:r w:rsidR="670F6DEB" w:rsidRPr="03F9687A">
        <w:rPr>
          <w:rFonts w:ascii="Times New Roman" w:eastAsia="Times New Roman" w:hAnsi="Times New Roman" w:cs="Times New Roman"/>
          <w:color w:val="000000" w:themeColor="text1"/>
          <w:sz w:val="24"/>
          <w:szCs w:val="24"/>
        </w:rPr>
        <w:t>S</w:t>
      </w:r>
      <w:r w:rsidR="246188F2" w:rsidRPr="03F9687A">
        <w:rPr>
          <w:rFonts w:ascii="Times New Roman" w:eastAsia="Times New Roman" w:hAnsi="Times New Roman" w:cs="Times New Roman"/>
          <w:color w:val="000000" w:themeColor="text1"/>
          <w:sz w:val="24"/>
          <w:szCs w:val="24"/>
        </w:rPr>
        <w:t>pace agencies</w:t>
      </w:r>
      <w:r w:rsidR="606A5412" w:rsidRPr="03F9687A">
        <w:rPr>
          <w:rFonts w:ascii="Times New Roman" w:eastAsia="Times New Roman" w:hAnsi="Times New Roman" w:cs="Times New Roman"/>
          <w:color w:val="000000" w:themeColor="text1"/>
          <w:sz w:val="24"/>
          <w:szCs w:val="24"/>
        </w:rPr>
        <w:t xml:space="preserve"> making significant contributions to the Gateway</w:t>
      </w:r>
      <w:r w:rsidR="52D736E0" w:rsidRPr="03F9687A">
        <w:rPr>
          <w:rFonts w:ascii="Times New Roman" w:eastAsia="Times New Roman" w:hAnsi="Times New Roman" w:cs="Times New Roman"/>
          <w:color w:val="000000" w:themeColor="text1"/>
          <w:sz w:val="24"/>
          <w:szCs w:val="24"/>
        </w:rPr>
        <w:t>:</w:t>
      </w:r>
    </w:p>
    <w:p w14:paraId="15B3157C" w14:textId="42165AB0" w:rsidR="20E6ACC5" w:rsidRDefault="20E6ACC5" w:rsidP="20E6ACC5">
      <w:pPr>
        <w:pStyle w:val="ListParagraph"/>
        <w:ind w:left="0" w:right="-20"/>
        <w:jc w:val="both"/>
        <w:rPr>
          <w:rFonts w:ascii="Times New Roman" w:eastAsia="Times New Roman" w:hAnsi="Times New Roman" w:cs="Times New Roman"/>
          <w:color w:val="000000" w:themeColor="text1"/>
          <w:sz w:val="24"/>
          <w:szCs w:val="24"/>
        </w:rPr>
      </w:pPr>
    </w:p>
    <w:p w14:paraId="756A6430" w14:textId="4E2DE753" w:rsidR="7761F7C9" w:rsidRDefault="34B1EAB3" w:rsidP="008E7B60">
      <w:pPr>
        <w:pStyle w:val="ListParagraph"/>
        <w:numPr>
          <w:ilvl w:val="0"/>
          <w:numId w:val="25"/>
        </w:numPr>
        <w:ind w:right="-20"/>
        <w:jc w:val="both"/>
        <w:rPr>
          <w:rFonts w:ascii="Times New Roman" w:eastAsia="Times New Roman" w:hAnsi="Times New Roman" w:cs="Times New Roman"/>
          <w:color w:val="000000" w:themeColor="text1"/>
          <w:sz w:val="24"/>
          <w:szCs w:val="24"/>
        </w:rPr>
      </w:pPr>
      <w:r w:rsidRPr="008E7B60">
        <w:rPr>
          <w:rFonts w:ascii="Times New Roman" w:eastAsia="Times New Roman" w:hAnsi="Times New Roman" w:cs="Times New Roman"/>
          <w:color w:val="000000" w:themeColor="text1"/>
          <w:sz w:val="24"/>
          <w:szCs w:val="24"/>
        </w:rPr>
        <w:t>Canadian Space Agency (CSA) is providing the next-generation external Canadarm3 robotic arm and advanced robotic interfaces to host payloads and provide base points on Gateway.</w:t>
      </w:r>
    </w:p>
    <w:p w14:paraId="7376F0F0" w14:textId="5311E2B8" w:rsidR="34B1EAB3" w:rsidRDefault="34B1EAB3" w:rsidP="008E7B60">
      <w:pPr>
        <w:pStyle w:val="ListParagraph"/>
        <w:numPr>
          <w:ilvl w:val="0"/>
          <w:numId w:val="25"/>
        </w:numPr>
        <w:ind w:right="-20"/>
        <w:jc w:val="both"/>
        <w:rPr>
          <w:rFonts w:ascii="Times New Roman" w:eastAsia="Times New Roman" w:hAnsi="Times New Roman" w:cs="Times New Roman"/>
          <w:color w:val="000000" w:themeColor="text1"/>
          <w:sz w:val="24"/>
          <w:szCs w:val="24"/>
        </w:rPr>
      </w:pPr>
      <w:r w:rsidRPr="008E7B60">
        <w:rPr>
          <w:rFonts w:ascii="Times New Roman" w:eastAsia="Times New Roman" w:hAnsi="Times New Roman" w:cs="Times New Roman"/>
          <w:color w:val="000000" w:themeColor="text1"/>
          <w:sz w:val="24"/>
          <w:szCs w:val="24"/>
        </w:rPr>
        <w:t>European Space Agency (ESA) is providing:</w:t>
      </w:r>
    </w:p>
    <w:p w14:paraId="35BA9C4C" w14:textId="251DA432" w:rsidR="34B1EAB3" w:rsidRDefault="1BEE046E" w:rsidP="008E7B60">
      <w:pPr>
        <w:pStyle w:val="ListParagraph"/>
        <w:numPr>
          <w:ilvl w:val="1"/>
          <w:numId w:val="10"/>
        </w:numPr>
        <w:ind w:right="-20"/>
        <w:jc w:val="both"/>
        <w:rPr>
          <w:rFonts w:ascii="Times New Roman" w:eastAsia="Times New Roman" w:hAnsi="Times New Roman" w:cs="Times New Roman"/>
          <w:color w:val="000000" w:themeColor="text1"/>
          <w:sz w:val="24"/>
          <w:szCs w:val="24"/>
        </w:rPr>
      </w:pPr>
      <w:r w:rsidRPr="008E7B60">
        <w:rPr>
          <w:rFonts w:ascii="Times New Roman" w:eastAsia="Times New Roman" w:hAnsi="Times New Roman" w:cs="Times New Roman"/>
          <w:color w:val="000000" w:themeColor="text1"/>
          <w:sz w:val="24"/>
          <w:szCs w:val="24"/>
        </w:rPr>
        <w:t xml:space="preserve">the International Habitat (I-Hab), one of two habitation elements where Artemis crew will live, conduct research, and prepare for lunar surface </w:t>
      </w:r>
      <w:r w:rsidR="50B4FC15" w:rsidRPr="008E7B60">
        <w:rPr>
          <w:rFonts w:ascii="Times New Roman" w:eastAsia="Times New Roman" w:hAnsi="Times New Roman" w:cs="Times New Roman"/>
          <w:color w:val="000000" w:themeColor="text1"/>
          <w:sz w:val="24"/>
          <w:szCs w:val="24"/>
        </w:rPr>
        <w:t>activities.</w:t>
      </w:r>
    </w:p>
    <w:p w14:paraId="215FEDB6" w14:textId="4C03AC1F" w:rsidR="3D06D507" w:rsidRDefault="1BEE046E" w:rsidP="008E7B60">
      <w:pPr>
        <w:pStyle w:val="ListParagraph"/>
        <w:numPr>
          <w:ilvl w:val="1"/>
          <w:numId w:val="10"/>
        </w:numPr>
        <w:spacing w:before="240" w:after="240"/>
        <w:rPr>
          <w:rFonts w:ascii="Times New Roman" w:eastAsia="Times New Roman" w:hAnsi="Times New Roman" w:cs="Times New Roman"/>
          <w:sz w:val="24"/>
          <w:szCs w:val="24"/>
        </w:rPr>
      </w:pPr>
      <w:r w:rsidRPr="008E7B60">
        <w:rPr>
          <w:rFonts w:ascii="Times New Roman" w:eastAsia="Times New Roman" w:hAnsi="Times New Roman" w:cs="Times New Roman"/>
          <w:sz w:val="24"/>
          <w:szCs w:val="24"/>
        </w:rPr>
        <w:t>the ESPRIT Refueling Module (ERM) that will provide refueling for PPE, cargo logistics and windows for Moon, Earth and deep space viewing</w:t>
      </w:r>
      <w:r w:rsidR="2150A828" w:rsidRPr="008E7B60">
        <w:rPr>
          <w:rFonts w:ascii="Times New Roman" w:eastAsia="Times New Roman" w:hAnsi="Times New Roman" w:cs="Times New Roman"/>
          <w:sz w:val="24"/>
          <w:szCs w:val="24"/>
        </w:rPr>
        <w:t>.</w:t>
      </w:r>
    </w:p>
    <w:p w14:paraId="2C33486C" w14:textId="621C075B" w:rsidR="1CA94E63" w:rsidRDefault="0D25237C" w:rsidP="008E7B60">
      <w:pPr>
        <w:pStyle w:val="ListParagraph"/>
        <w:numPr>
          <w:ilvl w:val="1"/>
          <w:numId w:val="10"/>
        </w:numPr>
        <w:spacing w:before="240" w:after="240"/>
        <w:rPr>
          <w:rFonts w:ascii="Times New Roman" w:eastAsia="Times New Roman" w:hAnsi="Times New Roman" w:cs="Times New Roman"/>
          <w:sz w:val="24"/>
          <w:szCs w:val="24"/>
        </w:rPr>
      </w:pPr>
      <w:r w:rsidRPr="20E6ACC5">
        <w:rPr>
          <w:rFonts w:ascii="Times New Roman" w:eastAsia="Times New Roman" w:hAnsi="Times New Roman" w:cs="Times New Roman"/>
          <w:sz w:val="24"/>
          <w:szCs w:val="24"/>
        </w:rPr>
        <w:t xml:space="preserve">the </w:t>
      </w:r>
      <w:r w:rsidR="2B23E9D5" w:rsidRPr="20E6ACC5">
        <w:rPr>
          <w:rFonts w:ascii="Times New Roman" w:eastAsia="Times New Roman" w:hAnsi="Times New Roman" w:cs="Times New Roman"/>
          <w:sz w:val="24"/>
          <w:szCs w:val="24"/>
        </w:rPr>
        <w:t>HALO lunar communications system (HLCS) to enable high-data-rate communications between the lunar surface and Gateway.</w:t>
      </w:r>
    </w:p>
    <w:p w14:paraId="211065B2" w14:textId="43C08042" w:rsidR="280686CB" w:rsidRDefault="688C1431" w:rsidP="008E7B60">
      <w:pPr>
        <w:pStyle w:val="ListParagraph"/>
        <w:numPr>
          <w:ilvl w:val="0"/>
          <w:numId w:val="25"/>
        </w:numPr>
        <w:spacing w:before="240" w:after="240"/>
        <w:rPr>
          <w:rFonts w:ascii="Times New Roman" w:eastAsia="Times New Roman" w:hAnsi="Times New Roman" w:cs="Times New Roman"/>
          <w:sz w:val="24"/>
          <w:szCs w:val="24"/>
        </w:rPr>
      </w:pPr>
      <w:r w:rsidRPr="008E7B60">
        <w:rPr>
          <w:rFonts w:ascii="Times New Roman" w:eastAsia="Times New Roman" w:hAnsi="Times New Roman" w:cs="Times New Roman"/>
          <w:sz w:val="24"/>
          <w:szCs w:val="24"/>
        </w:rPr>
        <w:t>Japan Aerospace Exploration Agency (JAXA) is providing:</w:t>
      </w:r>
    </w:p>
    <w:p w14:paraId="0437FA05" w14:textId="05FEC772" w:rsidR="688C1431" w:rsidRDefault="31E4D945" w:rsidP="008E7B60">
      <w:pPr>
        <w:pStyle w:val="ListParagraph"/>
        <w:numPr>
          <w:ilvl w:val="1"/>
          <w:numId w:val="7"/>
        </w:numPr>
        <w:spacing w:before="240" w:after="240"/>
        <w:rPr>
          <w:rFonts w:ascii="Times New Roman" w:eastAsia="Times New Roman" w:hAnsi="Times New Roman" w:cs="Times New Roman"/>
          <w:sz w:val="24"/>
          <w:szCs w:val="24"/>
        </w:rPr>
      </w:pPr>
      <w:r w:rsidRPr="008E7B60">
        <w:rPr>
          <w:rFonts w:ascii="Times New Roman" w:eastAsia="Times New Roman" w:hAnsi="Times New Roman" w:cs="Times New Roman"/>
          <w:sz w:val="24"/>
          <w:szCs w:val="24"/>
        </w:rPr>
        <w:t xml:space="preserve">critical components of the I-Hab module that will provide the heart of the space station’s life support capabilities such as </w:t>
      </w:r>
      <w:r w:rsidR="062C2896" w:rsidRPr="008E7B60">
        <w:rPr>
          <w:rFonts w:ascii="Times New Roman" w:eastAsia="Times New Roman" w:hAnsi="Times New Roman" w:cs="Times New Roman"/>
          <w:sz w:val="24"/>
          <w:szCs w:val="24"/>
        </w:rPr>
        <w:t>the</w:t>
      </w:r>
      <w:r w:rsidRPr="008E7B60">
        <w:rPr>
          <w:rFonts w:ascii="Times New Roman" w:eastAsia="Times New Roman" w:hAnsi="Times New Roman" w:cs="Times New Roman"/>
          <w:sz w:val="24"/>
          <w:szCs w:val="24"/>
        </w:rPr>
        <w:t xml:space="preserve"> Environmental Control and Life Support System (ECLSS), thermal control system functions, and cameras</w:t>
      </w:r>
      <w:r w:rsidR="66F3C959" w:rsidRPr="008E7B60">
        <w:rPr>
          <w:rFonts w:ascii="Times New Roman" w:eastAsia="Times New Roman" w:hAnsi="Times New Roman" w:cs="Times New Roman"/>
          <w:sz w:val="24"/>
          <w:szCs w:val="24"/>
        </w:rPr>
        <w:t>.</w:t>
      </w:r>
    </w:p>
    <w:p w14:paraId="130BF263" w14:textId="1B368A06" w:rsidR="688C1431" w:rsidRDefault="31E4D945" w:rsidP="008E7B60">
      <w:pPr>
        <w:pStyle w:val="ListParagraph"/>
        <w:numPr>
          <w:ilvl w:val="1"/>
          <w:numId w:val="7"/>
        </w:numPr>
        <w:spacing w:before="240" w:after="240"/>
        <w:rPr>
          <w:rFonts w:ascii="Times New Roman" w:eastAsia="Times New Roman" w:hAnsi="Times New Roman" w:cs="Times New Roman"/>
          <w:sz w:val="24"/>
          <w:szCs w:val="24"/>
        </w:rPr>
      </w:pPr>
      <w:r w:rsidRPr="008E7B60">
        <w:rPr>
          <w:rFonts w:ascii="Times New Roman" w:eastAsia="Times New Roman" w:hAnsi="Times New Roman" w:cs="Times New Roman"/>
          <w:sz w:val="24"/>
          <w:szCs w:val="24"/>
        </w:rPr>
        <w:t>batteries to power HALO, I-Hab, and ERM</w:t>
      </w:r>
      <w:r w:rsidR="44BE9FD5" w:rsidRPr="008E7B60">
        <w:rPr>
          <w:rFonts w:ascii="Times New Roman" w:eastAsia="Times New Roman" w:hAnsi="Times New Roman" w:cs="Times New Roman"/>
          <w:sz w:val="24"/>
          <w:szCs w:val="24"/>
        </w:rPr>
        <w:t>.</w:t>
      </w:r>
    </w:p>
    <w:p w14:paraId="769906AB" w14:textId="2E25226A" w:rsidR="5D5B9473" w:rsidRDefault="78DCECFC" w:rsidP="008E7B60">
      <w:pPr>
        <w:pStyle w:val="ListParagraph"/>
        <w:numPr>
          <w:ilvl w:val="1"/>
          <w:numId w:val="7"/>
        </w:numPr>
        <w:spacing w:before="240" w:after="240"/>
        <w:rPr>
          <w:rFonts w:ascii="Times New Roman" w:eastAsia="Times New Roman" w:hAnsi="Times New Roman" w:cs="Times New Roman"/>
          <w:sz w:val="24"/>
          <w:szCs w:val="24"/>
        </w:rPr>
      </w:pPr>
      <w:r w:rsidRPr="008E7B60">
        <w:rPr>
          <w:rFonts w:ascii="Times New Roman" w:eastAsia="Times New Roman" w:hAnsi="Times New Roman" w:cs="Times New Roman"/>
          <w:sz w:val="24"/>
          <w:szCs w:val="24"/>
        </w:rPr>
        <w:t>HTV-XG spacecraft for launch and delivery of a logistics resupply mission for Gateway.</w:t>
      </w:r>
    </w:p>
    <w:p w14:paraId="379FA92B" w14:textId="382F84F5" w:rsidR="068C52F8" w:rsidRDefault="0D6A1EF6" w:rsidP="008E7B60">
      <w:pPr>
        <w:pStyle w:val="ListParagraph"/>
        <w:numPr>
          <w:ilvl w:val="0"/>
          <w:numId w:val="25"/>
        </w:numPr>
        <w:spacing w:before="240" w:after="240"/>
        <w:rPr>
          <w:rFonts w:ascii="Times New Roman" w:eastAsia="Times New Roman" w:hAnsi="Times New Roman" w:cs="Times New Roman"/>
          <w:sz w:val="24"/>
          <w:szCs w:val="24"/>
        </w:rPr>
      </w:pPr>
      <w:r w:rsidRPr="20E6ACC5">
        <w:rPr>
          <w:rFonts w:ascii="Times New Roman" w:eastAsia="Times New Roman" w:hAnsi="Times New Roman" w:cs="Times New Roman"/>
          <w:sz w:val="24"/>
          <w:szCs w:val="24"/>
        </w:rPr>
        <w:t>United Arab Emirates-Mohammed Bin Rashid Space Centre (UAE-MBRSC) is providing the Crew and Science Airlock module to permit crew and science payload transfers.</w:t>
      </w:r>
    </w:p>
    <w:p w14:paraId="4BBE399E" w14:textId="6685AAAD" w:rsidR="08745AA3" w:rsidRDefault="6A7D8462" w:rsidP="03F9687A">
      <w:pPr>
        <w:spacing w:before="240" w:after="240"/>
        <w:rPr>
          <w:rFonts w:ascii="Times New Roman" w:eastAsia="Times New Roman" w:hAnsi="Times New Roman" w:cs="Times New Roman"/>
          <w:color w:val="000000" w:themeColor="text1"/>
          <w:sz w:val="24"/>
          <w:szCs w:val="24"/>
        </w:rPr>
      </w:pPr>
      <w:r>
        <w:rPr>
          <w:noProof/>
        </w:rPr>
        <w:lastRenderedPageBreak/>
        <w:drawing>
          <wp:inline distT="0" distB="0" distL="0" distR="0" wp14:anchorId="7B81795D" wp14:editId="314B9C66">
            <wp:extent cx="5724524" cy="3219450"/>
            <wp:effectExtent l="0" t="0" r="0" b="0"/>
            <wp:docPr id="1696409049" name="Picture 1696409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6409049"/>
                    <pic:cNvPicPr/>
                  </pic:nvPicPr>
                  <pic:blipFill>
                    <a:blip r:embed="rId16">
                      <a:extLst>
                        <a:ext uri="{28A0092B-C50C-407E-A947-70E740481C1C}">
                          <a14:useLocalDpi xmlns:a14="http://schemas.microsoft.com/office/drawing/2010/main" val="0"/>
                        </a:ext>
                      </a:extLst>
                    </a:blip>
                    <a:stretch>
                      <a:fillRect/>
                    </a:stretch>
                  </pic:blipFill>
                  <pic:spPr>
                    <a:xfrm>
                      <a:off x="0" y="0"/>
                      <a:ext cx="5724524" cy="3219450"/>
                    </a:xfrm>
                    <a:prstGeom prst="rect">
                      <a:avLst/>
                    </a:prstGeom>
                  </pic:spPr>
                </pic:pic>
              </a:graphicData>
            </a:graphic>
          </wp:inline>
        </w:drawing>
      </w:r>
      <w:r w:rsidR="40E6E081" w:rsidRPr="03F9687A">
        <w:rPr>
          <w:rFonts w:ascii="Times New Roman" w:eastAsia="Times New Roman" w:hAnsi="Times New Roman" w:cs="Times New Roman"/>
          <w:color w:val="000000" w:themeColor="text1"/>
          <w:sz w:val="24"/>
          <w:szCs w:val="24"/>
        </w:rPr>
        <w:t>Figure</w:t>
      </w:r>
      <w:r w:rsidR="07E42916" w:rsidRPr="03F9687A">
        <w:rPr>
          <w:rFonts w:ascii="Times New Roman" w:eastAsia="Times New Roman" w:hAnsi="Times New Roman" w:cs="Times New Roman"/>
          <w:color w:val="000000" w:themeColor="text1"/>
          <w:sz w:val="24"/>
          <w:szCs w:val="24"/>
        </w:rPr>
        <w:t xml:space="preserve"> </w:t>
      </w:r>
      <w:r w:rsidR="004F5955">
        <w:rPr>
          <w:rFonts w:ascii="Times New Roman" w:eastAsia="Times New Roman" w:hAnsi="Times New Roman" w:cs="Times New Roman"/>
          <w:color w:val="000000" w:themeColor="text1"/>
          <w:sz w:val="24"/>
          <w:szCs w:val="24"/>
        </w:rPr>
        <w:t>4</w:t>
      </w:r>
      <w:r w:rsidR="07E42916" w:rsidRPr="03F9687A">
        <w:rPr>
          <w:rFonts w:ascii="Times New Roman" w:eastAsia="Times New Roman" w:hAnsi="Times New Roman" w:cs="Times New Roman"/>
          <w:color w:val="000000" w:themeColor="text1"/>
          <w:sz w:val="24"/>
          <w:szCs w:val="24"/>
        </w:rPr>
        <w:t>:</w:t>
      </w:r>
      <w:r w:rsidR="588E44AD" w:rsidRPr="03F9687A">
        <w:rPr>
          <w:rFonts w:ascii="Times New Roman" w:eastAsia="Times New Roman" w:hAnsi="Times New Roman" w:cs="Times New Roman"/>
          <w:color w:val="000000" w:themeColor="text1"/>
          <w:sz w:val="24"/>
          <w:szCs w:val="24"/>
        </w:rPr>
        <w:t xml:space="preserve"> Gateway Assembly Sequence</w:t>
      </w:r>
    </w:p>
    <w:p w14:paraId="3A66ED16" w14:textId="6A30117F" w:rsidR="009C4849" w:rsidRDefault="7D369D90" w:rsidP="03F9687A">
      <w:pPr>
        <w:spacing w:before="240" w:after="240"/>
        <w:rPr>
          <w:rFonts w:ascii="Times New Roman" w:eastAsia="Times New Roman" w:hAnsi="Times New Roman" w:cs="Times New Roman"/>
          <w:color w:val="000000" w:themeColor="text1"/>
          <w:sz w:val="24"/>
          <w:szCs w:val="24"/>
          <w:lang w:val="en-US"/>
        </w:rPr>
      </w:pPr>
      <w:r w:rsidRPr="03F9687A">
        <w:rPr>
          <w:rFonts w:ascii="Times New Roman" w:eastAsia="Times New Roman" w:hAnsi="Times New Roman" w:cs="Times New Roman"/>
          <w:color w:val="000000" w:themeColor="text1"/>
          <w:sz w:val="24"/>
          <w:szCs w:val="24"/>
        </w:rPr>
        <w:t>While human spaceflight is</w:t>
      </w:r>
      <w:r w:rsidR="0A4CEBB6" w:rsidRPr="03F9687A">
        <w:rPr>
          <w:rFonts w:ascii="Times New Roman" w:eastAsia="Times New Roman" w:hAnsi="Times New Roman" w:cs="Times New Roman"/>
          <w:color w:val="000000" w:themeColor="text1"/>
          <w:sz w:val="24"/>
          <w:szCs w:val="24"/>
        </w:rPr>
        <w:t xml:space="preserve"> a</w:t>
      </w:r>
      <w:r w:rsidRPr="03F9687A">
        <w:rPr>
          <w:rFonts w:ascii="Times New Roman" w:eastAsia="Times New Roman" w:hAnsi="Times New Roman" w:cs="Times New Roman"/>
          <w:color w:val="000000" w:themeColor="text1"/>
          <w:sz w:val="24"/>
          <w:szCs w:val="24"/>
        </w:rPr>
        <w:t xml:space="preserve"> difficult and risky</w:t>
      </w:r>
      <w:r w:rsidR="239A824A" w:rsidRPr="03F9687A">
        <w:rPr>
          <w:rFonts w:ascii="Times New Roman" w:eastAsia="Times New Roman" w:hAnsi="Times New Roman" w:cs="Times New Roman"/>
          <w:color w:val="000000" w:themeColor="text1"/>
          <w:sz w:val="24"/>
          <w:szCs w:val="24"/>
        </w:rPr>
        <w:t xml:space="preserve"> endeavour</w:t>
      </w:r>
      <w:r w:rsidRPr="03F9687A">
        <w:rPr>
          <w:rFonts w:ascii="Times New Roman" w:eastAsia="Times New Roman" w:hAnsi="Times New Roman" w:cs="Times New Roman"/>
          <w:color w:val="000000" w:themeColor="text1"/>
          <w:sz w:val="24"/>
          <w:szCs w:val="24"/>
        </w:rPr>
        <w:t xml:space="preserve">, the acquisition approach to enable </w:t>
      </w:r>
      <w:r w:rsidR="32F2D438" w:rsidRPr="03F9687A">
        <w:rPr>
          <w:rFonts w:ascii="Times New Roman" w:eastAsia="Times New Roman" w:hAnsi="Times New Roman" w:cs="Times New Roman"/>
          <w:color w:val="000000" w:themeColor="text1"/>
          <w:sz w:val="24"/>
          <w:szCs w:val="24"/>
        </w:rPr>
        <w:t>can be</w:t>
      </w:r>
      <w:r w:rsidRPr="03F9687A">
        <w:rPr>
          <w:rFonts w:ascii="Times New Roman" w:eastAsia="Times New Roman" w:hAnsi="Times New Roman" w:cs="Times New Roman"/>
          <w:color w:val="000000" w:themeColor="text1"/>
          <w:sz w:val="24"/>
          <w:szCs w:val="24"/>
        </w:rPr>
        <w:t xml:space="preserve"> just as </w:t>
      </w:r>
      <w:r w:rsidR="400163D3" w:rsidRPr="03F9687A">
        <w:rPr>
          <w:rFonts w:ascii="Times New Roman" w:eastAsia="Times New Roman" w:hAnsi="Times New Roman" w:cs="Times New Roman"/>
          <w:color w:val="000000" w:themeColor="text1"/>
          <w:sz w:val="24"/>
          <w:szCs w:val="24"/>
        </w:rPr>
        <w:t>complex</w:t>
      </w:r>
      <w:r w:rsidRPr="03F9687A">
        <w:rPr>
          <w:rFonts w:ascii="Times New Roman" w:eastAsia="Times New Roman" w:hAnsi="Times New Roman" w:cs="Times New Roman"/>
          <w:color w:val="000000" w:themeColor="text1"/>
          <w:sz w:val="24"/>
          <w:szCs w:val="24"/>
        </w:rPr>
        <w:t>.</w:t>
      </w:r>
      <w:r w:rsidR="545B7128" w:rsidRPr="03F9687A">
        <w:rPr>
          <w:rFonts w:ascii="Times New Roman" w:eastAsia="Times New Roman" w:hAnsi="Times New Roman" w:cs="Times New Roman"/>
          <w:color w:val="000000" w:themeColor="text1"/>
          <w:sz w:val="24"/>
          <w:szCs w:val="24"/>
        </w:rPr>
        <w:t xml:space="preserve">  </w:t>
      </w:r>
      <w:r w:rsidR="3AEE11F0" w:rsidRPr="03F9687A">
        <w:rPr>
          <w:rFonts w:ascii="Times New Roman" w:eastAsia="Times New Roman" w:hAnsi="Times New Roman" w:cs="Times New Roman"/>
          <w:color w:val="000000" w:themeColor="text1"/>
          <w:sz w:val="24"/>
          <w:szCs w:val="24"/>
        </w:rPr>
        <w:t>With NASA encouraging affordability and innovation</w:t>
      </w:r>
      <w:r w:rsidR="7088BA4B" w:rsidRPr="03F9687A">
        <w:rPr>
          <w:rFonts w:ascii="Times New Roman" w:eastAsia="Times New Roman" w:hAnsi="Times New Roman" w:cs="Times New Roman"/>
          <w:color w:val="000000" w:themeColor="text1"/>
          <w:sz w:val="24"/>
          <w:szCs w:val="24"/>
        </w:rPr>
        <w:t>, acquisition and contracting mechanisms should be appropriately tailored to meet the dema</w:t>
      </w:r>
      <w:r w:rsidR="1248248A" w:rsidRPr="03F9687A">
        <w:rPr>
          <w:rFonts w:ascii="Times New Roman" w:eastAsia="Times New Roman" w:hAnsi="Times New Roman" w:cs="Times New Roman"/>
          <w:color w:val="000000" w:themeColor="text1"/>
          <w:sz w:val="24"/>
          <w:szCs w:val="24"/>
        </w:rPr>
        <w:t>nds of the procurement activity being pursued.</w:t>
      </w:r>
    </w:p>
    <w:p w14:paraId="7E76F863" w14:textId="250A8C2E" w:rsidR="009C4849" w:rsidRPr="00663E11" w:rsidRDefault="00663E11" w:rsidP="005948BD">
      <w:pPr>
        <w:ind w:right="-20"/>
        <w:jc w:val="both"/>
        <w:rPr>
          <w:rFonts w:ascii="Times New Roman" w:eastAsia="Times New Roman" w:hAnsi="Times New Roman" w:cs="Times New Roman"/>
          <w:b/>
          <w:bCs/>
          <w:color w:val="000000" w:themeColor="text1"/>
          <w:sz w:val="24"/>
          <w:szCs w:val="24"/>
          <w:lang w:val="en-US"/>
        </w:rPr>
      </w:pPr>
      <w:r>
        <w:rPr>
          <w:rFonts w:ascii="Times New Roman" w:eastAsia="Times New Roman" w:hAnsi="Times New Roman" w:cs="Times New Roman"/>
          <w:color w:val="000000" w:themeColor="text1"/>
          <w:sz w:val="24"/>
          <w:szCs w:val="24"/>
          <w:lang w:val="en-US"/>
        </w:rPr>
        <w:tab/>
      </w:r>
      <w:r>
        <w:rPr>
          <w:rFonts w:ascii="Times New Roman" w:eastAsia="Times New Roman" w:hAnsi="Times New Roman" w:cs="Times New Roman"/>
          <w:b/>
          <w:bCs/>
          <w:color w:val="000000" w:themeColor="text1"/>
          <w:sz w:val="24"/>
          <w:szCs w:val="24"/>
          <w:lang w:val="en-US"/>
        </w:rPr>
        <w:t>5.2 Systems Engineering Considerations</w:t>
      </w:r>
    </w:p>
    <w:p w14:paraId="3919F863" w14:textId="6C222F2A" w:rsidR="00D75CAB" w:rsidRDefault="005948BD" w:rsidP="005948BD">
      <w:pPr>
        <w:ind w:right="-20"/>
        <w:jc w:val="both"/>
        <w:rPr>
          <w:rFonts w:ascii="Times New Roman" w:eastAsia="Times New Roman" w:hAnsi="Times New Roman" w:cs="Times New Roman"/>
          <w:color w:val="000000" w:themeColor="text1"/>
          <w:sz w:val="24"/>
          <w:szCs w:val="24"/>
          <w:lang w:val="en-US"/>
        </w:rPr>
      </w:pPr>
      <w:r w:rsidRPr="005948BD">
        <w:rPr>
          <w:rFonts w:ascii="Times New Roman" w:eastAsia="Times New Roman" w:hAnsi="Times New Roman" w:cs="Times New Roman"/>
          <w:color w:val="000000" w:themeColor="text1"/>
          <w:sz w:val="24"/>
          <w:szCs w:val="24"/>
          <w:lang w:val="en-US"/>
        </w:rPr>
        <w:t>The Gateway will be operated as a whole vehicle using a federated approach.  Each module is responsible</w:t>
      </w:r>
      <w:r>
        <w:rPr>
          <w:rFonts w:ascii="Times New Roman" w:eastAsia="Times New Roman" w:hAnsi="Times New Roman" w:cs="Times New Roman"/>
          <w:color w:val="000000" w:themeColor="text1"/>
          <w:sz w:val="24"/>
          <w:szCs w:val="24"/>
          <w:lang w:val="en-US"/>
        </w:rPr>
        <w:t xml:space="preserve"> for </w:t>
      </w:r>
      <w:r w:rsidR="006A1225">
        <w:rPr>
          <w:rFonts w:ascii="Times New Roman" w:eastAsia="Times New Roman" w:hAnsi="Times New Roman" w:cs="Times New Roman"/>
          <w:color w:val="000000" w:themeColor="text1"/>
          <w:sz w:val="24"/>
          <w:szCs w:val="24"/>
          <w:lang w:val="en-US"/>
        </w:rPr>
        <w:t xml:space="preserve">controlling what it can without support from other modules or the VSM.  </w:t>
      </w:r>
      <w:r w:rsidR="0039700C">
        <w:rPr>
          <w:rFonts w:ascii="Times New Roman" w:eastAsia="Times New Roman" w:hAnsi="Times New Roman" w:cs="Times New Roman"/>
          <w:color w:val="000000" w:themeColor="text1"/>
          <w:sz w:val="24"/>
          <w:szCs w:val="24"/>
          <w:lang w:val="en-US"/>
        </w:rPr>
        <w:t>Module requirements are set up to</w:t>
      </w:r>
      <w:r w:rsidR="002D1D39">
        <w:rPr>
          <w:rFonts w:ascii="Times New Roman" w:eastAsia="Times New Roman" w:hAnsi="Times New Roman" w:cs="Times New Roman"/>
          <w:color w:val="000000" w:themeColor="text1"/>
          <w:sz w:val="24"/>
          <w:szCs w:val="24"/>
          <w:lang w:val="en-US"/>
        </w:rPr>
        <w:t xml:space="preserve"> describe the module as a stand-alone vehicle for the systems that will be provided on that module.  </w:t>
      </w:r>
      <w:r w:rsidR="0058460A">
        <w:rPr>
          <w:rFonts w:ascii="Times New Roman" w:eastAsia="Times New Roman" w:hAnsi="Times New Roman" w:cs="Times New Roman"/>
          <w:color w:val="000000" w:themeColor="text1"/>
          <w:sz w:val="24"/>
          <w:szCs w:val="24"/>
          <w:lang w:val="en-US"/>
        </w:rPr>
        <w:t xml:space="preserve">Interface requirements cover the functions and systems that are not present on the module.  </w:t>
      </w:r>
      <w:r w:rsidR="000A5D87">
        <w:rPr>
          <w:rFonts w:ascii="Times New Roman" w:eastAsia="Times New Roman" w:hAnsi="Times New Roman" w:cs="Times New Roman"/>
          <w:color w:val="000000" w:themeColor="text1"/>
          <w:sz w:val="24"/>
          <w:szCs w:val="24"/>
          <w:lang w:val="en-US"/>
        </w:rPr>
        <w:t xml:space="preserve">For the </w:t>
      </w:r>
      <w:r w:rsidR="00F33F8F">
        <w:rPr>
          <w:rFonts w:ascii="Times New Roman" w:eastAsia="Times New Roman" w:hAnsi="Times New Roman" w:cs="Times New Roman"/>
          <w:color w:val="000000" w:themeColor="text1"/>
          <w:sz w:val="24"/>
          <w:szCs w:val="24"/>
          <w:lang w:val="en-US"/>
        </w:rPr>
        <w:t xml:space="preserve">autonomous software control systems on each module, requirements for the Module System Manager describe the necessary functionality </w:t>
      </w:r>
      <w:r w:rsidR="00047ACA">
        <w:rPr>
          <w:rFonts w:ascii="Times New Roman" w:eastAsia="Times New Roman" w:hAnsi="Times New Roman" w:cs="Times New Roman"/>
          <w:color w:val="000000" w:themeColor="text1"/>
          <w:sz w:val="24"/>
          <w:szCs w:val="24"/>
          <w:lang w:val="en-US"/>
        </w:rPr>
        <w:t xml:space="preserve">needed on the module to successfully interface between the module’s systems and the VSM.  </w:t>
      </w:r>
    </w:p>
    <w:p w14:paraId="06BF0832" w14:textId="0B903C8C" w:rsidR="005C2CAE" w:rsidRDefault="005C2CAE" w:rsidP="005948BD">
      <w:p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Because the VSM is playing the role of human operators for most day-to-day tactical vehicle control and operations,</w:t>
      </w:r>
      <w:r w:rsidR="00A33E35">
        <w:rPr>
          <w:rFonts w:ascii="Times New Roman" w:eastAsia="Times New Roman" w:hAnsi="Times New Roman" w:cs="Times New Roman"/>
          <w:color w:val="000000" w:themeColor="text1"/>
          <w:sz w:val="24"/>
          <w:szCs w:val="24"/>
          <w:lang w:val="en-US"/>
        </w:rPr>
        <w:t xml:space="preserve"> the data needed for the VSM to use is essentially the same data as is pulled for the development of operations products.  VSM is also software that resides on board the Gateway, so the schedule needs for the VSM to have the proper data products is necessarily pulled forward from what typical operations products needs are – but not </w:t>
      </w:r>
      <w:r w:rsidR="00322C99">
        <w:rPr>
          <w:rFonts w:ascii="Times New Roman" w:eastAsia="Times New Roman" w:hAnsi="Times New Roman" w:cs="Times New Roman"/>
          <w:color w:val="000000" w:themeColor="text1"/>
          <w:sz w:val="24"/>
          <w:szCs w:val="24"/>
          <w:lang w:val="en-US"/>
        </w:rPr>
        <w:t xml:space="preserve">significantly due to the data driven architecture.  The main challenge is understanding the autonomy concept of operations – what types of operations are suitable for autonomous control. </w:t>
      </w:r>
      <w:r w:rsidR="00B33A74">
        <w:rPr>
          <w:rFonts w:ascii="Times New Roman" w:eastAsia="Times New Roman" w:hAnsi="Times New Roman" w:cs="Times New Roman"/>
          <w:color w:val="000000" w:themeColor="text1"/>
          <w:sz w:val="24"/>
          <w:szCs w:val="24"/>
          <w:lang w:val="en-US"/>
        </w:rPr>
        <w:t xml:space="preserve"> A detailed understanding of how the modules’ systems work </w:t>
      </w:r>
      <w:r w:rsidR="0042502D">
        <w:rPr>
          <w:rFonts w:ascii="Times New Roman" w:eastAsia="Times New Roman" w:hAnsi="Times New Roman" w:cs="Times New Roman"/>
          <w:color w:val="000000" w:themeColor="text1"/>
          <w:sz w:val="24"/>
          <w:szCs w:val="24"/>
          <w:lang w:val="en-US"/>
        </w:rPr>
        <w:t>is</w:t>
      </w:r>
      <w:r w:rsidR="00B33A74">
        <w:rPr>
          <w:rFonts w:ascii="Times New Roman" w:eastAsia="Times New Roman" w:hAnsi="Times New Roman" w:cs="Times New Roman"/>
          <w:color w:val="000000" w:themeColor="text1"/>
          <w:sz w:val="24"/>
          <w:szCs w:val="24"/>
          <w:lang w:val="en-US"/>
        </w:rPr>
        <w:t xml:space="preserve"> needed to make this assessment.</w:t>
      </w:r>
    </w:p>
    <w:p w14:paraId="6ABD8967" w14:textId="60CE39C8" w:rsidR="00B33A74" w:rsidRDefault="39B5BCEA" w:rsidP="005948BD">
      <w:pPr>
        <w:ind w:right="-20"/>
        <w:jc w:val="both"/>
        <w:rPr>
          <w:rFonts w:ascii="Times New Roman" w:eastAsia="Times New Roman" w:hAnsi="Times New Roman" w:cs="Times New Roman"/>
          <w:color w:val="000000" w:themeColor="text1"/>
          <w:sz w:val="24"/>
          <w:szCs w:val="24"/>
          <w:lang w:val="en-US"/>
        </w:rPr>
      </w:pPr>
      <w:r w:rsidRPr="03F9687A">
        <w:rPr>
          <w:rFonts w:ascii="Times New Roman" w:eastAsia="Times New Roman" w:hAnsi="Times New Roman" w:cs="Times New Roman"/>
          <w:color w:val="000000" w:themeColor="text1"/>
          <w:sz w:val="24"/>
          <w:szCs w:val="24"/>
          <w:lang w:val="en-US"/>
        </w:rPr>
        <w:t xml:space="preserve">The modules on Gateway are being developed </w:t>
      </w:r>
      <w:r w:rsidR="1FCF60B9" w:rsidRPr="03F9687A">
        <w:rPr>
          <w:rFonts w:ascii="Times New Roman" w:eastAsia="Times New Roman" w:hAnsi="Times New Roman" w:cs="Times New Roman"/>
          <w:color w:val="000000" w:themeColor="text1"/>
          <w:sz w:val="24"/>
          <w:szCs w:val="24"/>
          <w:lang w:val="en-US"/>
        </w:rPr>
        <w:t>by different vendors across the world using various contract mechanisms.  This</w:t>
      </w:r>
      <w:r w:rsidR="07628439" w:rsidRPr="03F9687A">
        <w:rPr>
          <w:rFonts w:ascii="Times New Roman" w:eastAsia="Times New Roman" w:hAnsi="Times New Roman" w:cs="Times New Roman"/>
          <w:color w:val="000000" w:themeColor="text1"/>
          <w:sz w:val="24"/>
          <w:szCs w:val="24"/>
          <w:lang w:val="en-US"/>
        </w:rPr>
        <w:t xml:space="preserve"> adds complexity to the software control system design, which favors similarity in interactions.  As such, timing of module data availability is important to understanding what the vehicle level control needs to be.  </w:t>
      </w:r>
      <w:r w:rsidR="036EBA37" w:rsidRPr="03F9687A">
        <w:rPr>
          <w:rFonts w:ascii="Times New Roman" w:eastAsia="Times New Roman" w:hAnsi="Times New Roman" w:cs="Times New Roman"/>
          <w:color w:val="000000" w:themeColor="text1"/>
          <w:sz w:val="24"/>
          <w:szCs w:val="24"/>
          <w:lang w:val="en-US"/>
        </w:rPr>
        <w:t>What has so far been the case is that the VSM data production has b</w:t>
      </w:r>
      <w:r w:rsidR="1C4227BA" w:rsidRPr="03F9687A">
        <w:rPr>
          <w:rFonts w:ascii="Times New Roman" w:eastAsia="Times New Roman" w:hAnsi="Times New Roman" w:cs="Times New Roman"/>
          <w:color w:val="000000" w:themeColor="text1"/>
          <w:sz w:val="24"/>
          <w:szCs w:val="24"/>
          <w:lang w:val="en-US"/>
        </w:rPr>
        <w:t xml:space="preserve">een finding significant integration issues as the modules </w:t>
      </w:r>
      <w:r w:rsidR="1C4227BA" w:rsidRPr="03F9687A">
        <w:rPr>
          <w:rFonts w:ascii="Times New Roman" w:eastAsia="Times New Roman" w:hAnsi="Times New Roman" w:cs="Times New Roman"/>
          <w:color w:val="000000" w:themeColor="text1"/>
          <w:sz w:val="24"/>
          <w:szCs w:val="24"/>
          <w:lang w:val="en-US"/>
        </w:rPr>
        <w:lastRenderedPageBreak/>
        <w:t>develop</w:t>
      </w:r>
      <w:r w:rsidR="2323C61F" w:rsidRPr="03F9687A">
        <w:rPr>
          <w:rFonts w:ascii="Times New Roman" w:eastAsia="Times New Roman" w:hAnsi="Times New Roman" w:cs="Times New Roman"/>
          <w:color w:val="000000" w:themeColor="text1"/>
          <w:sz w:val="24"/>
          <w:szCs w:val="24"/>
          <w:lang w:val="en-US"/>
        </w:rPr>
        <w:t xml:space="preserve"> in their separate project management offices.  This early integration support has the potential to </w:t>
      </w:r>
      <w:r w:rsidR="385B6303" w:rsidRPr="03F9687A">
        <w:rPr>
          <w:rFonts w:ascii="Times New Roman" w:eastAsia="Times New Roman" w:hAnsi="Times New Roman" w:cs="Times New Roman"/>
          <w:color w:val="000000" w:themeColor="text1"/>
          <w:sz w:val="24"/>
          <w:szCs w:val="24"/>
          <w:lang w:val="en-US"/>
        </w:rPr>
        <w:t>find issues earlier in the lifecycle than they would have been discovered, which could reduce delays and issues during the assembly, integration, and testing phases of the project.</w:t>
      </w:r>
      <w:r w:rsidR="60EF1F9A" w:rsidRPr="03F9687A">
        <w:rPr>
          <w:rFonts w:ascii="Times New Roman" w:eastAsia="Times New Roman" w:hAnsi="Times New Roman" w:cs="Times New Roman"/>
          <w:color w:val="000000" w:themeColor="text1"/>
          <w:sz w:val="24"/>
          <w:szCs w:val="24"/>
          <w:lang w:val="en-US"/>
        </w:rPr>
        <w:t xml:space="preserve">  Due to this potential, the VSM data production team has taken a </w:t>
      </w:r>
      <w:r w:rsidR="1E331BC8" w:rsidRPr="03F9687A">
        <w:rPr>
          <w:rFonts w:ascii="Times New Roman" w:eastAsia="Times New Roman" w:hAnsi="Times New Roman" w:cs="Times New Roman"/>
          <w:color w:val="000000" w:themeColor="text1"/>
          <w:sz w:val="24"/>
          <w:szCs w:val="24"/>
          <w:lang w:val="en-US"/>
        </w:rPr>
        <w:t>rigorous model-based systems engineering approach to their work in order to effectively communicate plans, models, and disconnects to the Gateway community.</w:t>
      </w:r>
    </w:p>
    <w:p w14:paraId="2E79EF2F" w14:textId="5DBDE2E7" w:rsidR="00663E11" w:rsidRPr="005948BD" w:rsidRDefault="00627E28" w:rsidP="005948BD">
      <w:p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Even this approach has not been without struggle as the development processes (e.g., </w:t>
      </w:r>
      <w:r w:rsidR="00613ABF">
        <w:rPr>
          <w:rFonts w:ascii="Times New Roman" w:eastAsia="Times New Roman" w:hAnsi="Times New Roman" w:cs="Times New Roman"/>
          <w:color w:val="000000" w:themeColor="text1"/>
          <w:sz w:val="24"/>
          <w:szCs w:val="24"/>
          <w:lang w:val="en-US"/>
        </w:rPr>
        <w:t xml:space="preserve">Agile versus waterfall) and modeling approaches have differed across the Gateway.  </w:t>
      </w:r>
      <w:r w:rsidR="00D914C5">
        <w:rPr>
          <w:rFonts w:ascii="Times New Roman" w:eastAsia="Times New Roman" w:hAnsi="Times New Roman" w:cs="Times New Roman"/>
          <w:color w:val="000000" w:themeColor="text1"/>
          <w:sz w:val="24"/>
          <w:szCs w:val="24"/>
          <w:lang w:val="en-US"/>
        </w:rPr>
        <w:t xml:space="preserve">Effective communication on very detailed design with multiple vendors </w:t>
      </w:r>
      <w:r w:rsidR="00132A41">
        <w:rPr>
          <w:rFonts w:ascii="Times New Roman" w:eastAsia="Times New Roman" w:hAnsi="Times New Roman" w:cs="Times New Roman"/>
          <w:color w:val="000000" w:themeColor="text1"/>
          <w:sz w:val="24"/>
          <w:szCs w:val="24"/>
          <w:lang w:val="en-US"/>
        </w:rPr>
        <w:t>considering</w:t>
      </w:r>
      <w:r w:rsidR="00D914C5">
        <w:rPr>
          <w:rFonts w:ascii="Times New Roman" w:eastAsia="Times New Roman" w:hAnsi="Times New Roman" w:cs="Times New Roman"/>
          <w:color w:val="000000" w:themeColor="text1"/>
          <w:sz w:val="24"/>
          <w:szCs w:val="24"/>
          <w:lang w:val="en-US"/>
        </w:rPr>
        <w:t xml:space="preserve"> export controlled and proprietary information </w:t>
      </w:r>
      <w:r w:rsidR="00132A41">
        <w:rPr>
          <w:rFonts w:ascii="Times New Roman" w:eastAsia="Times New Roman" w:hAnsi="Times New Roman" w:cs="Times New Roman"/>
          <w:color w:val="000000" w:themeColor="text1"/>
          <w:sz w:val="24"/>
          <w:szCs w:val="24"/>
          <w:lang w:val="en-US"/>
        </w:rPr>
        <w:t xml:space="preserve">makes data sharing complex.  </w:t>
      </w:r>
      <w:r w:rsidR="00F511FA">
        <w:rPr>
          <w:rFonts w:ascii="Times New Roman" w:eastAsia="Times New Roman" w:hAnsi="Times New Roman" w:cs="Times New Roman"/>
          <w:color w:val="000000" w:themeColor="text1"/>
          <w:sz w:val="24"/>
          <w:szCs w:val="24"/>
          <w:lang w:val="en-US"/>
        </w:rPr>
        <w:t xml:space="preserve">Tight integration is the key to making this </w:t>
      </w:r>
      <w:r w:rsidR="00FC4AB0">
        <w:rPr>
          <w:rFonts w:ascii="Times New Roman" w:eastAsia="Times New Roman" w:hAnsi="Times New Roman" w:cs="Times New Roman"/>
          <w:color w:val="000000" w:themeColor="text1"/>
          <w:sz w:val="24"/>
          <w:szCs w:val="24"/>
          <w:lang w:val="en-US"/>
        </w:rPr>
        <w:t xml:space="preserve">concept a reality and has been </w:t>
      </w:r>
      <w:r w:rsidR="00C31440">
        <w:rPr>
          <w:rFonts w:ascii="Times New Roman" w:eastAsia="Times New Roman" w:hAnsi="Times New Roman" w:cs="Times New Roman"/>
          <w:color w:val="000000" w:themeColor="text1"/>
          <w:sz w:val="24"/>
          <w:szCs w:val="24"/>
          <w:lang w:val="en-US"/>
        </w:rPr>
        <w:t xml:space="preserve">accomplished so far using a </w:t>
      </w:r>
      <w:r w:rsidR="00577578">
        <w:rPr>
          <w:rFonts w:ascii="Times New Roman" w:eastAsia="Times New Roman" w:hAnsi="Times New Roman" w:cs="Times New Roman"/>
          <w:color w:val="000000" w:themeColor="text1"/>
          <w:sz w:val="24"/>
          <w:szCs w:val="24"/>
          <w:lang w:val="en-US"/>
        </w:rPr>
        <w:t>government-led integration approach.</w:t>
      </w:r>
    </w:p>
    <w:p w14:paraId="57BCFE78" w14:textId="01D1D636" w:rsidR="0014656E" w:rsidRDefault="0014656E" w:rsidP="0014656E">
      <w:pPr>
        <w:ind w:right="-20"/>
        <w:jc w:val="both"/>
        <w:rPr>
          <w:rFonts w:ascii="Times New Roman" w:eastAsia="Times New Roman" w:hAnsi="Times New Roman" w:cs="Times New Roman"/>
          <w:b/>
          <w:bCs/>
          <w:color w:val="000000" w:themeColor="text1"/>
          <w:sz w:val="24"/>
          <w:szCs w:val="24"/>
          <w:lang w:val="en-US"/>
        </w:rPr>
      </w:pPr>
      <w:r>
        <w:rPr>
          <w:rFonts w:ascii="Times New Roman" w:eastAsia="Times New Roman" w:hAnsi="Times New Roman" w:cs="Times New Roman"/>
          <w:b/>
          <w:bCs/>
          <w:color w:val="000000" w:themeColor="text1"/>
          <w:sz w:val="24"/>
          <w:szCs w:val="24"/>
          <w:lang w:val="en-US"/>
        </w:rPr>
        <w:t>6.0 Lessons Learned and Forward Work</w:t>
      </w:r>
    </w:p>
    <w:p w14:paraId="61E32E50" w14:textId="77777777" w:rsidR="00CD3350" w:rsidRDefault="00211C6B" w:rsidP="20E6ACC5">
      <w:p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Many lessons have been learned through the development of the Gateway VSM thus far.  </w:t>
      </w:r>
      <w:r w:rsidR="00013C0F">
        <w:rPr>
          <w:rFonts w:ascii="Times New Roman" w:eastAsia="Times New Roman" w:hAnsi="Times New Roman" w:cs="Times New Roman"/>
          <w:color w:val="000000" w:themeColor="text1"/>
          <w:sz w:val="24"/>
          <w:szCs w:val="24"/>
          <w:lang w:val="en-US"/>
        </w:rPr>
        <w:t xml:space="preserve">First, clear interface requirements, including </w:t>
      </w:r>
      <w:r w:rsidR="006C54D0">
        <w:rPr>
          <w:rFonts w:ascii="Times New Roman" w:eastAsia="Times New Roman" w:hAnsi="Times New Roman" w:cs="Times New Roman"/>
          <w:color w:val="000000" w:themeColor="text1"/>
          <w:sz w:val="24"/>
          <w:szCs w:val="24"/>
          <w:lang w:val="en-US"/>
        </w:rPr>
        <w:t>definitions of data that will be ne</w:t>
      </w:r>
      <w:r w:rsidR="00325EBD">
        <w:rPr>
          <w:rFonts w:ascii="Times New Roman" w:eastAsia="Times New Roman" w:hAnsi="Times New Roman" w:cs="Times New Roman"/>
          <w:color w:val="000000" w:themeColor="text1"/>
          <w:sz w:val="24"/>
          <w:szCs w:val="24"/>
          <w:lang w:val="en-US"/>
        </w:rPr>
        <w:t xml:space="preserve">cessary to produced and timelines for the data’s production </w:t>
      </w:r>
      <w:r w:rsidR="001D2DFA">
        <w:rPr>
          <w:rFonts w:ascii="Times New Roman" w:eastAsia="Times New Roman" w:hAnsi="Times New Roman" w:cs="Times New Roman"/>
          <w:color w:val="000000" w:themeColor="text1"/>
          <w:sz w:val="24"/>
          <w:szCs w:val="24"/>
          <w:lang w:val="en-US"/>
        </w:rPr>
        <w:t>are</w:t>
      </w:r>
      <w:r w:rsidR="00325EBD">
        <w:rPr>
          <w:rFonts w:ascii="Times New Roman" w:eastAsia="Times New Roman" w:hAnsi="Times New Roman" w:cs="Times New Roman"/>
          <w:color w:val="000000" w:themeColor="text1"/>
          <w:sz w:val="24"/>
          <w:szCs w:val="24"/>
          <w:lang w:val="en-US"/>
        </w:rPr>
        <w:t xml:space="preserve"> incredibly important.  </w:t>
      </w:r>
      <w:r w:rsidR="007C1E41">
        <w:rPr>
          <w:rFonts w:ascii="Times New Roman" w:eastAsia="Times New Roman" w:hAnsi="Times New Roman" w:cs="Times New Roman"/>
          <w:color w:val="000000" w:themeColor="text1"/>
          <w:sz w:val="24"/>
          <w:szCs w:val="24"/>
          <w:lang w:val="en-US"/>
        </w:rPr>
        <w:t xml:space="preserve">Second, a dedicated team devoted to software integration and commonality to ensure that </w:t>
      </w:r>
      <w:r w:rsidR="00A7255F">
        <w:rPr>
          <w:rFonts w:ascii="Times New Roman" w:eastAsia="Times New Roman" w:hAnsi="Times New Roman" w:cs="Times New Roman"/>
          <w:color w:val="000000" w:themeColor="text1"/>
          <w:sz w:val="24"/>
          <w:szCs w:val="24"/>
          <w:lang w:val="en-US"/>
        </w:rPr>
        <w:t xml:space="preserve">critical functions are handled similarly across the </w:t>
      </w:r>
      <w:r w:rsidR="005E4537">
        <w:rPr>
          <w:rFonts w:ascii="Times New Roman" w:eastAsia="Times New Roman" w:hAnsi="Times New Roman" w:cs="Times New Roman"/>
          <w:color w:val="000000" w:themeColor="text1"/>
          <w:sz w:val="24"/>
          <w:szCs w:val="24"/>
          <w:lang w:val="en-US"/>
        </w:rPr>
        <w:t xml:space="preserve">spacecraft </w:t>
      </w:r>
      <w:r w:rsidR="00B87F68">
        <w:rPr>
          <w:rFonts w:ascii="Times New Roman" w:eastAsia="Times New Roman" w:hAnsi="Times New Roman" w:cs="Times New Roman"/>
          <w:color w:val="000000" w:themeColor="text1"/>
          <w:sz w:val="24"/>
          <w:szCs w:val="24"/>
          <w:lang w:val="en-US"/>
        </w:rPr>
        <w:t xml:space="preserve">allows for common interfaces and software reuse in a distributed control system.  Third, the </w:t>
      </w:r>
      <w:r w:rsidR="00EF6434">
        <w:rPr>
          <w:rFonts w:ascii="Times New Roman" w:eastAsia="Times New Roman" w:hAnsi="Times New Roman" w:cs="Times New Roman"/>
          <w:color w:val="000000" w:themeColor="text1"/>
          <w:sz w:val="24"/>
          <w:szCs w:val="24"/>
          <w:lang w:val="en-US"/>
        </w:rPr>
        <w:t xml:space="preserve">Agile development process occurring on both the micro (module) and macro </w:t>
      </w:r>
      <w:r w:rsidR="00BF52F6">
        <w:rPr>
          <w:rFonts w:ascii="Times New Roman" w:eastAsia="Times New Roman" w:hAnsi="Times New Roman" w:cs="Times New Roman"/>
          <w:color w:val="000000" w:themeColor="text1"/>
          <w:sz w:val="24"/>
          <w:szCs w:val="24"/>
          <w:lang w:val="en-US"/>
        </w:rPr>
        <w:t>(veh</w:t>
      </w:r>
      <w:r w:rsidR="00E82203">
        <w:rPr>
          <w:rFonts w:ascii="Times New Roman" w:eastAsia="Times New Roman" w:hAnsi="Times New Roman" w:cs="Times New Roman"/>
          <w:color w:val="000000" w:themeColor="text1"/>
          <w:sz w:val="24"/>
          <w:szCs w:val="24"/>
          <w:lang w:val="en-US"/>
        </w:rPr>
        <w:t xml:space="preserve">icle/integration) level </w:t>
      </w:r>
      <w:r w:rsidR="001B05D8">
        <w:rPr>
          <w:rFonts w:ascii="Times New Roman" w:eastAsia="Times New Roman" w:hAnsi="Times New Roman" w:cs="Times New Roman"/>
          <w:color w:val="000000" w:themeColor="text1"/>
          <w:sz w:val="24"/>
          <w:szCs w:val="24"/>
          <w:lang w:val="en-US"/>
        </w:rPr>
        <w:t xml:space="preserve">across all participants helps to coordinate software development, data deliverables, and </w:t>
      </w:r>
      <w:r w:rsidR="00B5180D">
        <w:rPr>
          <w:rFonts w:ascii="Times New Roman" w:eastAsia="Times New Roman" w:hAnsi="Times New Roman" w:cs="Times New Roman"/>
          <w:color w:val="000000" w:themeColor="text1"/>
          <w:sz w:val="24"/>
          <w:szCs w:val="24"/>
          <w:lang w:val="en-US"/>
        </w:rPr>
        <w:t xml:space="preserve">provides risk reduction throughout the process.  </w:t>
      </w:r>
      <w:r w:rsidR="009C4D22">
        <w:rPr>
          <w:rFonts w:ascii="Times New Roman" w:eastAsia="Times New Roman" w:hAnsi="Times New Roman" w:cs="Times New Roman"/>
          <w:color w:val="000000" w:themeColor="text1"/>
          <w:sz w:val="24"/>
          <w:szCs w:val="24"/>
          <w:lang w:val="en-US"/>
        </w:rPr>
        <w:t xml:space="preserve">Invariably, data and software production hinges on system design, since </w:t>
      </w:r>
      <w:r w:rsidR="00097397">
        <w:rPr>
          <w:rFonts w:ascii="Times New Roman" w:eastAsia="Times New Roman" w:hAnsi="Times New Roman" w:cs="Times New Roman"/>
          <w:color w:val="000000" w:themeColor="text1"/>
          <w:sz w:val="24"/>
          <w:szCs w:val="24"/>
          <w:lang w:val="en-US"/>
        </w:rPr>
        <w:t xml:space="preserve">both support the control of the systems, so allowing an iterative approach to maturing both as system design mature </w:t>
      </w:r>
      <w:r w:rsidR="00E87D38">
        <w:rPr>
          <w:rFonts w:ascii="Times New Roman" w:eastAsia="Times New Roman" w:hAnsi="Times New Roman" w:cs="Times New Roman"/>
          <w:color w:val="000000" w:themeColor="text1"/>
          <w:sz w:val="24"/>
          <w:szCs w:val="24"/>
          <w:lang w:val="en-US"/>
        </w:rPr>
        <w:t>supports</w:t>
      </w:r>
      <w:r w:rsidR="00821335">
        <w:rPr>
          <w:rFonts w:ascii="Times New Roman" w:eastAsia="Times New Roman" w:hAnsi="Times New Roman" w:cs="Times New Roman"/>
          <w:color w:val="000000" w:themeColor="text1"/>
          <w:sz w:val="24"/>
          <w:szCs w:val="24"/>
          <w:lang w:val="en-US"/>
        </w:rPr>
        <w:t xml:space="preserve"> </w:t>
      </w:r>
      <w:r w:rsidR="00D96B3B">
        <w:rPr>
          <w:rFonts w:ascii="Times New Roman" w:eastAsia="Times New Roman" w:hAnsi="Times New Roman" w:cs="Times New Roman"/>
          <w:color w:val="000000" w:themeColor="text1"/>
          <w:sz w:val="24"/>
          <w:szCs w:val="24"/>
          <w:lang w:val="en-US"/>
        </w:rPr>
        <w:t>interface development and risk reduction.</w:t>
      </w:r>
    </w:p>
    <w:p w14:paraId="6DCEC29F" w14:textId="0DFF9E85" w:rsidR="00CE6F9A" w:rsidRPr="00CE6F9A" w:rsidRDefault="00CD3350" w:rsidP="009C4E72">
      <w:pPr>
        <w:ind w:right="-20"/>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Overall, the process</w:t>
      </w:r>
      <w:r w:rsidR="00FC7555">
        <w:rPr>
          <w:rFonts w:ascii="Times New Roman" w:eastAsia="Times New Roman" w:hAnsi="Times New Roman" w:cs="Times New Roman"/>
          <w:color w:val="000000" w:themeColor="text1"/>
          <w:sz w:val="24"/>
          <w:szCs w:val="24"/>
          <w:lang w:val="en-US"/>
        </w:rPr>
        <w:t xml:space="preserve"> to fly the first two elements of Gateway is reaching a close as final feature complete software builds are delivered.  The verification </w:t>
      </w:r>
      <w:r w:rsidR="00E84E14">
        <w:rPr>
          <w:rFonts w:ascii="Times New Roman" w:eastAsia="Times New Roman" w:hAnsi="Times New Roman" w:cs="Times New Roman"/>
          <w:color w:val="000000" w:themeColor="text1"/>
          <w:sz w:val="24"/>
          <w:szCs w:val="24"/>
          <w:lang w:val="en-US"/>
        </w:rPr>
        <w:t xml:space="preserve">and validation campaign </w:t>
      </w:r>
      <w:r w:rsidR="00A1620C">
        <w:rPr>
          <w:rFonts w:ascii="Times New Roman" w:eastAsia="Times New Roman" w:hAnsi="Times New Roman" w:cs="Times New Roman"/>
          <w:color w:val="000000" w:themeColor="text1"/>
          <w:sz w:val="24"/>
          <w:szCs w:val="24"/>
          <w:lang w:val="en-US"/>
        </w:rPr>
        <w:t xml:space="preserve">is ramping up and </w:t>
      </w:r>
      <w:r w:rsidR="00B84D7F">
        <w:rPr>
          <w:rFonts w:ascii="Times New Roman" w:eastAsia="Times New Roman" w:hAnsi="Times New Roman" w:cs="Times New Roman"/>
          <w:color w:val="000000" w:themeColor="text1"/>
          <w:sz w:val="24"/>
          <w:szCs w:val="24"/>
          <w:lang w:val="en-US"/>
        </w:rPr>
        <w:t>are expected to introduce new challenges as this novel system is tested in an integrated manner.</w:t>
      </w:r>
      <w:r w:rsidR="00B56366">
        <w:rPr>
          <w:rFonts w:ascii="Times New Roman" w:eastAsia="Times New Roman" w:hAnsi="Times New Roman" w:cs="Times New Roman"/>
          <w:color w:val="000000" w:themeColor="text1"/>
          <w:sz w:val="24"/>
          <w:szCs w:val="24"/>
          <w:lang w:val="en-US"/>
        </w:rPr>
        <w:t xml:space="preserve">  Beyond the first launch, several more modules are looming and ready</w:t>
      </w:r>
      <w:r w:rsidR="004A5B47">
        <w:rPr>
          <w:rFonts w:ascii="Times New Roman" w:eastAsia="Times New Roman" w:hAnsi="Times New Roman" w:cs="Times New Roman"/>
          <w:color w:val="000000" w:themeColor="text1"/>
          <w:sz w:val="24"/>
          <w:szCs w:val="24"/>
          <w:lang w:val="en-US"/>
        </w:rPr>
        <w:t xml:space="preserve"> to start integration into the autonomous architecture.  Lessons learned have already been and will continue to be applied as the Gateway grows.</w:t>
      </w:r>
      <w:r w:rsidR="002725C2">
        <w:rPr>
          <w:rFonts w:ascii="Times New Roman" w:eastAsia="Times New Roman" w:hAnsi="Times New Roman" w:cs="Times New Roman"/>
          <w:color w:val="000000" w:themeColor="text1"/>
          <w:sz w:val="24"/>
          <w:szCs w:val="24"/>
          <w:lang w:val="en-US"/>
        </w:rPr>
        <w:t xml:space="preserve">  </w:t>
      </w:r>
      <w:r w:rsidR="003E401A">
        <w:rPr>
          <w:rFonts w:ascii="Times New Roman" w:eastAsia="Times New Roman" w:hAnsi="Times New Roman" w:cs="Times New Roman"/>
          <w:color w:val="000000" w:themeColor="text1"/>
          <w:sz w:val="24"/>
          <w:szCs w:val="24"/>
          <w:lang w:val="en-US"/>
        </w:rPr>
        <w:t xml:space="preserve">Processes </w:t>
      </w:r>
      <w:r w:rsidR="008907FF">
        <w:rPr>
          <w:rFonts w:ascii="Times New Roman" w:eastAsia="Times New Roman" w:hAnsi="Times New Roman" w:cs="Times New Roman"/>
          <w:color w:val="000000" w:themeColor="text1"/>
          <w:sz w:val="24"/>
          <w:szCs w:val="24"/>
          <w:lang w:val="en-US"/>
        </w:rPr>
        <w:t xml:space="preserve">developed through this effort </w:t>
      </w:r>
      <w:r w:rsidR="00C81272">
        <w:rPr>
          <w:rFonts w:ascii="Times New Roman" w:eastAsia="Times New Roman" w:hAnsi="Times New Roman" w:cs="Times New Roman"/>
          <w:color w:val="000000" w:themeColor="text1"/>
          <w:sz w:val="24"/>
          <w:szCs w:val="24"/>
          <w:lang w:val="en-US"/>
        </w:rPr>
        <w:t xml:space="preserve">are likely applicable to other integrated </w:t>
      </w:r>
      <w:r w:rsidR="009C4E72">
        <w:rPr>
          <w:rFonts w:ascii="Times New Roman" w:eastAsia="Times New Roman" w:hAnsi="Times New Roman" w:cs="Times New Roman"/>
          <w:color w:val="000000" w:themeColor="text1"/>
          <w:sz w:val="24"/>
          <w:szCs w:val="24"/>
          <w:lang w:val="en-US"/>
        </w:rPr>
        <w:t>projects, and that should also be explored.</w:t>
      </w:r>
    </w:p>
    <w:p w14:paraId="5E5787A5" w14:textId="13120FBE" w:rsidR="00AB7F47" w:rsidRDefault="003377D0">
      <w:pPr>
        <w:rPr>
          <w:rFonts w:ascii="Times New Roman" w:hAnsi="Times New Roman" w:cs="Times New Roman"/>
          <w:b/>
          <w:bCs/>
          <w:sz w:val="24"/>
          <w:szCs w:val="24"/>
        </w:rPr>
      </w:pPr>
      <w:r w:rsidRPr="003377D0">
        <w:rPr>
          <w:rFonts w:ascii="Times New Roman" w:hAnsi="Times New Roman" w:cs="Times New Roman"/>
          <w:b/>
          <w:bCs/>
          <w:sz w:val="24"/>
          <w:szCs w:val="24"/>
        </w:rPr>
        <w:t>References</w:t>
      </w:r>
    </w:p>
    <w:p w14:paraId="75B4BE6D" w14:textId="480E4953" w:rsidR="73515320" w:rsidRDefault="73515320" w:rsidP="7761F7C9">
      <w:pPr>
        <w:rPr>
          <w:rFonts w:ascii="Times New Roman" w:hAnsi="Times New Roman" w:cs="Times New Roman"/>
          <w:sz w:val="24"/>
          <w:szCs w:val="24"/>
        </w:rPr>
      </w:pPr>
      <w:r w:rsidRPr="7761F7C9">
        <w:rPr>
          <w:rFonts w:ascii="Times New Roman" w:hAnsi="Times New Roman" w:cs="Times New Roman"/>
          <w:sz w:val="24"/>
          <w:szCs w:val="24"/>
        </w:rPr>
        <w:t xml:space="preserve">[1] </w:t>
      </w:r>
      <w:r w:rsidR="07F9AA74" w:rsidRPr="7761F7C9">
        <w:rPr>
          <w:rFonts w:ascii="Times New Roman" w:hAnsi="Times New Roman" w:cs="Times New Roman"/>
          <w:sz w:val="24"/>
          <w:szCs w:val="24"/>
        </w:rPr>
        <w:t>J. Badger and J. D. Frank, “Spacecraft dormancy operational design for a crewed Martian reference mission,” in 2018 AIAA SPACE and Astronautics Forum and Exposition, 2018, p. 5117.</w:t>
      </w:r>
    </w:p>
    <w:p w14:paraId="28EAE073" w14:textId="2BD74A6E" w:rsidR="2840BACE" w:rsidRDefault="7BBBB762" w:rsidP="7761F7C9">
      <w:pPr>
        <w:rPr>
          <w:rFonts w:ascii="Times New Roman" w:hAnsi="Times New Roman" w:cs="Times New Roman"/>
          <w:sz w:val="24"/>
          <w:szCs w:val="24"/>
        </w:rPr>
      </w:pPr>
      <w:r w:rsidRPr="20E6ACC5">
        <w:rPr>
          <w:rFonts w:ascii="Times New Roman" w:hAnsi="Times New Roman" w:cs="Times New Roman"/>
          <w:sz w:val="24"/>
          <w:szCs w:val="24"/>
        </w:rPr>
        <w:t>[</w:t>
      </w:r>
      <w:r w:rsidR="44BF166A" w:rsidRPr="20E6ACC5">
        <w:rPr>
          <w:rFonts w:ascii="Times New Roman" w:hAnsi="Times New Roman" w:cs="Times New Roman"/>
          <w:sz w:val="24"/>
          <w:szCs w:val="24"/>
        </w:rPr>
        <w:t>2</w:t>
      </w:r>
      <w:r w:rsidRPr="20E6ACC5">
        <w:rPr>
          <w:rFonts w:ascii="Times New Roman" w:hAnsi="Times New Roman" w:cs="Times New Roman"/>
          <w:sz w:val="24"/>
          <w:szCs w:val="24"/>
        </w:rPr>
        <w:t xml:space="preserve">] </w:t>
      </w:r>
      <w:r w:rsidR="42F9EA39" w:rsidRPr="20E6ACC5">
        <w:rPr>
          <w:rFonts w:ascii="Times New Roman" w:hAnsi="Times New Roman" w:cs="Times New Roman"/>
          <w:sz w:val="24"/>
          <w:szCs w:val="24"/>
        </w:rPr>
        <w:t>E. Lehnhardt, C. Zavrel, N. Herrmann, “Gateway Program A</w:t>
      </w:r>
      <w:r w:rsidR="6E8BA677" w:rsidRPr="20E6ACC5">
        <w:rPr>
          <w:rFonts w:ascii="Times New Roman" w:hAnsi="Times New Roman" w:cs="Times New Roman"/>
          <w:sz w:val="24"/>
          <w:szCs w:val="24"/>
        </w:rPr>
        <w:t>cquisition</w:t>
      </w:r>
      <w:r w:rsidR="42F9EA39" w:rsidRPr="20E6ACC5">
        <w:rPr>
          <w:rFonts w:ascii="Times New Roman" w:hAnsi="Times New Roman" w:cs="Times New Roman"/>
          <w:sz w:val="24"/>
          <w:szCs w:val="24"/>
        </w:rPr>
        <w:t xml:space="preserve"> S</w:t>
      </w:r>
      <w:r w:rsidR="0641059F" w:rsidRPr="20E6ACC5">
        <w:rPr>
          <w:rFonts w:ascii="Times New Roman" w:hAnsi="Times New Roman" w:cs="Times New Roman"/>
          <w:sz w:val="24"/>
          <w:szCs w:val="24"/>
        </w:rPr>
        <w:t>trategy</w:t>
      </w:r>
      <w:r w:rsidR="42F9EA39" w:rsidRPr="20E6ACC5">
        <w:rPr>
          <w:rFonts w:ascii="Times New Roman" w:hAnsi="Times New Roman" w:cs="Times New Roman"/>
          <w:sz w:val="24"/>
          <w:szCs w:val="24"/>
        </w:rPr>
        <w:t xml:space="preserve"> O</w:t>
      </w:r>
      <w:r w:rsidR="455788E1" w:rsidRPr="20E6ACC5">
        <w:rPr>
          <w:rFonts w:ascii="Times New Roman" w:hAnsi="Times New Roman" w:cs="Times New Roman"/>
          <w:sz w:val="24"/>
          <w:szCs w:val="24"/>
        </w:rPr>
        <w:t xml:space="preserve">verview,” </w:t>
      </w:r>
      <w:r w:rsidR="0E061202" w:rsidRPr="20E6ACC5">
        <w:rPr>
          <w:rFonts w:ascii="Times New Roman" w:hAnsi="Times New Roman" w:cs="Times New Roman"/>
          <w:sz w:val="24"/>
          <w:szCs w:val="24"/>
        </w:rPr>
        <w:t>70th International Astronautical Congress (IAC), Washington D.C., October 2019.</w:t>
      </w:r>
    </w:p>
    <w:sectPr w:rsidR="2840BACE">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VORSKY, KATELYN M. (JSC-CI241)" w:date="2024-09-09T16:16:00Z" w:initials="D(">
    <w:p w14:paraId="4A54CDF8" w14:textId="53DDA133" w:rsidR="20E6ACC5" w:rsidRDefault="20E6ACC5">
      <w:pPr>
        <w:pStyle w:val="CommentText"/>
      </w:pPr>
      <w:r>
        <w:t xml:space="preserve">May need to re-write this to change acronyms which aren't previously identified and remove references to using Jira Tickets. </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A54CD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A53524" w16cex:dateUtc="2024-09-09T2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54CDF8" w16cid:durableId="23A5352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onndRBSN" int2:invalidationBookmarkName="" int2:hashCode="0KPn+BqYhemQSd" int2:id="Hs5UKDd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5046"/>
    <w:multiLevelType w:val="hybridMultilevel"/>
    <w:tmpl w:val="BC327F40"/>
    <w:lvl w:ilvl="0" w:tplc="CA4A0C8C">
      <w:start w:val="1"/>
      <w:numFmt w:val="decimal"/>
      <w:lvlText w:val="%1."/>
      <w:lvlJc w:val="left"/>
      <w:pPr>
        <w:ind w:left="340" w:hanging="360"/>
      </w:pPr>
      <w:rPr>
        <w:rFonts w:ascii="Times New Roman" w:eastAsia="Times New Roman" w:hAnsi="Times New Roman" w:cs="Times New Roman" w:hint="default"/>
        <w:color w:val="000000" w:themeColor="text1"/>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1" w15:restartNumberingAfterBreak="0">
    <w:nsid w:val="037E8DBC"/>
    <w:multiLevelType w:val="hybridMultilevel"/>
    <w:tmpl w:val="6A9ECF0A"/>
    <w:lvl w:ilvl="0" w:tplc="4A120088">
      <w:start w:val="1"/>
      <w:numFmt w:val="bullet"/>
      <w:lvlText w:val=""/>
      <w:lvlJc w:val="left"/>
      <w:pPr>
        <w:ind w:left="720" w:hanging="360"/>
      </w:pPr>
      <w:rPr>
        <w:rFonts w:ascii="Symbol" w:hAnsi="Symbol" w:hint="default"/>
      </w:rPr>
    </w:lvl>
    <w:lvl w:ilvl="1" w:tplc="C58634EC">
      <w:start w:val="1"/>
      <w:numFmt w:val="bullet"/>
      <w:lvlText w:val="o"/>
      <w:lvlJc w:val="left"/>
      <w:pPr>
        <w:ind w:left="1440" w:hanging="360"/>
      </w:pPr>
      <w:rPr>
        <w:rFonts w:ascii="Courier New" w:hAnsi="Courier New" w:hint="default"/>
      </w:rPr>
    </w:lvl>
    <w:lvl w:ilvl="2" w:tplc="A768D62E">
      <w:start w:val="1"/>
      <w:numFmt w:val="bullet"/>
      <w:lvlText w:val="§"/>
      <w:lvlJc w:val="left"/>
      <w:pPr>
        <w:ind w:left="2160" w:hanging="360"/>
      </w:pPr>
      <w:rPr>
        <w:rFonts w:ascii="Wingdings" w:hAnsi="Wingdings" w:hint="default"/>
      </w:rPr>
    </w:lvl>
    <w:lvl w:ilvl="3" w:tplc="5FB89000">
      <w:start w:val="1"/>
      <w:numFmt w:val="bullet"/>
      <w:lvlText w:val=""/>
      <w:lvlJc w:val="left"/>
      <w:pPr>
        <w:ind w:left="2880" w:hanging="360"/>
      </w:pPr>
      <w:rPr>
        <w:rFonts w:ascii="Symbol" w:hAnsi="Symbol" w:hint="default"/>
      </w:rPr>
    </w:lvl>
    <w:lvl w:ilvl="4" w:tplc="E3B6820C">
      <w:start w:val="1"/>
      <w:numFmt w:val="bullet"/>
      <w:lvlText w:val="o"/>
      <w:lvlJc w:val="left"/>
      <w:pPr>
        <w:ind w:left="3600" w:hanging="360"/>
      </w:pPr>
      <w:rPr>
        <w:rFonts w:ascii="Courier New" w:hAnsi="Courier New" w:hint="default"/>
      </w:rPr>
    </w:lvl>
    <w:lvl w:ilvl="5" w:tplc="6E3ECAC4">
      <w:start w:val="1"/>
      <w:numFmt w:val="bullet"/>
      <w:lvlText w:val=""/>
      <w:lvlJc w:val="left"/>
      <w:pPr>
        <w:ind w:left="4320" w:hanging="360"/>
      </w:pPr>
      <w:rPr>
        <w:rFonts w:ascii="Wingdings" w:hAnsi="Wingdings" w:hint="default"/>
      </w:rPr>
    </w:lvl>
    <w:lvl w:ilvl="6" w:tplc="64D81314">
      <w:start w:val="1"/>
      <w:numFmt w:val="bullet"/>
      <w:lvlText w:val=""/>
      <w:lvlJc w:val="left"/>
      <w:pPr>
        <w:ind w:left="5040" w:hanging="360"/>
      </w:pPr>
      <w:rPr>
        <w:rFonts w:ascii="Symbol" w:hAnsi="Symbol" w:hint="default"/>
      </w:rPr>
    </w:lvl>
    <w:lvl w:ilvl="7" w:tplc="6742CB16">
      <w:start w:val="1"/>
      <w:numFmt w:val="bullet"/>
      <w:lvlText w:val="o"/>
      <w:lvlJc w:val="left"/>
      <w:pPr>
        <w:ind w:left="5760" w:hanging="360"/>
      </w:pPr>
      <w:rPr>
        <w:rFonts w:ascii="Courier New" w:hAnsi="Courier New" w:hint="default"/>
      </w:rPr>
    </w:lvl>
    <w:lvl w:ilvl="8" w:tplc="85E4155E">
      <w:start w:val="1"/>
      <w:numFmt w:val="bullet"/>
      <w:lvlText w:val=""/>
      <w:lvlJc w:val="left"/>
      <w:pPr>
        <w:ind w:left="6480" w:hanging="360"/>
      </w:pPr>
      <w:rPr>
        <w:rFonts w:ascii="Wingdings" w:hAnsi="Wingdings" w:hint="default"/>
      </w:rPr>
    </w:lvl>
  </w:abstractNum>
  <w:abstractNum w:abstractNumId="2" w15:restartNumberingAfterBreak="0">
    <w:nsid w:val="08A6008F"/>
    <w:multiLevelType w:val="multilevel"/>
    <w:tmpl w:val="41D054A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8BCA28F"/>
    <w:multiLevelType w:val="hybridMultilevel"/>
    <w:tmpl w:val="F9469B14"/>
    <w:lvl w:ilvl="0" w:tplc="D200DC02">
      <w:start w:val="1"/>
      <w:numFmt w:val="bullet"/>
      <w:lvlText w:val=""/>
      <w:lvlJc w:val="left"/>
      <w:pPr>
        <w:ind w:left="720" w:hanging="360"/>
      </w:pPr>
      <w:rPr>
        <w:rFonts w:ascii="Symbol" w:hAnsi="Symbol" w:hint="default"/>
      </w:rPr>
    </w:lvl>
    <w:lvl w:ilvl="1" w:tplc="D4D8FEE8">
      <w:start w:val="1"/>
      <w:numFmt w:val="bullet"/>
      <w:lvlText w:val="o"/>
      <w:lvlJc w:val="left"/>
      <w:pPr>
        <w:ind w:left="1440" w:hanging="360"/>
      </w:pPr>
      <w:rPr>
        <w:rFonts w:ascii="&quot;Courier New&quot;" w:hAnsi="&quot;Courier New&quot;" w:hint="default"/>
      </w:rPr>
    </w:lvl>
    <w:lvl w:ilvl="2" w:tplc="8E2E148C">
      <w:start w:val="1"/>
      <w:numFmt w:val="bullet"/>
      <w:lvlText w:val=""/>
      <w:lvlJc w:val="left"/>
      <w:pPr>
        <w:ind w:left="2160" w:hanging="360"/>
      </w:pPr>
      <w:rPr>
        <w:rFonts w:ascii="Wingdings" w:hAnsi="Wingdings" w:hint="default"/>
      </w:rPr>
    </w:lvl>
    <w:lvl w:ilvl="3" w:tplc="B104790A">
      <w:start w:val="1"/>
      <w:numFmt w:val="bullet"/>
      <w:lvlText w:val=""/>
      <w:lvlJc w:val="left"/>
      <w:pPr>
        <w:ind w:left="2880" w:hanging="360"/>
      </w:pPr>
      <w:rPr>
        <w:rFonts w:ascii="Symbol" w:hAnsi="Symbol" w:hint="default"/>
      </w:rPr>
    </w:lvl>
    <w:lvl w:ilvl="4" w:tplc="188AC734">
      <w:start w:val="1"/>
      <w:numFmt w:val="bullet"/>
      <w:lvlText w:val="o"/>
      <w:lvlJc w:val="left"/>
      <w:pPr>
        <w:ind w:left="3600" w:hanging="360"/>
      </w:pPr>
      <w:rPr>
        <w:rFonts w:ascii="Courier New" w:hAnsi="Courier New" w:hint="default"/>
      </w:rPr>
    </w:lvl>
    <w:lvl w:ilvl="5" w:tplc="A4C0E772">
      <w:start w:val="1"/>
      <w:numFmt w:val="bullet"/>
      <w:lvlText w:val=""/>
      <w:lvlJc w:val="left"/>
      <w:pPr>
        <w:ind w:left="4320" w:hanging="360"/>
      </w:pPr>
      <w:rPr>
        <w:rFonts w:ascii="Wingdings" w:hAnsi="Wingdings" w:hint="default"/>
      </w:rPr>
    </w:lvl>
    <w:lvl w:ilvl="6" w:tplc="BB94A058">
      <w:start w:val="1"/>
      <w:numFmt w:val="bullet"/>
      <w:lvlText w:val=""/>
      <w:lvlJc w:val="left"/>
      <w:pPr>
        <w:ind w:left="5040" w:hanging="360"/>
      </w:pPr>
      <w:rPr>
        <w:rFonts w:ascii="Symbol" w:hAnsi="Symbol" w:hint="default"/>
      </w:rPr>
    </w:lvl>
    <w:lvl w:ilvl="7" w:tplc="00422704">
      <w:start w:val="1"/>
      <w:numFmt w:val="bullet"/>
      <w:lvlText w:val="o"/>
      <w:lvlJc w:val="left"/>
      <w:pPr>
        <w:ind w:left="5760" w:hanging="360"/>
      </w:pPr>
      <w:rPr>
        <w:rFonts w:ascii="Courier New" w:hAnsi="Courier New" w:hint="default"/>
      </w:rPr>
    </w:lvl>
    <w:lvl w:ilvl="8" w:tplc="17B6FA66">
      <w:start w:val="1"/>
      <w:numFmt w:val="bullet"/>
      <w:lvlText w:val=""/>
      <w:lvlJc w:val="left"/>
      <w:pPr>
        <w:ind w:left="6480" w:hanging="360"/>
      </w:pPr>
      <w:rPr>
        <w:rFonts w:ascii="Wingdings" w:hAnsi="Wingdings" w:hint="default"/>
      </w:rPr>
    </w:lvl>
  </w:abstractNum>
  <w:abstractNum w:abstractNumId="4" w15:restartNumberingAfterBreak="0">
    <w:nsid w:val="0C34475E"/>
    <w:multiLevelType w:val="hybridMultilevel"/>
    <w:tmpl w:val="FD183772"/>
    <w:lvl w:ilvl="0" w:tplc="77B27F64">
      <w:start w:val="1"/>
      <w:numFmt w:val="bullet"/>
      <w:lvlText w:val=""/>
      <w:lvlJc w:val="left"/>
      <w:pPr>
        <w:ind w:left="720" w:hanging="360"/>
      </w:pPr>
      <w:rPr>
        <w:rFonts w:ascii="Symbol" w:hAnsi="Symbol" w:hint="default"/>
      </w:rPr>
    </w:lvl>
    <w:lvl w:ilvl="1" w:tplc="90F8189A">
      <w:start w:val="1"/>
      <w:numFmt w:val="bullet"/>
      <w:lvlText w:val="o"/>
      <w:lvlJc w:val="left"/>
      <w:pPr>
        <w:ind w:left="1440" w:hanging="360"/>
      </w:pPr>
      <w:rPr>
        <w:rFonts w:ascii="Courier New" w:hAnsi="Courier New" w:hint="default"/>
      </w:rPr>
    </w:lvl>
    <w:lvl w:ilvl="2" w:tplc="380A5FF6">
      <w:start w:val="1"/>
      <w:numFmt w:val="bullet"/>
      <w:lvlText w:val="§"/>
      <w:lvlJc w:val="left"/>
      <w:pPr>
        <w:ind w:left="2160" w:hanging="360"/>
      </w:pPr>
      <w:rPr>
        <w:rFonts w:ascii="Wingdings" w:hAnsi="Wingdings" w:hint="default"/>
      </w:rPr>
    </w:lvl>
    <w:lvl w:ilvl="3" w:tplc="B5E0F638">
      <w:start w:val="1"/>
      <w:numFmt w:val="bullet"/>
      <w:lvlText w:val=""/>
      <w:lvlJc w:val="left"/>
      <w:pPr>
        <w:ind w:left="2880" w:hanging="360"/>
      </w:pPr>
      <w:rPr>
        <w:rFonts w:ascii="Symbol" w:hAnsi="Symbol" w:hint="default"/>
      </w:rPr>
    </w:lvl>
    <w:lvl w:ilvl="4" w:tplc="634E05EE">
      <w:start w:val="1"/>
      <w:numFmt w:val="bullet"/>
      <w:lvlText w:val="o"/>
      <w:lvlJc w:val="left"/>
      <w:pPr>
        <w:ind w:left="3600" w:hanging="360"/>
      </w:pPr>
      <w:rPr>
        <w:rFonts w:ascii="Courier New" w:hAnsi="Courier New" w:hint="default"/>
      </w:rPr>
    </w:lvl>
    <w:lvl w:ilvl="5" w:tplc="B480FF4C">
      <w:start w:val="1"/>
      <w:numFmt w:val="bullet"/>
      <w:lvlText w:val=""/>
      <w:lvlJc w:val="left"/>
      <w:pPr>
        <w:ind w:left="4320" w:hanging="360"/>
      </w:pPr>
      <w:rPr>
        <w:rFonts w:ascii="Wingdings" w:hAnsi="Wingdings" w:hint="default"/>
      </w:rPr>
    </w:lvl>
    <w:lvl w:ilvl="6" w:tplc="8BF82A1C">
      <w:start w:val="1"/>
      <w:numFmt w:val="bullet"/>
      <w:lvlText w:val=""/>
      <w:lvlJc w:val="left"/>
      <w:pPr>
        <w:ind w:left="5040" w:hanging="360"/>
      </w:pPr>
      <w:rPr>
        <w:rFonts w:ascii="Symbol" w:hAnsi="Symbol" w:hint="default"/>
      </w:rPr>
    </w:lvl>
    <w:lvl w:ilvl="7" w:tplc="E062AB76">
      <w:start w:val="1"/>
      <w:numFmt w:val="bullet"/>
      <w:lvlText w:val="o"/>
      <w:lvlJc w:val="left"/>
      <w:pPr>
        <w:ind w:left="5760" w:hanging="360"/>
      </w:pPr>
      <w:rPr>
        <w:rFonts w:ascii="Courier New" w:hAnsi="Courier New" w:hint="default"/>
      </w:rPr>
    </w:lvl>
    <w:lvl w:ilvl="8" w:tplc="606C7A9A">
      <w:start w:val="1"/>
      <w:numFmt w:val="bullet"/>
      <w:lvlText w:val=""/>
      <w:lvlJc w:val="left"/>
      <w:pPr>
        <w:ind w:left="6480" w:hanging="360"/>
      </w:pPr>
      <w:rPr>
        <w:rFonts w:ascii="Wingdings" w:hAnsi="Wingdings" w:hint="default"/>
      </w:rPr>
    </w:lvl>
  </w:abstractNum>
  <w:abstractNum w:abstractNumId="5" w15:restartNumberingAfterBreak="0">
    <w:nsid w:val="1C45A548"/>
    <w:multiLevelType w:val="hybridMultilevel"/>
    <w:tmpl w:val="9A7880D6"/>
    <w:lvl w:ilvl="0" w:tplc="32DA4F88">
      <w:start w:val="1"/>
      <w:numFmt w:val="bullet"/>
      <w:lvlText w:val=""/>
      <w:lvlJc w:val="left"/>
      <w:pPr>
        <w:ind w:left="720" w:hanging="360"/>
      </w:pPr>
      <w:rPr>
        <w:rFonts w:ascii="Symbol" w:hAnsi="Symbol" w:hint="default"/>
      </w:rPr>
    </w:lvl>
    <w:lvl w:ilvl="1" w:tplc="83A858CE">
      <w:start w:val="1"/>
      <w:numFmt w:val="bullet"/>
      <w:lvlText w:val="o"/>
      <w:lvlJc w:val="left"/>
      <w:pPr>
        <w:ind w:left="1440" w:hanging="360"/>
      </w:pPr>
      <w:rPr>
        <w:rFonts w:ascii="&quot;Courier New&quot;" w:hAnsi="&quot;Courier New&quot;" w:hint="default"/>
      </w:rPr>
    </w:lvl>
    <w:lvl w:ilvl="2" w:tplc="692E6088">
      <w:start w:val="1"/>
      <w:numFmt w:val="bullet"/>
      <w:lvlText w:val=""/>
      <w:lvlJc w:val="left"/>
      <w:pPr>
        <w:ind w:left="2160" w:hanging="360"/>
      </w:pPr>
      <w:rPr>
        <w:rFonts w:ascii="Wingdings" w:hAnsi="Wingdings" w:hint="default"/>
      </w:rPr>
    </w:lvl>
    <w:lvl w:ilvl="3" w:tplc="D1A66C40">
      <w:start w:val="1"/>
      <w:numFmt w:val="bullet"/>
      <w:lvlText w:val=""/>
      <w:lvlJc w:val="left"/>
      <w:pPr>
        <w:ind w:left="2880" w:hanging="360"/>
      </w:pPr>
      <w:rPr>
        <w:rFonts w:ascii="Symbol" w:hAnsi="Symbol" w:hint="default"/>
      </w:rPr>
    </w:lvl>
    <w:lvl w:ilvl="4" w:tplc="37064F26">
      <w:start w:val="1"/>
      <w:numFmt w:val="bullet"/>
      <w:lvlText w:val="o"/>
      <w:lvlJc w:val="left"/>
      <w:pPr>
        <w:ind w:left="3600" w:hanging="360"/>
      </w:pPr>
      <w:rPr>
        <w:rFonts w:ascii="Courier New" w:hAnsi="Courier New" w:hint="default"/>
      </w:rPr>
    </w:lvl>
    <w:lvl w:ilvl="5" w:tplc="D93A2526">
      <w:start w:val="1"/>
      <w:numFmt w:val="bullet"/>
      <w:lvlText w:val=""/>
      <w:lvlJc w:val="left"/>
      <w:pPr>
        <w:ind w:left="4320" w:hanging="360"/>
      </w:pPr>
      <w:rPr>
        <w:rFonts w:ascii="Wingdings" w:hAnsi="Wingdings" w:hint="default"/>
      </w:rPr>
    </w:lvl>
    <w:lvl w:ilvl="6" w:tplc="74A69D5C">
      <w:start w:val="1"/>
      <w:numFmt w:val="bullet"/>
      <w:lvlText w:val=""/>
      <w:lvlJc w:val="left"/>
      <w:pPr>
        <w:ind w:left="5040" w:hanging="360"/>
      </w:pPr>
      <w:rPr>
        <w:rFonts w:ascii="Symbol" w:hAnsi="Symbol" w:hint="default"/>
      </w:rPr>
    </w:lvl>
    <w:lvl w:ilvl="7" w:tplc="72303D42">
      <w:start w:val="1"/>
      <w:numFmt w:val="bullet"/>
      <w:lvlText w:val="o"/>
      <w:lvlJc w:val="left"/>
      <w:pPr>
        <w:ind w:left="5760" w:hanging="360"/>
      </w:pPr>
      <w:rPr>
        <w:rFonts w:ascii="Courier New" w:hAnsi="Courier New" w:hint="default"/>
      </w:rPr>
    </w:lvl>
    <w:lvl w:ilvl="8" w:tplc="848217D4">
      <w:start w:val="1"/>
      <w:numFmt w:val="bullet"/>
      <w:lvlText w:val=""/>
      <w:lvlJc w:val="left"/>
      <w:pPr>
        <w:ind w:left="6480" w:hanging="360"/>
      </w:pPr>
      <w:rPr>
        <w:rFonts w:ascii="Wingdings" w:hAnsi="Wingdings" w:hint="default"/>
      </w:rPr>
    </w:lvl>
  </w:abstractNum>
  <w:abstractNum w:abstractNumId="6" w15:restartNumberingAfterBreak="0">
    <w:nsid w:val="1DA8A482"/>
    <w:multiLevelType w:val="hybridMultilevel"/>
    <w:tmpl w:val="560A4DB2"/>
    <w:lvl w:ilvl="0" w:tplc="3DF06EB6">
      <w:start w:val="1"/>
      <w:numFmt w:val="bullet"/>
      <w:lvlText w:val="o"/>
      <w:lvlJc w:val="left"/>
      <w:pPr>
        <w:ind w:left="720" w:hanging="360"/>
      </w:pPr>
      <w:rPr>
        <w:rFonts w:ascii="Courier New" w:hAnsi="Courier New" w:hint="default"/>
      </w:rPr>
    </w:lvl>
    <w:lvl w:ilvl="1" w:tplc="9ED0F964">
      <w:start w:val="1"/>
      <w:numFmt w:val="bullet"/>
      <w:lvlText w:val="o"/>
      <w:lvlJc w:val="left"/>
      <w:pPr>
        <w:ind w:left="1440" w:hanging="360"/>
      </w:pPr>
      <w:rPr>
        <w:rFonts w:ascii="Courier New" w:hAnsi="Courier New" w:hint="default"/>
      </w:rPr>
    </w:lvl>
    <w:lvl w:ilvl="2" w:tplc="2514F8EA">
      <w:start w:val="1"/>
      <w:numFmt w:val="bullet"/>
      <w:lvlText w:val=""/>
      <w:lvlJc w:val="left"/>
      <w:pPr>
        <w:ind w:left="2160" w:hanging="360"/>
      </w:pPr>
      <w:rPr>
        <w:rFonts w:ascii="Wingdings" w:hAnsi="Wingdings" w:hint="default"/>
      </w:rPr>
    </w:lvl>
    <w:lvl w:ilvl="3" w:tplc="CE3436AC">
      <w:start w:val="1"/>
      <w:numFmt w:val="bullet"/>
      <w:lvlText w:val=""/>
      <w:lvlJc w:val="left"/>
      <w:pPr>
        <w:ind w:left="2880" w:hanging="360"/>
      </w:pPr>
      <w:rPr>
        <w:rFonts w:ascii="Symbol" w:hAnsi="Symbol" w:hint="default"/>
      </w:rPr>
    </w:lvl>
    <w:lvl w:ilvl="4" w:tplc="BBC6258A">
      <w:start w:val="1"/>
      <w:numFmt w:val="bullet"/>
      <w:lvlText w:val="o"/>
      <w:lvlJc w:val="left"/>
      <w:pPr>
        <w:ind w:left="3600" w:hanging="360"/>
      </w:pPr>
      <w:rPr>
        <w:rFonts w:ascii="Courier New" w:hAnsi="Courier New" w:hint="default"/>
      </w:rPr>
    </w:lvl>
    <w:lvl w:ilvl="5" w:tplc="9344375E">
      <w:start w:val="1"/>
      <w:numFmt w:val="bullet"/>
      <w:lvlText w:val=""/>
      <w:lvlJc w:val="left"/>
      <w:pPr>
        <w:ind w:left="4320" w:hanging="360"/>
      </w:pPr>
      <w:rPr>
        <w:rFonts w:ascii="Wingdings" w:hAnsi="Wingdings" w:hint="default"/>
      </w:rPr>
    </w:lvl>
    <w:lvl w:ilvl="6" w:tplc="7DBE50C2">
      <w:start w:val="1"/>
      <w:numFmt w:val="bullet"/>
      <w:lvlText w:val=""/>
      <w:lvlJc w:val="left"/>
      <w:pPr>
        <w:ind w:left="5040" w:hanging="360"/>
      </w:pPr>
      <w:rPr>
        <w:rFonts w:ascii="Symbol" w:hAnsi="Symbol" w:hint="default"/>
      </w:rPr>
    </w:lvl>
    <w:lvl w:ilvl="7" w:tplc="B086B8EC">
      <w:start w:val="1"/>
      <w:numFmt w:val="bullet"/>
      <w:lvlText w:val="o"/>
      <w:lvlJc w:val="left"/>
      <w:pPr>
        <w:ind w:left="5760" w:hanging="360"/>
      </w:pPr>
      <w:rPr>
        <w:rFonts w:ascii="Courier New" w:hAnsi="Courier New" w:hint="default"/>
      </w:rPr>
    </w:lvl>
    <w:lvl w:ilvl="8" w:tplc="E82ECDD8">
      <w:start w:val="1"/>
      <w:numFmt w:val="bullet"/>
      <w:lvlText w:val=""/>
      <w:lvlJc w:val="left"/>
      <w:pPr>
        <w:ind w:left="6480" w:hanging="360"/>
      </w:pPr>
      <w:rPr>
        <w:rFonts w:ascii="Wingdings" w:hAnsi="Wingdings" w:hint="default"/>
      </w:rPr>
    </w:lvl>
  </w:abstractNum>
  <w:abstractNum w:abstractNumId="7" w15:restartNumberingAfterBreak="0">
    <w:nsid w:val="211826FF"/>
    <w:multiLevelType w:val="hybridMultilevel"/>
    <w:tmpl w:val="FAD0C23A"/>
    <w:lvl w:ilvl="0" w:tplc="CFE2D02A">
      <w:start w:val="1"/>
      <w:numFmt w:val="bullet"/>
      <w:lvlText w:val=""/>
      <w:lvlJc w:val="left"/>
      <w:pPr>
        <w:ind w:left="720" w:hanging="360"/>
      </w:pPr>
      <w:rPr>
        <w:rFonts w:ascii="Symbol" w:hAnsi="Symbol" w:hint="default"/>
      </w:rPr>
    </w:lvl>
    <w:lvl w:ilvl="1" w:tplc="5A68B154">
      <w:start w:val="1"/>
      <w:numFmt w:val="bullet"/>
      <w:lvlText w:val="o"/>
      <w:lvlJc w:val="left"/>
      <w:pPr>
        <w:ind w:left="1440" w:hanging="360"/>
      </w:pPr>
      <w:rPr>
        <w:rFonts w:ascii="&quot;Courier New&quot;" w:hAnsi="&quot;Courier New&quot;" w:hint="default"/>
      </w:rPr>
    </w:lvl>
    <w:lvl w:ilvl="2" w:tplc="98241D04">
      <w:start w:val="1"/>
      <w:numFmt w:val="bullet"/>
      <w:lvlText w:val=""/>
      <w:lvlJc w:val="left"/>
      <w:pPr>
        <w:ind w:left="2160" w:hanging="360"/>
      </w:pPr>
      <w:rPr>
        <w:rFonts w:ascii="Wingdings" w:hAnsi="Wingdings" w:hint="default"/>
      </w:rPr>
    </w:lvl>
    <w:lvl w:ilvl="3" w:tplc="7BAAB0A8">
      <w:start w:val="1"/>
      <w:numFmt w:val="bullet"/>
      <w:lvlText w:val=""/>
      <w:lvlJc w:val="left"/>
      <w:pPr>
        <w:ind w:left="2880" w:hanging="360"/>
      </w:pPr>
      <w:rPr>
        <w:rFonts w:ascii="Symbol" w:hAnsi="Symbol" w:hint="default"/>
      </w:rPr>
    </w:lvl>
    <w:lvl w:ilvl="4" w:tplc="9828CD9A">
      <w:start w:val="1"/>
      <w:numFmt w:val="bullet"/>
      <w:lvlText w:val="o"/>
      <w:lvlJc w:val="left"/>
      <w:pPr>
        <w:ind w:left="3600" w:hanging="360"/>
      </w:pPr>
      <w:rPr>
        <w:rFonts w:ascii="Courier New" w:hAnsi="Courier New" w:hint="default"/>
      </w:rPr>
    </w:lvl>
    <w:lvl w:ilvl="5" w:tplc="4A48137E">
      <w:start w:val="1"/>
      <w:numFmt w:val="bullet"/>
      <w:lvlText w:val=""/>
      <w:lvlJc w:val="left"/>
      <w:pPr>
        <w:ind w:left="4320" w:hanging="360"/>
      </w:pPr>
      <w:rPr>
        <w:rFonts w:ascii="Wingdings" w:hAnsi="Wingdings" w:hint="default"/>
      </w:rPr>
    </w:lvl>
    <w:lvl w:ilvl="6" w:tplc="3A6E0B12">
      <w:start w:val="1"/>
      <w:numFmt w:val="bullet"/>
      <w:lvlText w:val=""/>
      <w:lvlJc w:val="left"/>
      <w:pPr>
        <w:ind w:left="5040" w:hanging="360"/>
      </w:pPr>
      <w:rPr>
        <w:rFonts w:ascii="Symbol" w:hAnsi="Symbol" w:hint="default"/>
      </w:rPr>
    </w:lvl>
    <w:lvl w:ilvl="7" w:tplc="216C7E74">
      <w:start w:val="1"/>
      <w:numFmt w:val="bullet"/>
      <w:lvlText w:val="o"/>
      <w:lvlJc w:val="left"/>
      <w:pPr>
        <w:ind w:left="5760" w:hanging="360"/>
      </w:pPr>
      <w:rPr>
        <w:rFonts w:ascii="Courier New" w:hAnsi="Courier New" w:hint="default"/>
      </w:rPr>
    </w:lvl>
    <w:lvl w:ilvl="8" w:tplc="BF965BC6">
      <w:start w:val="1"/>
      <w:numFmt w:val="bullet"/>
      <w:lvlText w:val=""/>
      <w:lvlJc w:val="left"/>
      <w:pPr>
        <w:ind w:left="6480" w:hanging="360"/>
      </w:pPr>
      <w:rPr>
        <w:rFonts w:ascii="Wingdings" w:hAnsi="Wingdings" w:hint="default"/>
      </w:rPr>
    </w:lvl>
  </w:abstractNum>
  <w:abstractNum w:abstractNumId="8" w15:restartNumberingAfterBreak="0">
    <w:nsid w:val="25A84F8B"/>
    <w:multiLevelType w:val="hybridMultilevel"/>
    <w:tmpl w:val="AA16B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7312C3"/>
    <w:multiLevelType w:val="hybridMultilevel"/>
    <w:tmpl w:val="55E229A0"/>
    <w:lvl w:ilvl="0" w:tplc="36DE5FE6">
      <w:start w:val="1"/>
      <w:numFmt w:val="bullet"/>
      <w:lvlText w:val=""/>
      <w:lvlJc w:val="left"/>
      <w:pPr>
        <w:ind w:left="720" w:hanging="360"/>
      </w:pPr>
      <w:rPr>
        <w:rFonts w:ascii="Symbol" w:hAnsi="Symbol" w:hint="default"/>
      </w:rPr>
    </w:lvl>
    <w:lvl w:ilvl="1" w:tplc="7D7C5A22">
      <w:start w:val="1"/>
      <w:numFmt w:val="bullet"/>
      <w:lvlText w:val="o"/>
      <w:lvlJc w:val="left"/>
      <w:pPr>
        <w:ind w:left="1440" w:hanging="360"/>
      </w:pPr>
      <w:rPr>
        <w:rFonts w:ascii="&quot;Courier New&quot;" w:hAnsi="&quot;Courier New&quot;" w:hint="default"/>
      </w:rPr>
    </w:lvl>
    <w:lvl w:ilvl="2" w:tplc="5C28DAFC">
      <w:start w:val="1"/>
      <w:numFmt w:val="bullet"/>
      <w:lvlText w:val=""/>
      <w:lvlJc w:val="left"/>
      <w:pPr>
        <w:ind w:left="2160" w:hanging="360"/>
      </w:pPr>
      <w:rPr>
        <w:rFonts w:ascii="Wingdings" w:hAnsi="Wingdings" w:hint="default"/>
      </w:rPr>
    </w:lvl>
    <w:lvl w:ilvl="3" w:tplc="871A677C">
      <w:start w:val="1"/>
      <w:numFmt w:val="bullet"/>
      <w:lvlText w:val=""/>
      <w:lvlJc w:val="left"/>
      <w:pPr>
        <w:ind w:left="2880" w:hanging="360"/>
      </w:pPr>
      <w:rPr>
        <w:rFonts w:ascii="Symbol" w:hAnsi="Symbol" w:hint="default"/>
      </w:rPr>
    </w:lvl>
    <w:lvl w:ilvl="4" w:tplc="84D8CB44">
      <w:start w:val="1"/>
      <w:numFmt w:val="bullet"/>
      <w:lvlText w:val="o"/>
      <w:lvlJc w:val="left"/>
      <w:pPr>
        <w:ind w:left="3600" w:hanging="360"/>
      </w:pPr>
      <w:rPr>
        <w:rFonts w:ascii="Courier New" w:hAnsi="Courier New" w:hint="default"/>
      </w:rPr>
    </w:lvl>
    <w:lvl w:ilvl="5" w:tplc="88825844">
      <w:start w:val="1"/>
      <w:numFmt w:val="bullet"/>
      <w:lvlText w:val=""/>
      <w:lvlJc w:val="left"/>
      <w:pPr>
        <w:ind w:left="4320" w:hanging="360"/>
      </w:pPr>
      <w:rPr>
        <w:rFonts w:ascii="Wingdings" w:hAnsi="Wingdings" w:hint="default"/>
      </w:rPr>
    </w:lvl>
    <w:lvl w:ilvl="6" w:tplc="9FCAB410">
      <w:start w:val="1"/>
      <w:numFmt w:val="bullet"/>
      <w:lvlText w:val=""/>
      <w:lvlJc w:val="left"/>
      <w:pPr>
        <w:ind w:left="5040" w:hanging="360"/>
      </w:pPr>
      <w:rPr>
        <w:rFonts w:ascii="Symbol" w:hAnsi="Symbol" w:hint="default"/>
      </w:rPr>
    </w:lvl>
    <w:lvl w:ilvl="7" w:tplc="3A8201DE">
      <w:start w:val="1"/>
      <w:numFmt w:val="bullet"/>
      <w:lvlText w:val="o"/>
      <w:lvlJc w:val="left"/>
      <w:pPr>
        <w:ind w:left="5760" w:hanging="360"/>
      </w:pPr>
      <w:rPr>
        <w:rFonts w:ascii="Courier New" w:hAnsi="Courier New" w:hint="default"/>
      </w:rPr>
    </w:lvl>
    <w:lvl w:ilvl="8" w:tplc="07047D9E">
      <w:start w:val="1"/>
      <w:numFmt w:val="bullet"/>
      <w:lvlText w:val=""/>
      <w:lvlJc w:val="left"/>
      <w:pPr>
        <w:ind w:left="6480" w:hanging="360"/>
      </w:pPr>
      <w:rPr>
        <w:rFonts w:ascii="Wingdings" w:hAnsi="Wingdings" w:hint="default"/>
      </w:rPr>
    </w:lvl>
  </w:abstractNum>
  <w:abstractNum w:abstractNumId="10" w15:restartNumberingAfterBreak="0">
    <w:nsid w:val="3BA00792"/>
    <w:multiLevelType w:val="hybridMultilevel"/>
    <w:tmpl w:val="66A2E4A6"/>
    <w:lvl w:ilvl="0" w:tplc="54DE5A18">
      <w:start w:val="1"/>
      <w:numFmt w:val="bullet"/>
      <w:lvlText w:val=""/>
      <w:lvlJc w:val="left"/>
      <w:pPr>
        <w:ind w:left="720" w:hanging="360"/>
      </w:pPr>
      <w:rPr>
        <w:rFonts w:ascii="Symbol" w:hAnsi="Symbol" w:hint="default"/>
      </w:rPr>
    </w:lvl>
    <w:lvl w:ilvl="1" w:tplc="B43A8DD8">
      <w:start w:val="1"/>
      <w:numFmt w:val="bullet"/>
      <w:lvlText w:val="o"/>
      <w:lvlJc w:val="left"/>
      <w:pPr>
        <w:ind w:left="1440" w:hanging="360"/>
      </w:pPr>
      <w:rPr>
        <w:rFonts w:ascii="Courier New" w:hAnsi="Courier New" w:hint="default"/>
      </w:rPr>
    </w:lvl>
    <w:lvl w:ilvl="2" w:tplc="3BF234A4">
      <w:start w:val="1"/>
      <w:numFmt w:val="bullet"/>
      <w:lvlText w:val="§"/>
      <w:lvlJc w:val="left"/>
      <w:pPr>
        <w:ind w:left="2160" w:hanging="360"/>
      </w:pPr>
      <w:rPr>
        <w:rFonts w:ascii="Wingdings" w:hAnsi="Wingdings" w:hint="default"/>
      </w:rPr>
    </w:lvl>
    <w:lvl w:ilvl="3" w:tplc="07CEAF56">
      <w:start w:val="1"/>
      <w:numFmt w:val="bullet"/>
      <w:lvlText w:val=""/>
      <w:lvlJc w:val="left"/>
      <w:pPr>
        <w:ind w:left="2880" w:hanging="360"/>
      </w:pPr>
      <w:rPr>
        <w:rFonts w:ascii="Symbol" w:hAnsi="Symbol" w:hint="default"/>
      </w:rPr>
    </w:lvl>
    <w:lvl w:ilvl="4" w:tplc="FD9C0D8A">
      <w:start w:val="1"/>
      <w:numFmt w:val="bullet"/>
      <w:lvlText w:val="o"/>
      <w:lvlJc w:val="left"/>
      <w:pPr>
        <w:ind w:left="3600" w:hanging="360"/>
      </w:pPr>
      <w:rPr>
        <w:rFonts w:ascii="Courier New" w:hAnsi="Courier New" w:hint="default"/>
      </w:rPr>
    </w:lvl>
    <w:lvl w:ilvl="5" w:tplc="B010DAD0">
      <w:start w:val="1"/>
      <w:numFmt w:val="bullet"/>
      <w:lvlText w:val=""/>
      <w:lvlJc w:val="left"/>
      <w:pPr>
        <w:ind w:left="4320" w:hanging="360"/>
      </w:pPr>
      <w:rPr>
        <w:rFonts w:ascii="Wingdings" w:hAnsi="Wingdings" w:hint="default"/>
      </w:rPr>
    </w:lvl>
    <w:lvl w:ilvl="6" w:tplc="0214FCF6">
      <w:start w:val="1"/>
      <w:numFmt w:val="bullet"/>
      <w:lvlText w:val=""/>
      <w:lvlJc w:val="left"/>
      <w:pPr>
        <w:ind w:left="5040" w:hanging="360"/>
      </w:pPr>
      <w:rPr>
        <w:rFonts w:ascii="Symbol" w:hAnsi="Symbol" w:hint="default"/>
      </w:rPr>
    </w:lvl>
    <w:lvl w:ilvl="7" w:tplc="2ABE2A82">
      <w:start w:val="1"/>
      <w:numFmt w:val="bullet"/>
      <w:lvlText w:val="o"/>
      <w:lvlJc w:val="left"/>
      <w:pPr>
        <w:ind w:left="5760" w:hanging="360"/>
      </w:pPr>
      <w:rPr>
        <w:rFonts w:ascii="Courier New" w:hAnsi="Courier New" w:hint="default"/>
      </w:rPr>
    </w:lvl>
    <w:lvl w:ilvl="8" w:tplc="00A40D04">
      <w:start w:val="1"/>
      <w:numFmt w:val="bullet"/>
      <w:lvlText w:val=""/>
      <w:lvlJc w:val="left"/>
      <w:pPr>
        <w:ind w:left="6480" w:hanging="360"/>
      </w:pPr>
      <w:rPr>
        <w:rFonts w:ascii="Wingdings" w:hAnsi="Wingdings" w:hint="default"/>
      </w:rPr>
    </w:lvl>
  </w:abstractNum>
  <w:abstractNum w:abstractNumId="11" w15:restartNumberingAfterBreak="0">
    <w:nsid w:val="3D5055AF"/>
    <w:multiLevelType w:val="hybridMultilevel"/>
    <w:tmpl w:val="11F0A4D8"/>
    <w:lvl w:ilvl="0" w:tplc="798205BE">
      <w:start w:val="1"/>
      <w:numFmt w:val="bullet"/>
      <w:lvlText w:val=""/>
      <w:lvlJc w:val="left"/>
      <w:pPr>
        <w:ind w:left="720" w:hanging="360"/>
      </w:pPr>
      <w:rPr>
        <w:rFonts w:ascii="Symbol" w:hAnsi="Symbol" w:hint="default"/>
      </w:rPr>
    </w:lvl>
    <w:lvl w:ilvl="1" w:tplc="C58C02D0">
      <w:start w:val="1"/>
      <w:numFmt w:val="bullet"/>
      <w:lvlText w:val="o"/>
      <w:lvlJc w:val="left"/>
      <w:pPr>
        <w:ind w:left="1440" w:hanging="360"/>
      </w:pPr>
      <w:rPr>
        <w:rFonts w:ascii="&quot;Courier New&quot;" w:hAnsi="&quot;Courier New&quot;" w:hint="default"/>
      </w:rPr>
    </w:lvl>
    <w:lvl w:ilvl="2" w:tplc="3EEC43D4">
      <w:start w:val="1"/>
      <w:numFmt w:val="bullet"/>
      <w:lvlText w:val=""/>
      <w:lvlJc w:val="left"/>
      <w:pPr>
        <w:ind w:left="2160" w:hanging="360"/>
      </w:pPr>
      <w:rPr>
        <w:rFonts w:ascii="Wingdings" w:hAnsi="Wingdings" w:hint="default"/>
      </w:rPr>
    </w:lvl>
    <w:lvl w:ilvl="3" w:tplc="A884784E">
      <w:start w:val="1"/>
      <w:numFmt w:val="bullet"/>
      <w:lvlText w:val=""/>
      <w:lvlJc w:val="left"/>
      <w:pPr>
        <w:ind w:left="2880" w:hanging="360"/>
      </w:pPr>
      <w:rPr>
        <w:rFonts w:ascii="Symbol" w:hAnsi="Symbol" w:hint="default"/>
      </w:rPr>
    </w:lvl>
    <w:lvl w:ilvl="4" w:tplc="DA56B6F2">
      <w:start w:val="1"/>
      <w:numFmt w:val="bullet"/>
      <w:lvlText w:val="o"/>
      <w:lvlJc w:val="left"/>
      <w:pPr>
        <w:ind w:left="3600" w:hanging="360"/>
      </w:pPr>
      <w:rPr>
        <w:rFonts w:ascii="Courier New" w:hAnsi="Courier New" w:hint="default"/>
      </w:rPr>
    </w:lvl>
    <w:lvl w:ilvl="5" w:tplc="DFB0151C">
      <w:start w:val="1"/>
      <w:numFmt w:val="bullet"/>
      <w:lvlText w:val=""/>
      <w:lvlJc w:val="left"/>
      <w:pPr>
        <w:ind w:left="4320" w:hanging="360"/>
      </w:pPr>
      <w:rPr>
        <w:rFonts w:ascii="Wingdings" w:hAnsi="Wingdings" w:hint="default"/>
      </w:rPr>
    </w:lvl>
    <w:lvl w:ilvl="6" w:tplc="45F06BAA">
      <w:start w:val="1"/>
      <w:numFmt w:val="bullet"/>
      <w:lvlText w:val=""/>
      <w:lvlJc w:val="left"/>
      <w:pPr>
        <w:ind w:left="5040" w:hanging="360"/>
      </w:pPr>
      <w:rPr>
        <w:rFonts w:ascii="Symbol" w:hAnsi="Symbol" w:hint="default"/>
      </w:rPr>
    </w:lvl>
    <w:lvl w:ilvl="7" w:tplc="EDDCBB9E">
      <w:start w:val="1"/>
      <w:numFmt w:val="bullet"/>
      <w:lvlText w:val="o"/>
      <w:lvlJc w:val="left"/>
      <w:pPr>
        <w:ind w:left="5760" w:hanging="360"/>
      </w:pPr>
      <w:rPr>
        <w:rFonts w:ascii="Courier New" w:hAnsi="Courier New" w:hint="default"/>
      </w:rPr>
    </w:lvl>
    <w:lvl w:ilvl="8" w:tplc="501464BA">
      <w:start w:val="1"/>
      <w:numFmt w:val="bullet"/>
      <w:lvlText w:val=""/>
      <w:lvlJc w:val="left"/>
      <w:pPr>
        <w:ind w:left="6480" w:hanging="360"/>
      </w:pPr>
      <w:rPr>
        <w:rFonts w:ascii="Wingdings" w:hAnsi="Wingdings" w:hint="default"/>
      </w:rPr>
    </w:lvl>
  </w:abstractNum>
  <w:abstractNum w:abstractNumId="12" w15:restartNumberingAfterBreak="0">
    <w:nsid w:val="3EDD3637"/>
    <w:multiLevelType w:val="hybridMultilevel"/>
    <w:tmpl w:val="05BECE90"/>
    <w:lvl w:ilvl="0" w:tplc="047098BE">
      <w:start w:val="1"/>
      <w:numFmt w:val="bullet"/>
      <w:lvlText w:val=""/>
      <w:lvlJc w:val="left"/>
      <w:pPr>
        <w:ind w:left="720" w:hanging="360"/>
      </w:pPr>
      <w:rPr>
        <w:rFonts w:ascii="Symbol" w:hAnsi="Symbol" w:hint="default"/>
      </w:rPr>
    </w:lvl>
    <w:lvl w:ilvl="1" w:tplc="41B6747E">
      <w:start w:val="1"/>
      <w:numFmt w:val="bullet"/>
      <w:lvlText w:val="o"/>
      <w:lvlJc w:val="left"/>
      <w:pPr>
        <w:ind w:left="1440" w:hanging="360"/>
      </w:pPr>
      <w:rPr>
        <w:rFonts w:ascii="Courier New" w:hAnsi="Courier New" w:hint="default"/>
      </w:rPr>
    </w:lvl>
    <w:lvl w:ilvl="2" w:tplc="7DC0C11C">
      <w:start w:val="1"/>
      <w:numFmt w:val="bullet"/>
      <w:lvlText w:val="o"/>
      <w:lvlJc w:val="left"/>
      <w:pPr>
        <w:ind w:left="2160" w:hanging="360"/>
      </w:pPr>
      <w:rPr>
        <w:rFonts w:ascii="Courier New" w:hAnsi="Courier New" w:hint="default"/>
      </w:rPr>
    </w:lvl>
    <w:lvl w:ilvl="3" w:tplc="CDC22780">
      <w:start w:val="1"/>
      <w:numFmt w:val="bullet"/>
      <w:lvlText w:val=""/>
      <w:lvlJc w:val="left"/>
      <w:pPr>
        <w:ind w:left="2880" w:hanging="360"/>
      </w:pPr>
      <w:rPr>
        <w:rFonts w:ascii="Symbol" w:hAnsi="Symbol" w:hint="default"/>
      </w:rPr>
    </w:lvl>
    <w:lvl w:ilvl="4" w:tplc="A580AE9C">
      <w:start w:val="1"/>
      <w:numFmt w:val="bullet"/>
      <w:lvlText w:val="o"/>
      <w:lvlJc w:val="left"/>
      <w:pPr>
        <w:ind w:left="3600" w:hanging="360"/>
      </w:pPr>
      <w:rPr>
        <w:rFonts w:ascii="Courier New" w:hAnsi="Courier New" w:hint="default"/>
      </w:rPr>
    </w:lvl>
    <w:lvl w:ilvl="5" w:tplc="24AAE9E8">
      <w:start w:val="1"/>
      <w:numFmt w:val="bullet"/>
      <w:lvlText w:val=""/>
      <w:lvlJc w:val="left"/>
      <w:pPr>
        <w:ind w:left="4320" w:hanging="360"/>
      </w:pPr>
      <w:rPr>
        <w:rFonts w:ascii="Wingdings" w:hAnsi="Wingdings" w:hint="default"/>
      </w:rPr>
    </w:lvl>
    <w:lvl w:ilvl="6" w:tplc="1708D346">
      <w:start w:val="1"/>
      <w:numFmt w:val="bullet"/>
      <w:lvlText w:val=""/>
      <w:lvlJc w:val="left"/>
      <w:pPr>
        <w:ind w:left="5040" w:hanging="360"/>
      </w:pPr>
      <w:rPr>
        <w:rFonts w:ascii="Symbol" w:hAnsi="Symbol" w:hint="default"/>
      </w:rPr>
    </w:lvl>
    <w:lvl w:ilvl="7" w:tplc="D936A2B2">
      <w:start w:val="1"/>
      <w:numFmt w:val="bullet"/>
      <w:lvlText w:val="o"/>
      <w:lvlJc w:val="left"/>
      <w:pPr>
        <w:ind w:left="5760" w:hanging="360"/>
      </w:pPr>
      <w:rPr>
        <w:rFonts w:ascii="Courier New" w:hAnsi="Courier New" w:hint="default"/>
      </w:rPr>
    </w:lvl>
    <w:lvl w:ilvl="8" w:tplc="FD92900E">
      <w:start w:val="1"/>
      <w:numFmt w:val="bullet"/>
      <w:lvlText w:val=""/>
      <w:lvlJc w:val="left"/>
      <w:pPr>
        <w:ind w:left="6480" w:hanging="360"/>
      </w:pPr>
      <w:rPr>
        <w:rFonts w:ascii="Wingdings" w:hAnsi="Wingdings" w:hint="default"/>
      </w:rPr>
    </w:lvl>
  </w:abstractNum>
  <w:abstractNum w:abstractNumId="13" w15:restartNumberingAfterBreak="0">
    <w:nsid w:val="4373EFA4"/>
    <w:multiLevelType w:val="hybridMultilevel"/>
    <w:tmpl w:val="FFFFFFFF"/>
    <w:lvl w:ilvl="0" w:tplc="FFFFFFFF">
      <w:start w:val="1"/>
      <w:numFmt w:val="bullet"/>
      <w:lvlText w:val=""/>
      <w:lvlJc w:val="left"/>
      <w:pPr>
        <w:ind w:left="720" w:hanging="360"/>
      </w:pPr>
      <w:rPr>
        <w:rFonts w:ascii="Symbol" w:hAnsi="Symbol" w:hint="default"/>
      </w:rPr>
    </w:lvl>
    <w:lvl w:ilvl="1" w:tplc="B01808E2">
      <w:start w:val="1"/>
      <w:numFmt w:val="bullet"/>
      <w:lvlText w:val=""/>
      <w:lvlJc w:val="left"/>
      <w:pPr>
        <w:ind w:left="1440" w:hanging="360"/>
      </w:pPr>
      <w:rPr>
        <w:rFonts w:ascii="Symbol" w:hAnsi="Symbol" w:hint="default"/>
      </w:rPr>
    </w:lvl>
    <w:lvl w:ilvl="2" w:tplc="4536AE1A">
      <w:start w:val="1"/>
      <w:numFmt w:val="bullet"/>
      <w:lvlText w:val=""/>
      <w:lvlJc w:val="left"/>
      <w:pPr>
        <w:ind w:left="2160" w:hanging="180"/>
      </w:pPr>
      <w:rPr>
        <w:rFonts w:ascii="Symbol" w:hAnsi="Symbol" w:hint="default"/>
      </w:rPr>
    </w:lvl>
    <w:lvl w:ilvl="3" w:tplc="C698560E">
      <w:start w:val="1"/>
      <w:numFmt w:val="decimal"/>
      <w:lvlText w:val="%4."/>
      <w:lvlJc w:val="left"/>
      <w:pPr>
        <w:ind w:left="2880" w:hanging="360"/>
      </w:pPr>
    </w:lvl>
    <w:lvl w:ilvl="4" w:tplc="EB28DC94">
      <w:start w:val="1"/>
      <w:numFmt w:val="lowerLetter"/>
      <w:lvlText w:val="%5."/>
      <w:lvlJc w:val="left"/>
      <w:pPr>
        <w:ind w:left="3600" w:hanging="360"/>
      </w:pPr>
    </w:lvl>
    <w:lvl w:ilvl="5" w:tplc="B5867BA2">
      <w:start w:val="1"/>
      <w:numFmt w:val="lowerRoman"/>
      <w:lvlText w:val="%6."/>
      <w:lvlJc w:val="right"/>
      <w:pPr>
        <w:ind w:left="4320" w:hanging="180"/>
      </w:pPr>
    </w:lvl>
    <w:lvl w:ilvl="6" w:tplc="6156A9BA">
      <w:start w:val="1"/>
      <w:numFmt w:val="decimal"/>
      <w:lvlText w:val="%7."/>
      <w:lvlJc w:val="left"/>
      <w:pPr>
        <w:ind w:left="5040" w:hanging="360"/>
      </w:pPr>
    </w:lvl>
    <w:lvl w:ilvl="7" w:tplc="E500C114">
      <w:start w:val="1"/>
      <w:numFmt w:val="lowerLetter"/>
      <w:lvlText w:val="%8."/>
      <w:lvlJc w:val="left"/>
      <w:pPr>
        <w:ind w:left="5760" w:hanging="360"/>
      </w:pPr>
    </w:lvl>
    <w:lvl w:ilvl="8" w:tplc="98C07FEE">
      <w:start w:val="1"/>
      <w:numFmt w:val="lowerRoman"/>
      <w:lvlText w:val="%9."/>
      <w:lvlJc w:val="right"/>
      <w:pPr>
        <w:ind w:left="6480" w:hanging="180"/>
      </w:pPr>
    </w:lvl>
  </w:abstractNum>
  <w:abstractNum w:abstractNumId="14" w15:restartNumberingAfterBreak="0">
    <w:nsid w:val="4A8C97A2"/>
    <w:multiLevelType w:val="hybridMultilevel"/>
    <w:tmpl w:val="5CC4616A"/>
    <w:lvl w:ilvl="0" w:tplc="AD1EFD38">
      <w:start w:val="1"/>
      <w:numFmt w:val="bullet"/>
      <w:lvlText w:val=""/>
      <w:lvlJc w:val="left"/>
      <w:pPr>
        <w:ind w:left="720" w:hanging="360"/>
      </w:pPr>
      <w:rPr>
        <w:rFonts w:ascii="Symbol" w:hAnsi="Symbol" w:hint="default"/>
      </w:rPr>
    </w:lvl>
    <w:lvl w:ilvl="1" w:tplc="125000A6">
      <w:start w:val="1"/>
      <w:numFmt w:val="bullet"/>
      <w:lvlText w:val="o"/>
      <w:lvlJc w:val="left"/>
      <w:pPr>
        <w:ind w:left="1440" w:hanging="360"/>
      </w:pPr>
      <w:rPr>
        <w:rFonts w:ascii="Courier New" w:hAnsi="Courier New" w:hint="default"/>
      </w:rPr>
    </w:lvl>
    <w:lvl w:ilvl="2" w:tplc="253E2212">
      <w:start w:val="1"/>
      <w:numFmt w:val="bullet"/>
      <w:lvlText w:val="§"/>
      <w:lvlJc w:val="left"/>
      <w:pPr>
        <w:ind w:left="2160" w:hanging="360"/>
      </w:pPr>
      <w:rPr>
        <w:rFonts w:ascii="Wingdings" w:hAnsi="Wingdings" w:hint="default"/>
      </w:rPr>
    </w:lvl>
    <w:lvl w:ilvl="3" w:tplc="8E0AB172">
      <w:start w:val="1"/>
      <w:numFmt w:val="bullet"/>
      <w:lvlText w:val=""/>
      <w:lvlJc w:val="left"/>
      <w:pPr>
        <w:ind w:left="2880" w:hanging="360"/>
      </w:pPr>
      <w:rPr>
        <w:rFonts w:ascii="Symbol" w:hAnsi="Symbol" w:hint="default"/>
      </w:rPr>
    </w:lvl>
    <w:lvl w:ilvl="4" w:tplc="DD92D1E2">
      <w:start w:val="1"/>
      <w:numFmt w:val="bullet"/>
      <w:lvlText w:val="o"/>
      <w:lvlJc w:val="left"/>
      <w:pPr>
        <w:ind w:left="3600" w:hanging="360"/>
      </w:pPr>
      <w:rPr>
        <w:rFonts w:ascii="Courier New" w:hAnsi="Courier New" w:hint="default"/>
      </w:rPr>
    </w:lvl>
    <w:lvl w:ilvl="5" w:tplc="42EA5D6C">
      <w:start w:val="1"/>
      <w:numFmt w:val="bullet"/>
      <w:lvlText w:val=""/>
      <w:lvlJc w:val="left"/>
      <w:pPr>
        <w:ind w:left="4320" w:hanging="360"/>
      </w:pPr>
      <w:rPr>
        <w:rFonts w:ascii="Wingdings" w:hAnsi="Wingdings" w:hint="default"/>
      </w:rPr>
    </w:lvl>
    <w:lvl w:ilvl="6" w:tplc="84F8902E">
      <w:start w:val="1"/>
      <w:numFmt w:val="bullet"/>
      <w:lvlText w:val=""/>
      <w:lvlJc w:val="left"/>
      <w:pPr>
        <w:ind w:left="5040" w:hanging="360"/>
      </w:pPr>
      <w:rPr>
        <w:rFonts w:ascii="Symbol" w:hAnsi="Symbol" w:hint="default"/>
      </w:rPr>
    </w:lvl>
    <w:lvl w:ilvl="7" w:tplc="B3CA0162">
      <w:start w:val="1"/>
      <w:numFmt w:val="bullet"/>
      <w:lvlText w:val="o"/>
      <w:lvlJc w:val="left"/>
      <w:pPr>
        <w:ind w:left="5760" w:hanging="360"/>
      </w:pPr>
      <w:rPr>
        <w:rFonts w:ascii="Courier New" w:hAnsi="Courier New" w:hint="default"/>
      </w:rPr>
    </w:lvl>
    <w:lvl w:ilvl="8" w:tplc="54CEBE6C">
      <w:start w:val="1"/>
      <w:numFmt w:val="bullet"/>
      <w:lvlText w:val=""/>
      <w:lvlJc w:val="left"/>
      <w:pPr>
        <w:ind w:left="6480" w:hanging="360"/>
      </w:pPr>
      <w:rPr>
        <w:rFonts w:ascii="Wingdings" w:hAnsi="Wingdings" w:hint="default"/>
      </w:rPr>
    </w:lvl>
  </w:abstractNum>
  <w:abstractNum w:abstractNumId="15" w15:restartNumberingAfterBreak="0">
    <w:nsid w:val="4E05896F"/>
    <w:multiLevelType w:val="hybridMultilevel"/>
    <w:tmpl w:val="79BA6BC2"/>
    <w:lvl w:ilvl="0" w:tplc="7C88D410">
      <w:start w:val="1"/>
      <w:numFmt w:val="bullet"/>
      <w:lvlText w:val=""/>
      <w:lvlJc w:val="left"/>
      <w:pPr>
        <w:ind w:left="720" w:hanging="360"/>
      </w:pPr>
      <w:rPr>
        <w:rFonts w:ascii="Symbol" w:hAnsi="Symbol" w:hint="default"/>
      </w:rPr>
    </w:lvl>
    <w:lvl w:ilvl="1" w:tplc="F044FFDA">
      <w:start w:val="1"/>
      <w:numFmt w:val="bullet"/>
      <w:lvlText w:val="o"/>
      <w:lvlJc w:val="left"/>
      <w:pPr>
        <w:ind w:left="1440" w:hanging="360"/>
      </w:pPr>
      <w:rPr>
        <w:rFonts w:ascii="&quot;Courier New&quot;" w:hAnsi="&quot;Courier New&quot;" w:hint="default"/>
      </w:rPr>
    </w:lvl>
    <w:lvl w:ilvl="2" w:tplc="DB96A2A4">
      <w:start w:val="1"/>
      <w:numFmt w:val="bullet"/>
      <w:lvlText w:val=""/>
      <w:lvlJc w:val="left"/>
      <w:pPr>
        <w:ind w:left="2160" w:hanging="360"/>
      </w:pPr>
      <w:rPr>
        <w:rFonts w:ascii="Wingdings" w:hAnsi="Wingdings" w:hint="default"/>
      </w:rPr>
    </w:lvl>
    <w:lvl w:ilvl="3" w:tplc="0A6E5E46">
      <w:start w:val="1"/>
      <w:numFmt w:val="bullet"/>
      <w:lvlText w:val=""/>
      <w:lvlJc w:val="left"/>
      <w:pPr>
        <w:ind w:left="2880" w:hanging="360"/>
      </w:pPr>
      <w:rPr>
        <w:rFonts w:ascii="Symbol" w:hAnsi="Symbol" w:hint="default"/>
      </w:rPr>
    </w:lvl>
    <w:lvl w:ilvl="4" w:tplc="0700017A">
      <w:start w:val="1"/>
      <w:numFmt w:val="bullet"/>
      <w:lvlText w:val="o"/>
      <w:lvlJc w:val="left"/>
      <w:pPr>
        <w:ind w:left="3600" w:hanging="360"/>
      </w:pPr>
      <w:rPr>
        <w:rFonts w:ascii="Courier New" w:hAnsi="Courier New" w:hint="default"/>
      </w:rPr>
    </w:lvl>
    <w:lvl w:ilvl="5" w:tplc="E4C60894">
      <w:start w:val="1"/>
      <w:numFmt w:val="bullet"/>
      <w:lvlText w:val=""/>
      <w:lvlJc w:val="left"/>
      <w:pPr>
        <w:ind w:left="4320" w:hanging="360"/>
      </w:pPr>
      <w:rPr>
        <w:rFonts w:ascii="Wingdings" w:hAnsi="Wingdings" w:hint="default"/>
      </w:rPr>
    </w:lvl>
    <w:lvl w:ilvl="6" w:tplc="849848CC">
      <w:start w:val="1"/>
      <w:numFmt w:val="bullet"/>
      <w:lvlText w:val=""/>
      <w:lvlJc w:val="left"/>
      <w:pPr>
        <w:ind w:left="5040" w:hanging="360"/>
      </w:pPr>
      <w:rPr>
        <w:rFonts w:ascii="Symbol" w:hAnsi="Symbol" w:hint="default"/>
      </w:rPr>
    </w:lvl>
    <w:lvl w:ilvl="7" w:tplc="256035E2">
      <w:start w:val="1"/>
      <w:numFmt w:val="bullet"/>
      <w:lvlText w:val="o"/>
      <w:lvlJc w:val="left"/>
      <w:pPr>
        <w:ind w:left="5760" w:hanging="360"/>
      </w:pPr>
      <w:rPr>
        <w:rFonts w:ascii="Courier New" w:hAnsi="Courier New" w:hint="default"/>
      </w:rPr>
    </w:lvl>
    <w:lvl w:ilvl="8" w:tplc="79CCE902">
      <w:start w:val="1"/>
      <w:numFmt w:val="bullet"/>
      <w:lvlText w:val=""/>
      <w:lvlJc w:val="left"/>
      <w:pPr>
        <w:ind w:left="6480" w:hanging="360"/>
      </w:pPr>
      <w:rPr>
        <w:rFonts w:ascii="Wingdings" w:hAnsi="Wingdings" w:hint="default"/>
      </w:rPr>
    </w:lvl>
  </w:abstractNum>
  <w:abstractNum w:abstractNumId="16" w15:restartNumberingAfterBreak="0">
    <w:nsid w:val="536D3125"/>
    <w:multiLevelType w:val="hybridMultilevel"/>
    <w:tmpl w:val="0714CF48"/>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cs="Courier New"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7" w15:restartNumberingAfterBreak="0">
    <w:nsid w:val="580AA2E6"/>
    <w:multiLevelType w:val="hybridMultilevel"/>
    <w:tmpl w:val="1BDAE3D6"/>
    <w:lvl w:ilvl="0" w:tplc="4692CB98">
      <w:start w:val="1"/>
      <w:numFmt w:val="bullet"/>
      <w:lvlText w:val=""/>
      <w:lvlJc w:val="left"/>
      <w:pPr>
        <w:ind w:left="720" w:hanging="360"/>
      </w:pPr>
      <w:rPr>
        <w:rFonts w:ascii="Symbol" w:hAnsi="Symbol" w:hint="default"/>
      </w:rPr>
    </w:lvl>
    <w:lvl w:ilvl="1" w:tplc="3DAECC9A">
      <w:start w:val="1"/>
      <w:numFmt w:val="bullet"/>
      <w:lvlText w:val="o"/>
      <w:lvlJc w:val="left"/>
      <w:pPr>
        <w:ind w:left="1440" w:hanging="360"/>
      </w:pPr>
      <w:rPr>
        <w:rFonts w:ascii="Courier New" w:hAnsi="Courier New" w:hint="default"/>
      </w:rPr>
    </w:lvl>
    <w:lvl w:ilvl="2" w:tplc="E6A288F0">
      <w:start w:val="1"/>
      <w:numFmt w:val="bullet"/>
      <w:lvlText w:val="o"/>
      <w:lvlJc w:val="left"/>
      <w:pPr>
        <w:ind w:left="2160" w:hanging="360"/>
      </w:pPr>
      <w:rPr>
        <w:rFonts w:ascii="Courier New" w:hAnsi="Courier New" w:hint="default"/>
      </w:rPr>
    </w:lvl>
    <w:lvl w:ilvl="3" w:tplc="081ECD4A">
      <w:start w:val="1"/>
      <w:numFmt w:val="bullet"/>
      <w:lvlText w:val=""/>
      <w:lvlJc w:val="left"/>
      <w:pPr>
        <w:ind w:left="2880" w:hanging="360"/>
      </w:pPr>
      <w:rPr>
        <w:rFonts w:ascii="Symbol" w:hAnsi="Symbol" w:hint="default"/>
      </w:rPr>
    </w:lvl>
    <w:lvl w:ilvl="4" w:tplc="2D580E86">
      <w:start w:val="1"/>
      <w:numFmt w:val="bullet"/>
      <w:lvlText w:val="o"/>
      <w:lvlJc w:val="left"/>
      <w:pPr>
        <w:ind w:left="3600" w:hanging="360"/>
      </w:pPr>
      <w:rPr>
        <w:rFonts w:ascii="Courier New" w:hAnsi="Courier New" w:hint="default"/>
      </w:rPr>
    </w:lvl>
    <w:lvl w:ilvl="5" w:tplc="6CDCAAC0">
      <w:start w:val="1"/>
      <w:numFmt w:val="bullet"/>
      <w:lvlText w:val=""/>
      <w:lvlJc w:val="left"/>
      <w:pPr>
        <w:ind w:left="4320" w:hanging="360"/>
      </w:pPr>
      <w:rPr>
        <w:rFonts w:ascii="Wingdings" w:hAnsi="Wingdings" w:hint="default"/>
      </w:rPr>
    </w:lvl>
    <w:lvl w:ilvl="6" w:tplc="F8C4FD2E">
      <w:start w:val="1"/>
      <w:numFmt w:val="bullet"/>
      <w:lvlText w:val=""/>
      <w:lvlJc w:val="left"/>
      <w:pPr>
        <w:ind w:left="5040" w:hanging="360"/>
      </w:pPr>
      <w:rPr>
        <w:rFonts w:ascii="Symbol" w:hAnsi="Symbol" w:hint="default"/>
      </w:rPr>
    </w:lvl>
    <w:lvl w:ilvl="7" w:tplc="909AF984">
      <w:start w:val="1"/>
      <w:numFmt w:val="bullet"/>
      <w:lvlText w:val="o"/>
      <w:lvlJc w:val="left"/>
      <w:pPr>
        <w:ind w:left="5760" w:hanging="360"/>
      </w:pPr>
      <w:rPr>
        <w:rFonts w:ascii="Courier New" w:hAnsi="Courier New" w:hint="default"/>
      </w:rPr>
    </w:lvl>
    <w:lvl w:ilvl="8" w:tplc="FD6E2802">
      <w:start w:val="1"/>
      <w:numFmt w:val="bullet"/>
      <w:lvlText w:val=""/>
      <w:lvlJc w:val="left"/>
      <w:pPr>
        <w:ind w:left="6480" w:hanging="360"/>
      </w:pPr>
      <w:rPr>
        <w:rFonts w:ascii="Wingdings" w:hAnsi="Wingdings" w:hint="default"/>
      </w:rPr>
    </w:lvl>
  </w:abstractNum>
  <w:abstractNum w:abstractNumId="18" w15:restartNumberingAfterBreak="0">
    <w:nsid w:val="5B6B64B9"/>
    <w:multiLevelType w:val="hybridMultilevel"/>
    <w:tmpl w:val="9ABA3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7A0BAC"/>
    <w:multiLevelType w:val="hybridMultilevel"/>
    <w:tmpl w:val="C816A0AE"/>
    <w:lvl w:ilvl="0" w:tplc="A25E7872">
      <w:start w:val="2"/>
      <w:numFmt w:val="decimal"/>
      <w:lvlText w:val="%1."/>
      <w:lvlJc w:val="left"/>
      <w:pPr>
        <w:ind w:left="720" w:hanging="360"/>
      </w:pPr>
    </w:lvl>
    <w:lvl w:ilvl="1" w:tplc="0F3E3192">
      <w:start w:val="1"/>
      <w:numFmt w:val="lowerLetter"/>
      <w:lvlText w:val="%2."/>
      <w:lvlJc w:val="left"/>
      <w:pPr>
        <w:ind w:left="1440" w:hanging="360"/>
      </w:pPr>
    </w:lvl>
    <w:lvl w:ilvl="2" w:tplc="FCF4D9F8">
      <w:start w:val="1"/>
      <w:numFmt w:val="lowerRoman"/>
      <w:lvlText w:val="%3."/>
      <w:lvlJc w:val="right"/>
      <w:pPr>
        <w:ind w:left="2160" w:hanging="180"/>
      </w:pPr>
    </w:lvl>
    <w:lvl w:ilvl="3" w:tplc="867CE506">
      <w:start w:val="1"/>
      <w:numFmt w:val="decimal"/>
      <w:lvlText w:val="%4."/>
      <w:lvlJc w:val="left"/>
      <w:pPr>
        <w:ind w:left="2880" w:hanging="360"/>
      </w:pPr>
    </w:lvl>
    <w:lvl w:ilvl="4" w:tplc="A9BAECF6">
      <w:start w:val="1"/>
      <w:numFmt w:val="lowerLetter"/>
      <w:lvlText w:val="%5."/>
      <w:lvlJc w:val="left"/>
      <w:pPr>
        <w:ind w:left="3600" w:hanging="360"/>
      </w:pPr>
    </w:lvl>
    <w:lvl w:ilvl="5" w:tplc="3FD89DE2">
      <w:start w:val="1"/>
      <w:numFmt w:val="lowerRoman"/>
      <w:lvlText w:val="%6."/>
      <w:lvlJc w:val="right"/>
      <w:pPr>
        <w:ind w:left="4320" w:hanging="180"/>
      </w:pPr>
    </w:lvl>
    <w:lvl w:ilvl="6" w:tplc="4FD4E346">
      <w:start w:val="1"/>
      <w:numFmt w:val="decimal"/>
      <w:lvlText w:val="%7."/>
      <w:lvlJc w:val="left"/>
      <w:pPr>
        <w:ind w:left="5040" w:hanging="360"/>
      </w:pPr>
    </w:lvl>
    <w:lvl w:ilvl="7" w:tplc="7E54F6C6">
      <w:start w:val="1"/>
      <w:numFmt w:val="lowerLetter"/>
      <w:lvlText w:val="%8."/>
      <w:lvlJc w:val="left"/>
      <w:pPr>
        <w:ind w:left="5760" w:hanging="360"/>
      </w:pPr>
    </w:lvl>
    <w:lvl w:ilvl="8" w:tplc="9CC6EF30">
      <w:start w:val="1"/>
      <w:numFmt w:val="lowerRoman"/>
      <w:lvlText w:val="%9."/>
      <w:lvlJc w:val="right"/>
      <w:pPr>
        <w:ind w:left="6480" w:hanging="180"/>
      </w:pPr>
    </w:lvl>
  </w:abstractNum>
  <w:abstractNum w:abstractNumId="20" w15:restartNumberingAfterBreak="0">
    <w:nsid w:val="6E8E94EF"/>
    <w:multiLevelType w:val="hybridMultilevel"/>
    <w:tmpl w:val="3F18E2E0"/>
    <w:lvl w:ilvl="0" w:tplc="46083328">
      <w:start w:val="1"/>
      <w:numFmt w:val="bullet"/>
      <w:lvlText w:val="o"/>
      <w:lvlJc w:val="left"/>
      <w:pPr>
        <w:ind w:left="720" w:hanging="360"/>
      </w:pPr>
      <w:rPr>
        <w:rFonts w:ascii="Courier New" w:hAnsi="Courier New" w:hint="default"/>
      </w:rPr>
    </w:lvl>
    <w:lvl w:ilvl="1" w:tplc="F5820E16">
      <w:start w:val="1"/>
      <w:numFmt w:val="bullet"/>
      <w:lvlText w:val="o"/>
      <w:lvlJc w:val="left"/>
      <w:pPr>
        <w:ind w:left="1440" w:hanging="360"/>
      </w:pPr>
      <w:rPr>
        <w:rFonts w:ascii="Courier New" w:hAnsi="Courier New" w:hint="default"/>
      </w:rPr>
    </w:lvl>
    <w:lvl w:ilvl="2" w:tplc="E4D45AE2">
      <w:start w:val="1"/>
      <w:numFmt w:val="bullet"/>
      <w:lvlText w:val=""/>
      <w:lvlJc w:val="left"/>
      <w:pPr>
        <w:ind w:left="2160" w:hanging="360"/>
      </w:pPr>
      <w:rPr>
        <w:rFonts w:ascii="Wingdings" w:hAnsi="Wingdings" w:hint="default"/>
      </w:rPr>
    </w:lvl>
    <w:lvl w:ilvl="3" w:tplc="125CC0A2">
      <w:start w:val="1"/>
      <w:numFmt w:val="bullet"/>
      <w:lvlText w:val=""/>
      <w:lvlJc w:val="left"/>
      <w:pPr>
        <w:ind w:left="2880" w:hanging="360"/>
      </w:pPr>
      <w:rPr>
        <w:rFonts w:ascii="Symbol" w:hAnsi="Symbol" w:hint="default"/>
      </w:rPr>
    </w:lvl>
    <w:lvl w:ilvl="4" w:tplc="A61CEC12">
      <w:start w:val="1"/>
      <w:numFmt w:val="bullet"/>
      <w:lvlText w:val="o"/>
      <w:lvlJc w:val="left"/>
      <w:pPr>
        <w:ind w:left="3600" w:hanging="360"/>
      </w:pPr>
      <w:rPr>
        <w:rFonts w:ascii="Courier New" w:hAnsi="Courier New" w:hint="default"/>
      </w:rPr>
    </w:lvl>
    <w:lvl w:ilvl="5" w:tplc="04F8038A">
      <w:start w:val="1"/>
      <w:numFmt w:val="bullet"/>
      <w:lvlText w:val=""/>
      <w:lvlJc w:val="left"/>
      <w:pPr>
        <w:ind w:left="4320" w:hanging="360"/>
      </w:pPr>
      <w:rPr>
        <w:rFonts w:ascii="Wingdings" w:hAnsi="Wingdings" w:hint="default"/>
      </w:rPr>
    </w:lvl>
    <w:lvl w:ilvl="6" w:tplc="23942830">
      <w:start w:val="1"/>
      <w:numFmt w:val="bullet"/>
      <w:lvlText w:val=""/>
      <w:lvlJc w:val="left"/>
      <w:pPr>
        <w:ind w:left="5040" w:hanging="360"/>
      </w:pPr>
      <w:rPr>
        <w:rFonts w:ascii="Symbol" w:hAnsi="Symbol" w:hint="default"/>
      </w:rPr>
    </w:lvl>
    <w:lvl w:ilvl="7" w:tplc="3B5A3754">
      <w:start w:val="1"/>
      <w:numFmt w:val="bullet"/>
      <w:lvlText w:val="o"/>
      <w:lvlJc w:val="left"/>
      <w:pPr>
        <w:ind w:left="5760" w:hanging="360"/>
      </w:pPr>
      <w:rPr>
        <w:rFonts w:ascii="Courier New" w:hAnsi="Courier New" w:hint="default"/>
      </w:rPr>
    </w:lvl>
    <w:lvl w:ilvl="8" w:tplc="174C2A1A">
      <w:start w:val="1"/>
      <w:numFmt w:val="bullet"/>
      <w:lvlText w:val=""/>
      <w:lvlJc w:val="left"/>
      <w:pPr>
        <w:ind w:left="6480" w:hanging="360"/>
      </w:pPr>
      <w:rPr>
        <w:rFonts w:ascii="Wingdings" w:hAnsi="Wingdings" w:hint="default"/>
      </w:rPr>
    </w:lvl>
  </w:abstractNum>
  <w:abstractNum w:abstractNumId="21" w15:restartNumberingAfterBreak="0">
    <w:nsid w:val="746DF212"/>
    <w:multiLevelType w:val="hybridMultilevel"/>
    <w:tmpl w:val="167E1ED4"/>
    <w:lvl w:ilvl="0" w:tplc="FE28F4E8">
      <w:start w:val="1"/>
      <w:numFmt w:val="bullet"/>
      <w:lvlText w:val=""/>
      <w:lvlJc w:val="left"/>
      <w:pPr>
        <w:ind w:left="720" w:hanging="360"/>
      </w:pPr>
      <w:rPr>
        <w:rFonts w:ascii="Symbol" w:hAnsi="Symbol" w:hint="default"/>
      </w:rPr>
    </w:lvl>
    <w:lvl w:ilvl="1" w:tplc="F1D06636">
      <w:start w:val="1"/>
      <w:numFmt w:val="bullet"/>
      <w:lvlText w:val="o"/>
      <w:lvlJc w:val="left"/>
      <w:pPr>
        <w:ind w:left="1440" w:hanging="360"/>
      </w:pPr>
      <w:rPr>
        <w:rFonts w:ascii="&quot;Courier New&quot;" w:hAnsi="&quot;Courier New&quot;" w:hint="default"/>
      </w:rPr>
    </w:lvl>
    <w:lvl w:ilvl="2" w:tplc="839A0A22">
      <w:start w:val="1"/>
      <w:numFmt w:val="bullet"/>
      <w:lvlText w:val=""/>
      <w:lvlJc w:val="left"/>
      <w:pPr>
        <w:ind w:left="2160" w:hanging="360"/>
      </w:pPr>
      <w:rPr>
        <w:rFonts w:ascii="Wingdings" w:hAnsi="Wingdings" w:hint="default"/>
      </w:rPr>
    </w:lvl>
    <w:lvl w:ilvl="3" w:tplc="3BD26CA2">
      <w:start w:val="1"/>
      <w:numFmt w:val="bullet"/>
      <w:lvlText w:val=""/>
      <w:lvlJc w:val="left"/>
      <w:pPr>
        <w:ind w:left="2880" w:hanging="360"/>
      </w:pPr>
      <w:rPr>
        <w:rFonts w:ascii="Symbol" w:hAnsi="Symbol" w:hint="default"/>
      </w:rPr>
    </w:lvl>
    <w:lvl w:ilvl="4" w:tplc="249E0E2A">
      <w:start w:val="1"/>
      <w:numFmt w:val="bullet"/>
      <w:lvlText w:val="o"/>
      <w:lvlJc w:val="left"/>
      <w:pPr>
        <w:ind w:left="3600" w:hanging="360"/>
      </w:pPr>
      <w:rPr>
        <w:rFonts w:ascii="Courier New" w:hAnsi="Courier New" w:hint="default"/>
      </w:rPr>
    </w:lvl>
    <w:lvl w:ilvl="5" w:tplc="A3C073CE">
      <w:start w:val="1"/>
      <w:numFmt w:val="bullet"/>
      <w:lvlText w:val=""/>
      <w:lvlJc w:val="left"/>
      <w:pPr>
        <w:ind w:left="4320" w:hanging="360"/>
      </w:pPr>
      <w:rPr>
        <w:rFonts w:ascii="Wingdings" w:hAnsi="Wingdings" w:hint="default"/>
      </w:rPr>
    </w:lvl>
    <w:lvl w:ilvl="6" w:tplc="003C46CA">
      <w:start w:val="1"/>
      <w:numFmt w:val="bullet"/>
      <w:lvlText w:val=""/>
      <w:lvlJc w:val="left"/>
      <w:pPr>
        <w:ind w:left="5040" w:hanging="360"/>
      </w:pPr>
      <w:rPr>
        <w:rFonts w:ascii="Symbol" w:hAnsi="Symbol" w:hint="default"/>
      </w:rPr>
    </w:lvl>
    <w:lvl w:ilvl="7" w:tplc="203AD7B2">
      <w:start w:val="1"/>
      <w:numFmt w:val="bullet"/>
      <w:lvlText w:val="o"/>
      <w:lvlJc w:val="left"/>
      <w:pPr>
        <w:ind w:left="5760" w:hanging="360"/>
      </w:pPr>
      <w:rPr>
        <w:rFonts w:ascii="Courier New" w:hAnsi="Courier New" w:hint="default"/>
      </w:rPr>
    </w:lvl>
    <w:lvl w:ilvl="8" w:tplc="4EF6A8F4">
      <w:start w:val="1"/>
      <w:numFmt w:val="bullet"/>
      <w:lvlText w:val=""/>
      <w:lvlJc w:val="left"/>
      <w:pPr>
        <w:ind w:left="6480" w:hanging="360"/>
      </w:pPr>
      <w:rPr>
        <w:rFonts w:ascii="Wingdings" w:hAnsi="Wingdings" w:hint="default"/>
      </w:rPr>
    </w:lvl>
  </w:abstractNum>
  <w:abstractNum w:abstractNumId="22" w15:restartNumberingAfterBreak="0">
    <w:nsid w:val="7B177528"/>
    <w:multiLevelType w:val="hybridMultilevel"/>
    <w:tmpl w:val="CEFEA36C"/>
    <w:lvl w:ilvl="0" w:tplc="108E8708">
      <w:start w:val="1"/>
      <w:numFmt w:val="decimal"/>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23" w15:restartNumberingAfterBreak="0">
    <w:nsid w:val="7E7773BC"/>
    <w:multiLevelType w:val="hybridMultilevel"/>
    <w:tmpl w:val="7B18E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D60FAE"/>
    <w:multiLevelType w:val="hybridMultilevel"/>
    <w:tmpl w:val="8C7841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FDD5CE2"/>
    <w:multiLevelType w:val="hybridMultilevel"/>
    <w:tmpl w:val="4A88ADB2"/>
    <w:lvl w:ilvl="0" w:tplc="01D6C298">
      <w:start w:val="1"/>
      <w:numFmt w:val="decimal"/>
      <w:lvlText w:val="%1."/>
      <w:lvlJc w:val="left"/>
      <w:pPr>
        <w:ind w:left="720" w:hanging="360"/>
      </w:pPr>
    </w:lvl>
    <w:lvl w:ilvl="1" w:tplc="CCFA09CE">
      <w:start w:val="1"/>
      <w:numFmt w:val="bullet"/>
      <w:lvlText w:val="o"/>
      <w:lvlJc w:val="left"/>
      <w:pPr>
        <w:ind w:left="1440" w:hanging="360"/>
      </w:pPr>
      <w:rPr>
        <w:rFonts w:ascii="&quot;Courier New&quot;" w:hAnsi="&quot;Courier New&quot;" w:hint="default"/>
      </w:rPr>
    </w:lvl>
    <w:lvl w:ilvl="2" w:tplc="94448D5A">
      <w:start w:val="1"/>
      <w:numFmt w:val="lowerRoman"/>
      <w:lvlText w:val="%3."/>
      <w:lvlJc w:val="right"/>
      <w:pPr>
        <w:ind w:left="2160" w:hanging="180"/>
      </w:pPr>
    </w:lvl>
    <w:lvl w:ilvl="3" w:tplc="1AF81CBE">
      <w:start w:val="1"/>
      <w:numFmt w:val="decimal"/>
      <w:lvlText w:val="%4."/>
      <w:lvlJc w:val="left"/>
      <w:pPr>
        <w:ind w:left="2880" w:hanging="360"/>
      </w:pPr>
    </w:lvl>
    <w:lvl w:ilvl="4" w:tplc="0B287D48">
      <w:start w:val="1"/>
      <w:numFmt w:val="lowerLetter"/>
      <w:lvlText w:val="%5."/>
      <w:lvlJc w:val="left"/>
      <w:pPr>
        <w:ind w:left="3600" w:hanging="360"/>
      </w:pPr>
    </w:lvl>
    <w:lvl w:ilvl="5" w:tplc="927070A0">
      <w:start w:val="1"/>
      <w:numFmt w:val="lowerRoman"/>
      <w:lvlText w:val="%6."/>
      <w:lvlJc w:val="right"/>
      <w:pPr>
        <w:ind w:left="4320" w:hanging="180"/>
      </w:pPr>
    </w:lvl>
    <w:lvl w:ilvl="6" w:tplc="44640F28">
      <w:start w:val="1"/>
      <w:numFmt w:val="decimal"/>
      <w:lvlText w:val="%7."/>
      <w:lvlJc w:val="left"/>
      <w:pPr>
        <w:ind w:left="5040" w:hanging="360"/>
      </w:pPr>
    </w:lvl>
    <w:lvl w:ilvl="7" w:tplc="B7CC7D8E">
      <w:start w:val="1"/>
      <w:numFmt w:val="lowerLetter"/>
      <w:lvlText w:val="%8."/>
      <w:lvlJc w:val="left"/>
      <w:pPr>
        <w:ind w:left="5760" w:hanging="360"/>
      </w:pPr>
    </w:lvl>
    <w:lvl w:ilvl="8" w:tplc="5726E0DE">
      <w:start w:val="1"/>
      <w:numFmt w:val="lowerRoman"/>
      <w:lvlText w:val="%9."/>
      <w:lvlJc w:val="right"/>
      <w:pPr>
        <w:ind w:left="6480" w:hanging="180"/>
      </w:pPr>
    </w:lvl>
  </w:abstractNum>
  <w:num w:numId="1" w16cid:durableId="45688640">
    <w:abstractNumId w:val="7"/>
  </w:num>
  <w:num w:numId="2" w16cid:durableId="1506435558">
    <w:abstractNumId w:val="4"/>
  </w:num>
  <w:num w:numId="3" w16cid:durableId="606929004">
    <w:abstractNumId w:val="1"/>
  </w:num>
  <w:num w:numId="4" w16cid:durableId="1997537999">
    <w:abstractNumId w:val="14"/>
  </w:num>
  <w:num w:numId="5" w16cid:durableId="405154940">
    <w:abstractNumId w:val="10"/>
  </w:num>
  <w:num w:numId="6" w16cid:durableId="1295790633">
    <w:abstractNumId w:val="15"/>
  </w:num>
  <w:num w:numId="7" w16cid:durableId="198205019">
    <w:abstractNumId w:val="17"/>
  </w:num>
  <w:num w:numId="8" w16cid:durableId="2031295740">
    <w:abstractNumId w:val="20"/>
  </w:num>
  <w:num w:numId="9" w16cid:durableId="587419726">
    <w:abstractNumId w:val="6"/>
  </w:num>
  <w:num w:numId="10" w16cid:durableId="721564707">
    <w:abstractNumId w:val="12"/>
  </w:num>
  <w:num w:numId="11" w16cid:durableId="1983342656">
    <w:abstractNumId w:val="3"/>
  </w:num>
  <w:num w:numId="12" w16cid:durableId="1300497974">
    <w:abstractNumId w:val="11"/>
  </w:num>
  <w:num w:numId="13" w16cid:durableId="6714793">
    <w:abstractNumId w:val="19"/>
  </w:num>
  <w:num w:numId="14" w16cid:durableId="1359235371">
    <w:abstractNumId w:val="9"/>
  </w:num>
  <w:num w:numId="15" w16cid:durableId="1427455229">
    <w:abstractNumId w:val="5"/>
  </w:num>
  <w:num w:numId="16" w16cid:durableId="1450514830">
    <w:abstractNumId w:val="21"/>
  </w:num>
  <w:num w:numId="17" w16cid:durableId="1014191067">
    <w:abstractNumId w:val="25"/>
  </w:num>
  <w:num w:numId="18" w16cid:durableId="1974604142">
    <w:abstractNumId w:val="0"/>
  </w:num>
  <w:num w:numId="19" w16cid:durableId="2036805416">
    <w:abstractNumId w:val="16"/>
  </w:num>
  <w:num w:numId="20" w16cid:durableId="274362197">
    <w:abstractNumId w:val="18"/>
  </w:num>
  <w:num w:numId="21" w16cid:durableId="1542278709">
    <w:abstractNumId w:val="24"/>
  </w:num>
  <w:num w:numId="22" w16cid:durableId="1956400941">
    <w:abstractNumId w:val="8"/>
  </w:num>
  <w:num w:numId="23" w16cid:durableId="1051152118">
    <w:abstractNumId w:val="23"/>
  </w:num>
  <w:num w:numId="24" w16cid:durableId="1787037105">
    <w:abstractNumId w:val="22"/>
  </w:num>
  <w:num w:numId="25" w16cid:durableId="1288392172">
    <w:abstractNumId w:val="13"/>
  </w:num>
  <w:num w:numId="26" w16cid:durableId="11314069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VORSKY, KATELYN M. (JSC-CI241)">
    <w15:presenceInfo w15:providerId="AD" w15:userId="S::kdvorsky@ndc.nasa.gov::78bc0191-ee73-4bc3-9c00-f56f9acd87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94063B"/>
    <w:rsid w:val="000061F6"/>
    <w:rsid w:val="000067BD"/>
    <w:rsid w:val="00012BEA"/>
    <w:rsid w:val="00013C0F"/>
    <w:rsid w:val="00020FE7"/>
    <w:rsid w:val="0002122D"/>
    <w:rsid w:val="00021361"/>
    <w:rsid w:val="00023871"/>
    <w:rsid w:val="00023A1E"/>
    <w:rsid w:val="000250A7"/>
    <w:rsid w:val="00032397"/>
    <w:rsid w:val="0003285A"/>
    <w:rsid w:val="00043F46"/>
    <w:rsid w:val="0004617C"/>
    <w:rsid w:val="0004620A"/>
    <w:rsid w:val="0004661D"/>
    <w:rsid w:val="000469A1"/>
    <w:rsid w:val="00047336"/>
    <w:rsid w:val="00047ACA"/>
    <w:rsid w:val="00050550"/>
    <w:rsid w:val="00051790"/>
    <w:rsid w:val="00052801"/>
    <w:rsid w:val="00054320"/>
    <w:rsid w:val="0005451B"/>
    <w:rsid w:val="00054E87"/>
    <w:rsid w:val="00055596"/>
    <w:rsid w:val="000623CA"/>
    <w:rsid w:val="00062520"/>
    <w:rsid w:val="00062D33"/>
    <w:rsid w:val="000643CF"/>
    <w:rsid w:val="00064F6A"/>
    <w:rsid w:val="00065398"/>
    <w:rsid w:val="00066A4F"/>
    <w:rsid w:val="00070357"/>
    <w:rsid w:val="000720F5"/>
    <w:rsid w:val="00074739"/>
    <w:rsid w:val="000764D6"/>
    <w:rsid w:val="000764FD"/>
    <w:rsid w:val="00076657"/>
    <w:rsid w:val="0008172F"/>
    <w:rsid w:val="00081E02"/>
    <w:rsid w:val="000829CC"/>
    <w:rsid w:val="000850AE"/>
    <w:rsid w:val="000861C6"/>
    <w:rsid w:val="000906A1"/>
    <w:rsid w:val="000933C9"/>
    <w:rsid w:val="00093950"/>
    <w:rsid w:val="00095BED"/>
    <w:rsid w:val="00097397"/>
    <w:rsid w:val="000A05C3"/>
    <w:rsid w:val="000A5D87"/>
    <w:rsid w:val="000A60E0"/>
    <w:rsid w:val="000A66B1"/>
    <w:rsid w:val="000B0119"/>
    <w:rsid w:val="000B03A2"/>
    <w:rsid w:val="000B338E"/>
    <w:rsid w:val="000B34EA"/>
    <w:rsid w:val="000B47C2"/>
    <w:rsid w:val="000B4814"/>
    <w:rsid w:val="000B5DE2"/>
    <w:rsid w:val="000B5F6B"/>
    <w:rsid w:val="000C09F2"/>
    <w:rsid w:val="000C1293"/>
    <w:rsid w:val="000C2932"/>
    <w:rsid w:val="000C478C"/>
    <w:rsid w:val="000D0FCC"/>
    <w:rsid w:val="000D5D32"/>
    <w:rsid w:val="000D7166"/>
    <w:rsid w:val="000D7589"/>
    <w:rsid w:val="000E14F5"/>
    <w:rsid w:val="000E3A74"/>
    <w:rsid w:val="000E5ED9"/>
    <w:rsid w:val="000F3F32"/>
    <w:rsid w:val="000F4202"/>
    <w:rsid w:val="000F5BBD"/>
    <w:rsid w:val="000F78C8"/>
    <w:rsid w:val="00101BD9"/>
    <w:rsid w:val="001043A7"/>
    <w:rsid w:val="00106ED4"/>
    <w:rsid w:val="00107D64"/>
    <w:rsid w:val="001136DB"/>
    <w:rsid w:val="0011454D"/>
    <w:rsid w:val="00114F3E"/>
    <w:rsid w:val="00120281"/>
    <w:rsid w:val="00121988"/>
    <w:rsid w:val="00121C98"/>
    <w:rsid w:val="0012292B"/>
    <w:rsid w:val="00123040"/>
    <w:rsid w:val="00125C9D"/>
    <w:rsid w:val="00127D0C"/>
    <w:rsid w:val="00130090"/>
    <w:rsid w:val="00132A41"/>
    <w:rsid w:val="00133DA5"/>
    <w:rsid w:val="00134BB9"/>
    <w:rsid w:val="001413D0"/>
    <w:rsid w:val="00144A2C"/>
    <w:rsid w:val="00145D6A"/>
    <w:rsid w:val="0014656E"/>
    <w:rsid w:val="00150630"/>
    <w:rsid w:val="001518A9"/>
    <w:rsid w:val="00160327"/>
    <w:rsid w:val="00163896"/>
    <w:rsid w:val="00164D62"/>
    <w:rsid w:val="00167DA7"/>
    <w:rsid w:val="00172585"/>
    <w:rsid w:val="00172F77"/>
    <w:rsid w:val="0017414A"/>
    <w:rsid w:val="00176D73"/>
    <w:rsid w:val="00177847"/>
    <w:rsid w:val="00180210"/>
    <w:rsid w:val="00182720"/>
    <w:rsid w:val="00184044"/>
    <w:rsid w:val="00184AA3"/>
    <w:rsid w:val="00185203"/>
    <w:rsid w:val="00185496"/>
    <w:rsid w:val="001859A5"/>
    <w:rsid w:val="00185E1F"/>
    <w:rsid w:val="0019036A"/>
    <w:rsid w:val="00190735"/>
    <w:rsid w:val="0019124E"/>
    <w:rsid w:val="001A1F75"/>
    <w:rsid w:val="001A4371"/>
    <w:rsid w:val="001A51D4"/>
    <w:rsid w:val="001A7A7D"/>
    <w:rsid w:val="001B05D8"/>
    <w:rsid w:val="001B171E"/>
    <w:rsid w:val="001B1E88"/>
    <w:rsid w:val="001B2C1B"/>
    <w:rsid w:val="001C05BD"/>
    <w:rsid w:val="001C1B00"/>
    <w:rsid w:val="001C3374"/>
    <w:rsid w:val="001C4B8D"/>
    <w:rsid w:val="001C545E"/>
    <w:rsid w:val="001C54E5"/>
    <w:rsid w:val="001C5D3A"/>
    <w:rsid w:val="001C6ABC"/>
    <w:rsid w:val="001C6C73"/>
    <w:rsid w:val="001D1BE5"/>
    <w:rsid w:val="001D2DFA"/>
    <w:rsid w:val="001D68C5"/>
    <w:rsid w:val="001E1FC3"/>
    <w:rsid w:val="001E2F36"/>
    <w:rsid w:val="001E3581"/>
    <w:rsid w:val="001E6FDC"/>
    <w:rsid w:val="001E7C29"/>
    <w:rsid w:val="001E7DB0"/>
    <w:rsid w:val="001E7F0E"/>
    <w:rsid w:val="001E7FC9"/>
    <w:rsid w:val="001F156D"/>
    <w:rsid w:val="001F1BFB"/>
    <w:rsid w:val="001F20C6"/>
    <w:rsid w:val="001F2960"/>
    <w:rsid w:val="00201BE4"/>
    <w:rsid w:val="002023CC"/>
    <w:rsid w:val="00206324"/>
    <w:rsid w:val="00210A84"/>
    <w:rsid w:val="002115B7"/>
    <w:rsid w:val="00211C6B"/>
    <w:rsid w:val="00212F57"/>
    <w:rsid w:val="0021417C"/>
    <w:rsid w:val="00220414"/>
    <w:rsid w:val="00223E16"/>
    <w:rsid w:val="00224520"/>
    <w:rsid w:val="00225230"/>
    <w:rsid w:val="00227007"/>
    <w:rsid w:val="00227BA1"/>
    <w:rsid w:val="00230D00"/>
    <w:rsid w:val="002349D0"/>
    <w:rsid w:val="0023636F"/>
    <w:rsid w:val="002414D0"/>
    <w:rsid w:val="00251CBE"/>
    <w:rsid w:val="00252585"/>
    <w:rsid w:val="00261920"/>
    <w:rsid w:val="00261CCD"/>
    <w:rsid w:val="00263AD4"/>
    <w:rsid w:val="0026616B"/>
    <w:rsid w:val="00267FF0"/>
    <w:rsid w:val="00270F90"/>
    <w:rsid w:val="002725C2"/>
    <w:rsid w:val="00273C2E"/>
    <w:rsid w:val="002803E6"/>
    <w:rsid w:val="00281999"/>
    <w:rsid w:val="00281CAB"/>
    <w:rsid w:val="002900CA"/>
    <w:rsid w:val="00290C27"/>
    <w:rsid w:val="00293B0C"/>
    <w:rsid w:val="00296024"/>
    <w:rsid w:val="002966F8"/>
    <w:rsid w:val="002A0EF5"/>
    <w:rsid w:val="002A105F"/>
    <w:rsid w:val="002A1871"/>
    <w:rsid w:val="002A298C"/>
    <w:rsid w:val="002A36B3"/>
    <w:rsid w:val="002A3E57"/>
    <w:rsid w:val="002A4E56"/>
    <w:rsid w:val="002A72E6"/>
    <w:rsid w:val="002B1EEB"/>
    <w:rsid w:val="002B3A11"/>
    <w:rsid w:val="002B6FE1"/>
    <w:rsid w:val="002C02B5"/>
    <w:rsid w:val="002C217B"/>
    <w:rsid w:val="002C4FAA"/>
    <w:rsid w:val="002C6D14"/>
    <w:rsid w:val="002D1994"/>
    <w:rsid w:val="002D1D39"/>
    <w:rsid w:val="002D23B7"/>
    <w:rsid w:val="002D4944"/>
    <w:rsid w:val="002E357D"/>
    <w:rsid w:val="002E3834"/>
    <w:rsid w:val="002E48D5"/>
    <w:rsid w:val="002E6D2C"/>
    <w:rsid w:val="002F4705"/>
    <w:rsid w:val="002F4E37"/>
    <w:rsid w:val="002F7C11"/>
    <w:rsid w:val="002F7D1C"/>
    <w:rsid w:val="002F7F86"/>
    <w:rsid w:val="00300AFB"/>
    <w:rsid w:val="003013E0"/>
    <w:rsid w:val="00301FBF"/>
    <w:rsid w:val="003035D3"/>
    <w:rsid w:val="0030404E"/>
    <w:rsid w:val="00306CDF"/>
    <w:rsid w:val="0030798C"/>
    <w:rsid w:val="003108E4"/>
    <w:rsid w:val="00310DDC"/>
    <w:rsid w:val="003127E1"/>
    <w:rsid w:val="00312CE7"/>
    <w:rsid w:val="00314E08"/>
    <w:rsid w:val="003168A3"/>
    <w:rsid w:val="00322914"/>
    <w:rsid w:val="00322C99"/>
    <w:rsid w:val="00323435"/>
    <w:rsid w:val="00323555"/>
    <w:rsid w:val="00323625"/>
    <w:rsid w:val="00325EBD"/>
    <w:rsid w:val="003277E2"/>
    <w:rsid w:val="0033025A"/>
    <w:rsid w:val="00330C5F"/>
    <w:rsid w:val="00330E84"/>
    <w:rsid w:val="00331AF3"/>
    <w:rsid w:val="003327B0"/>
    <w:rsid w:val="0033327A"/>
    <w:rsid w:val="00336A5B"/>
    <w:rsid w:val="003373AD"/>
    <w:rsid w:val="003377D0"/>
    <w:rsid w:val="00344C20"/>
    <w:rsid w:val="00347416"/>
    <w:rsid w:val="003531E1"/>
    <w:rsid w:val="0035460C"/>
    <w:rsid w:val="00355CCB"/>
    <w:rsid w:val="00356840"/>
    <w:rsid w:val="00356B16"/>
    <w:rsid w:val="00361FAD"/>
    <w:rsid w:val="00365BE0"/>
    <w:rsid w:val="003679B4"/>
    <w:rsid w:val="00367BCB"/>
    <w:rsid w:val="00367DF3"/>
    <w:rsid w:val="003736CC"/>
    <w:rsid w:val="00373FF9"/>
    <w:rsid w:val="00374AE0"/>
    <w:rsid w:val="00377AAF"/>
    <w:rsid w:val="003806ED"/>
    <w:rsid w:val="00381CF1"/>
    <w:rsid w:val="00382E6C"/>
    <w:rsid w:val="00383F61"/>
    <w:rsid w:val="003853C1"/>
    <w:rsid w:val="00391E4E"/>
    <w:rsid w:val="0039225B"/>
    <w:rsid w:val="003935D8"/>
    <w:rsid w:val="003939A9"/>
    <w:rsid w:val="00395DFC"/>
    <w:rsid w:val="0039700C"/>
    <w:rsid w:val="003A174C"/>
    <w:rsid w:val="003A1853"/>
    <w:rsid w:val="003A26E4"/>
    <w:rsid w:val="003A365D"/>
    <w:rsid w:val="003A53FB"/>
    <w:rsid w:val="003B11E5"/>
    <w:rsid w:val="003B49BE"/>
    <w:rsid w:val="003B58C9"/>
    <w:rsid w:val="003B6347"/>
    <w:rsid w:val="003C572C"/>
    <w:rsid w:val="003C66FE"/>
    <w:rsid w:val="003C6E07"/>
    <w:rsid w:val="003C720D"/>
    <w:rsid w:val="003C727C"/>
    <w:rsid w:val="003D0C40"/>
    <w:rsid w:val="003D16A2"/>
    <w:rsid w:val="003D1A9D"/>
    <w:rsid w:val="003D4D33"/>
    <w:rsid w:val="003D4F50"/>
    <w:rsid w:val="003E08C1"/>
    <w:rsid w:val="003E401A"/>
    <w:rsid w:val="003E6C09"/>
    <w:rsid w:val="003F10B0"/>
    <w:rsid w:val="003F363A"/>
    <w:rsid w:val="003F421A"/>
    <w:rsid w:val="003F4D5B"/>
    <w:rsid w:val="00401EED"/>
    <w:rsid w:val="004051C2"/>
    <w:rsid w:val="0040630E"/>
    <w:rsid w:val="004076B4"/>
    <w:rsid w:val="0040784F"/>
    <w:rsid w:val="00413156"/>
    <w:rsid w:val="004134A1"/>
    <w:rsid w:val="00414C97"/>
    <w:rsid w:val="00414D50"/>
    <w:rsid w:val="00414FCA"/>
    <w:rsid w:val="0041571D"/>
    <w:rsid w:val="004202E5"/>
    <w:rsid w:val="0042064B"/>
    <w:rsid w:val="00423B36"/>
    <w:rsid w:val="00424E73"/>
    <w:rsid w:val="0042502D"/>
    <w:rsid w:val="004318FD"/>
    <w:rsid w:val="00434BDE"/>
    <w:rsid w:val="0043568C"/>
    <w:rsid w:val="00436A61"/>
    <w:rsid w:val="004470EF"/>
    <w:rsid w:val="00447722"/>
    <w:rsid w:val="0045524A"/>
    <w:rsid w:val="00455FE0"/>
    <w:rsid w:val="004567B2"/>
    <w:rsid w:val="00460940"/>
    <w:rsid w:val="00464854"/>
    <w:rsid w:val="00472525"/>
    <w:rsid w:val="00472B3B"/>
    <w:rsid w:val="004757BE"/>
    <w:rsid w:val="004804F5"/>
    <w:rsid w:val="00482DC8"/>
    <w:rsid w:val="0048714B"/>
    <w:rsid w:val="00487B3A"/>
    <w:rsid w:val="00490D8E"/>
    <w:rsid w:val="0049161F"/>
    <w:rsid w:val="004928E6"/>
    <w:rsid w:val="0049668D"/>
    <w:rsid w:val="00496C90"/>
    <w:rsid w:val="004A157C"/>
    <w:rsid w:val="004A1761"/>
    <w:rsid w:val="004A24A2"/>
    <w:rsid w:val="004A2F41"/>
    <w:rsid w:val="004A307F"/>
    <w:rsid w:val="004A5B47"/>
    <w:rsid w:val="004C5706"/>
    <w:rsid w:val="004C5F50"/>
    <w:rsid w:val="004C617C"/>
    <w:rsid w:val="004C6337"/>
    <w:rsid w:val="004C70E7"/>
    <w:rsid w:val="004CD2CF"/>
    <w:rsid w:val="004D0228"/>
    <w:rsid w:val="004D6D20"/>
    <w:rsid w:val="004E06FA"/>
    <w:rsid w:val="004E08F5"/>
    <w:rsid w:val="004E1E59"/>
    <w:rsid w:val="004E2543"/>
    <w:rsid w:val="004E3073"/>
    <w:rsid w:val="004E53AD"/>
    <w:rsid w:val="004E7B4D"/>
    <w:rsid w:val="004F16C7"/>
    <w:rsid w:val="004F2BB9"/>
    <w:rsid w:val="004F2DF6"/>
    <w:rsid w:val="004F2EDE"/>
    <w:rsid w:val="004F343F"/>
    <w:rsid w:val="004F5329"/>
    <w:rsid w:val="004F5955"/>
    <w:rsid w:val="0050420C"/>
    <w:rsid w:val="005046D4"/>
    <w:rsid w:val="005057A1"/>
    <w:rsid w:val="0051172E"/>
    <w:rsid w:val="00511DD9"/>
    <w:rsid w:val="0051231D"/>
    <w:rsid w:val="005205A1"/>
    <w:rsid w:val="00525B43"/>
    <w:rsid w:val="0052647E"/>
    <w:rsid w:val="00526FB5"/>
    <w:rsid w:val="00527D24"/>
    <w:rsid w:val="00532153"/>
    <w:rsid w:val="00533446"/>
    <w:rsid w:val="00534043"/>
    <w:rsid w:val="0053562D"/>
    <w:rsid w:val="005377A7"/>
    <w:rsid w:val="00540426"/>
    <w:rsid w:val="00542474"/>
    <w:rsid w:val="005442F2"/>
    <w:rsid w:val="0054593D"/>
    <w:rsid w:val="00547C7A"/>
    <w:rsid w:val="00557E01"/>
    <w:rsid w:val="00571712"/>
    <w:rsid w:val="00574744"/>
    <w:rsid w:val="005757E7"/>
    <w:rsid w:val="00575A76"/>
    <w:rsid w:val="005760C8"/>
    <w:rsid w:val="00577578"/>
    <w:rsid w:val="00582A49"/>
    <w:rsid w:val="0058460A"/>
    <w:rsid w:val="00584845"/>
    <w:rsid w:val="00586B0A"/>
    <w:rsid w:val="00591696"/>
    <w:rsid w:val="00592E10"/>
    <w:rsid w:val="00593118"/>
    <w:rsid w:val="005948BD"/>
    <w:rsid w:val="00595CA1"/>
    <w:rsid w:val="00597ABC"/>
    <w:rsid w:val="005A356C"/>
    <w:rsid w:val="005A3ACE"/>
    <w:rsid w:val="005A3B6C"/>
    <w:rsid w:val="005A46DF"/>
    <w:rsid w:val="005A6971"/>
    <w:rsid w:val="005B0F9B"/>
    <w:rsid w:val="005B0FE2"/>
    <w:rsid w:val="005B1522"/>
    <w:rsid w:val="005B6E4F"/>
    <w:rsid w:val="005C0829"/>
    <w:rsid w:val="005C2CAE"/>
    <w:rsid w:val="005C5545"/>
    <w:rsid w:val="005C5F7F"/>
    <w:rsid w:val="005D4AA4"/>
    <w:rsid w:val="005D6486"/>
    <w:rsid w:val="005D6BFA"/>
    <w:rsid w:val="005E23AC"/>
    <w:rsid w:val="005E3A8E"/>
    <w:rsid w:val="005E4537"/>
    <w:rsid w:val="005E5A6B"/>
    <w:rsid w:val="005E64BF"/>
    <w:rsid w:val="005E7329"/>
    <w:rsid w:val="005F1D5A"/>
    <w:rsid w:val="00600568"/>
    <w:rsid w:val="00600A05"/>
    <w:rsid w:val="00600FF0"/>
    <w:rsid w:val="00601480"/>
    <w:rsid w:val="006101F3"/>
    <w:rsid w:val="006110E6"/>
    <w:rsid w:val="00613ABF"/>
    <w:rsid w:val="00620DCA"/>
    <w:rsid w:val="00621ED3"/>
    <w:rsid w:val="00623BB6"/>
    <w:rsid w:val="00624F84"/>
    <w:rsid w:val="0062737E"/>
    <w:rsid w:val="00627558"/>
    <w:rsid w:val="00627E28"/>
    <w:rsid w:val="0063036B"/>
    <w:rsid w:val="0063297A"/>
    <w:rsid w:val="006331A7"/>
    <w:rsid w:val="006341BB"/>
    <w:rsid w:val="0063527A"/>
    <w:rsid w:val="006362D9"/>
    <w:rsid w:val="00640F32"/>
    <w:rsid w:val="0064117E"/>
    <w:rsid w:val="0064218E"/>
    <w:rsid w:val="00645660"/>
    <w:rsid w:val="00646DAA"/>
    <w:rsid w:val="00647A94"/>
    <w:rsid w:val="00654B66"/>
    <w:rsid w:val="00661168"/>
    <w:rsid w:val="00663E11"/>
    <w:rsid w:val="00666173"/>
    <w:rsid w:val="00672DB0"/>
    <w:rsid w:val="00673B0D"/>
    <w:rsid w:val="006769E4"/>
    <w:rsid w:val="00677716"/>
    <w:rsid w:val="00677F1F"/>
    <w:rsid w:val="006807EC"/>
    <w:rsid w:val="00682130"/>
    <w:rsid w:val="0068454A"/>
    <w:rsid w:val="006867E2"/>
    <w:rsid w:val="006909CD"/>
    <w:rsid w:val="00690CDE"/>
    <w:rsid w:val="00690FA2"/>
    <w:rsid w:val="0069184E"/>
    <w:rsid w:val="00692B40"/>
    <w:rsid w:val="00697F7B"/>
    <w:rsid w:val="006A1225"/>
    <w:rsid w:val="006A12C8"/>
    <w:rsid w:val="006A4F1F"/>
    <w:rsid w:val="006A5672"/>
    <w:rsid w:val="006A731B"/>
    <w:rsid w:val="006B053C"/>
    <w:rsid w:val="006B238A"/>
    <w:rsid w:val="006B296B"/>
    <w:rsid w:val="006B6710"/>
    <w:rsid w:val="006C051B"/>
    <w:rsid w:val="006C0A8D"/>
    <w:rsid w:val="006C0F7A"/>
    <w:rsid w:val="006C1F6D"/>
    <w:rsid w:val="006C4455"/>
    <w:rsid w:val="006C53A0"/>
    <w:rsid w:val="006C54D0"/>
    <w:rsid w:val="006C7B28"/>
    <w:rsid w:val="006D01F7"/>
    <w:rsid w:val="006D1F3A"/>
    <w:rsid w:val="006D52AE"/>
    <w:rsid w:val="006E324F"/>
    <w:rsid w:val="006E3A62"/>
    <w:rsid w:val="006E6C68"/>
    <w:rsid w:val="006F5C98"/>
    <w:rsid w:val="006F7651"/>
    <w:rsid w:val="007060CF"/>
    <w:rsid w:val="00706AC0"/>
    <w:rsid w:val="007073C3"/>
    <w:rsid w:val="00707519"/>
    <w:rsid w:val="00710F55"/>
    <w:rsid w:val="00715E49"/>
    <w:rsid w:val="00716150"/>
    <w:rsid w:val="0071791F"/>
    <w:rsid w:val="007228D1"/>
    <w:rsid w:val="0072309A"/>
    <w:rsid w:val="00723B4B"/>
    <w:rsid w:val="00725D3A"/>
    <w:rsid w:val="007263FE"/>
    <w:rsid w:val="007306E8"/>
    <w:rsid w:val="0073210F"/>
    <w:rsid w:val="007325C0"/>
    <w:rsid w:val="007337D9"/>
    <w:rsid w:val="00734161"/>
    <w:rsid w:val="00735057"/>
    <w:rsid w:val="007412BC"/>
    <w:rsid w:val="007413AB"/>
    <w:rsid w:val="00742268"/>
    <w:rsid w:val="00743D76"/>
    <w:rsid w:val="007445DB"/>
    <w:rsid w:val="00745B5E"/>
    <w:rsid w:val="00750721"/>
    <w:rsid w:val="00755364"/>
    <w:rsid w:val="0076089A"/>
    <w:rsid w:val="00760A90"/>
    <w:rsid w:val="00763DCC"/>
    <w:rsid w:val="00766DB1"/>
    <w:rsid w:val="0077233E"/>
    <w:rsid w:val="00772747"/>
    <w:rsid w:val="0077336B"/>
    <w:rsid w:val="00775279"/>
    <w:rsid w:val="00780E87"/>
    <w:rsid w:val="007823D8"/>
    <w:rsid w:val="00783CFB"/>
    <w:rsid w:val="0078789D"/>
    <w:rsid w:val="007913EE"/>
    <w:rsid w:val="00793241"/>
    <w:rsid w:val="00795FD7"/>
    <w:rsid w:val="00797354"/>
    <w:rsid w:val="00797487"/>
    <w:rsid w:val="00797541"/>
    <w:rsid w:val="0079785F"/>
    <w:rsid w:val="00797D1E"/>
    <w:rsid w:val="007A0375"/>
    <w:rsid w:val="007A0C7B"/>
    <w:rsid w:val="007A14BD"/>
    <w:rsid w:val="007A2A7D"/>
    <w:rsid w:val="007A4678"/>
    <w:rsid w:val="007A4B05"/>
    <w:rsid w:val="007A59FF"/>
    <w:rsid w:val="007A7133"/>
    <w:rsid w:val="007B3855"/>
    <w:rsid w:val="007B5D32"/>
    <w:rsid w:val="007B7568"/>
    <w:rsid w:val="007C0A75"/>
    <w:rsid w:val="007C1E41"/>
    <w:rsid w:val="007C5AC1"/>
    <w:rsid w:val="007C78BB"/>
    <w:rsid w:val="007D5D20"/>
    <w:rsid w:val="007E35F2"/>
    <w:rsid w:val="007E5578"/>
    <w:rsid w:val="007E663C"/>
    <w:rsid w:val="007E6FEA"/>
    <w:rsid w:val="007F0588"/>
    <w:rsid w:val="007F05A4"/>
    <w:rsid w:val="007F0889"/>
    <w:rsid w:val="007F0E1C"/>
    <w:rsid w:val="007F217E"/>
    <w:rsid w:val="007F4AF2"/>
    <w:rsid w:val="00801BF5"/>
    <w:rsid w:val="00802967"/>
    <w:rsid w:val="00805986"/>
    <w:rsid w:val="00806D21"/>
    <w:rsid w:val="0080771A"/>
    <w:rsid w:val="008115EF"/>
    <w:rsid w:val="00811D0E"/>
    <w:rsid w:val="008145D9"/>
    <w:rsid w:val="00814D95"/>
    <w:rsid w:val="00815DF4"/>
    <w:rsid w:val="0081714C"/>
    <w:rsid w:val="00817ADE"/>
    <w:rsid w:val="00821335"/>
    <w:rsid w:val="00821A95"/>
    <w:rsid w:val="008226EC"/>
    <w:rsid w:val="00824895"/>
    <w:rsid w:val="0083051B"/>
    <w:rsid w:val="00831226"/>
    <w:rsid w:val="00832BB6"/>
    <w:rsid w:val="00836B18"/>
    <w:rsid w:val="00837119"/>
    <w:rsid w:val="008408C8"/>
    <w:rsid w:val="008526D8"/>
    <w:rsid w:val="00853EFA"/>
    <w:rsid w:val="00855672"/>
    <w:rsid w:val="00857193"/>
    <w:rsid w:val="008579C4"/>
    <w:rsid w:val="00857EBE"/>
    <w:rsid w:val="00860824"/>
    <w:rsid w:val="008615E0"/>
    <w:rsid w:val="0086283E"/>
    <w:rsid w:val="0086303F"/>
    <w:rsid w:val="0087158B"/>
    <w:rsid w:val="00871B7F"/>
    <w:rsid w:val="00881BCF"/>
    <w:rsid w:val="00881EE9"/>
    <w:rsid w:val="00883726"/>
    <w:rsid w:val="0089010D"/>
    <w:rsid w:val="00890798"/>
    <w:rsid w:val="008907FF"/>
    <w:rsid w:val="008913C5"/>
    <w:rsid w:val="0089212E"/>
    <w:rsid w:val="008929DF"/>
    <w:rsid w:val="00892D82"/>
    <w:rsid w:val="008943E2"/>
    <w:rsid w:val="008A1A1A"/>
    <w:rsid w:val="008A51AD"/>
    <w:rsid w:val="008B04DD"/>
    <w:rsid w:val="008B3C0D"/>
    <w:rsid w:val="008B44E6"/>
    <w:rsid w:val="008C4EE5"/>
    <w:rsid w:val="008C7A7C"/>
    <w:rsid w:val="008D4FA9"/>
    <w:rsid w:val="008D5F0E"/>
    <w:rsid w:val="008D77F5"/>
    <w:rsid w:val="008E237E"/>
    <w:rsid w:val="008E75C1"/>
    <w:rsid w:val="008E7B60"/>
    <w:rsid w:val="008F0EDC"/>
    <w:rsid w:val="008F74E5"/>
    <w:rsid w:val="00901F8A"/>
    <w:rsid w:val="00905B3D"/>
    <w:rsid w:val="00906068"/>
    <w:rsid w:val="00907085"/>
    <w:rsid w:val="0090797B"/>
    <w:rsid w:val="009079A9"/>
    <w:rsid w:val="00914CBA"/>
    <w:rsid w:val="009167E6"/>
    <w:rsid w:val="00917AB0"/>
    <w:rsid w:val="009222A9"/>
    <w:rsid w:val="0092245F"/>
    <w:rsid w:val="009260F3"/>
    <w:rsid w:val="00926BA4"/>
    <w:rsid w:val="009325F5"/>
    <w:rsid w:val="009333DA"/>
    <w:rsid w:val="00933DB5"/>
    <w:rsid w:val="009359A7"/>
    <w:rsid w:val="009531A1"/>
    <w:rsid w:val="00953D4B"/>
    <w:rsid w:val="009549CA"/>
    <w:rsid w:val="00954D5A"/>
    <w:rsid w:val="00957E20"/>
    <w:rsid w:val="009642B2"/>
    <w:rsid w:val="0096702A"/>
    <w:rsid w:val="0097481B"/>
    <w:rsid w:val="009768B5"/>
    <w:rsid w:val="00982E1C"/>
    <w:rsid w:val="009843CD"/>
    <w:rsid w:val="009845CB"/>
    <w:rsid w:val="009846CD"/>
    <w:rsid w:val="009900DC"/>
    <w:rsid w:val="00990284"/>
    <w:rsid w:val="00990B52"/>
    <w:rsid w:val="0099112C"/>
    <w:rsid w:val="0099296F"/>
    <w:rsid w:val="00993EBE"/>
    <w:rsid w:val="009A289F"/>
    <w:rsid w:val="009A306A"/>
    <w:rsid w:val="009A67CB"/>
    <w:rsid w:val="009B1DA2"/>
    <w:rsid w:val="009B1DDF"/>
    <w:rsid w:val="009B432C"/>
    <w:rsid w:val="009C1CB4"/>
    <w:rsid w:val="009C3E12"/>
    <w:rsid w:val="009C4849"/>
    <w:rsid w:val="009C4D22"/>
    <w:rsid w:val="009C4E72"/>
    <w:rsid w:val="009C5160"/>
    <w:rsid w:val="009C52B9"/>
    <w:rsid w:val="009C5668"/>
    <w:rsid w:val="009C6EA8"/>
    <w:rsid w:val="009D300C"/>
    <w:rsid w:val="009D3BD4"/>
    <w:rsid w:val="009D48E3"/>
    <w:rsid w:val="009D6E25"/>
    <w:rsid w:val="009E20A0"/>
    <w:rsid w:val="009E4C32"/>
    <w:rsid w:val="009F1E64"/>
    <w:rsid w:val="009F3BD2"/>
    <w:rsid w:val="00A01DD2"/>
    <w:rsid w:val="00A057C1"/>
    <w:rsid w:val="00A15229"/>
    <w:rsid w:val="00A15B83"/>
    <w:rsid w:val="00A1620C"/>
    <w:rsid w:val="00A220A6"/>
    <w:rsid w:val="00A25FEC"/>
    <w:rsid w:val="00A27591"/>
    <w:rsid w:val="00A27914"/>
    <w:rsid w:val="00A32487"/>
    <w:rsid w:val="00A33E35"/>
    <w:rsid w:val="00A34B4A"/>
    <w:rsid w:val="00A3732F"/>
    <w:rsid w:val="00A3BFEC"/>
    <w:rsid w:val="00A4648B"/>
    <w:rsid w:val="00A47939"/>
    <w:rsid w:val="00A500D2"/>
    <w:rsid w:val="00A5375B"/>
    <w:rsid w:val="00A541F5"/>
    <w:rsid w:val="00A55E6F"/>
    <w:rsid w:val="00A5774E"/>
    <w:rsid w:val="00A60586"/>
    <w:rsid w:val="00A62E34"/>
    <w:rsid w:val="00A65C07"/>
    <w:rsid w:val="00A6643F"/>
    <w:rsid w:val="00A71404"/>
    <w:rsid w:val="00A7255F"/>
    <w:rsid w:val="00A7290E"/>
    <w:rsid w:val="00A774BA"/>
    <w:rsid w:val="00A7E44F"/>
    <w:rsid w:val="00A83177"/>
    <w:rsid w:val="00A85FEE"/>
    <w:rsid w:val="00A86038"/>
    <w:rsid w:val="00A86DA5"/>
    <w:rsid w:val="00A92253"/>
    <w:rsid w:val="00A9365D"/>
    <w:rsid w:val="00A95FBD"/>
    <w:rsid w:val="00AA4158"/>
    <w:rsid w:val="00AA60B5"/>
    <w:rsid w:val="00AAB302"/>
    <w:rsid w:val="00AB0864"/>
    <w:rsid w:val="00AB4A79"/>
    <w:rsid w:val="00AB7C86"/>
    <w:rsid w:val="00AB7F47"/>
    <w:rsid w:val="00AC26B0"/>
    <w:rsid w:val="00AC4315"/>
    <w:rsid w:val="00AC4E8A"/>
    <w:rsid w:val="00AD09F2"/>
    <w:rsid w:val="00AD1DB5"/>
    <w:rsid w:val="00AD3E0B"/>
    <w:rsid w:val="00AD49DB"/>
    <w:rsid w:val="00AD4F69"/>
    <w:rsid w:val="00AD5764"/>
    <w:rsid w:val="00AE02AD"/>
    <w:rsid w:val="00AE0594"/>
    <w:rsid w:val="00AE06EE"/>
    <w:rsid w:val="00AE1117"/>
    <w:rsid w:val="00AE204D"/>
    <w:rsid w:val="00AE3C07"/>
    <w:rsid w:val="00AE5589"/>
    <w:rsid w:val="00AE5990"/>
    <w:rsid w:val="00AE6E23"/>
    <w:rsid w:val="00AE7973"/>
    <w:rsid w:val="00AF4D4A"/>
    <w:rsid w:val="00B00363"/>
    <w:rsid w:val="00B013E5"/>
    <w:rsid w:val="00B01B33"/>
    <w:rsid w:val="00B01C20"/>
    <w:rsid w:val="00B03BD1"/>
    <w:rsid w:val="00B04F1D"/>
    <w:rsid w:val="00B05183"/>
    <w:rsid w:val="00B106D3"/>
    <w:rsid w:val="00B10ABA"/>
    <w:rsid w:val="00B11E4B"/>
    <w:rsid w:val="00B146D3"/>
    <w:rsid w:val="00B14AB9"/>
    <w:rsid w:val="00B1698D"/>
    <w:rsid w:val="00B21111"/>
    <w:rsid w:val="00B22292"/>
    <w:rsid w:val="00B242C6"/>
    <w:rsid w:val="00B2516C"/>
    <w:rsid w:val="00B27BD1"/>
    <w:rsid w:val="00B27C52"/>
    <w:rsid w:val="00B30C0D"/>
    <w:rsid w:val="00B3334E"/>
    <w:rsid w:val="00B33A74"/>
    <w:rsid w:val="00B34F6D"/>
    <w:rsid w:val="00B35128"/>
    <w:rsid w:val="00B374F5"/>
    <w:rsid w:val="00B37C57"/>
    <w:rsid w:val="00B37FA2"/>
    <w:rsid w:val="00B43969"/>
    <w:rsid w:val="00B43DFC"/>
    <w:rsid w:val="00B510BF"/>
    <w:rsid w:val="00B5180D"/>
    <w:rsid w:val="00B538EA"/>
    <w:rsid w:val="00B53E1F"/>
    <w:rsid w:val="00B560E8"/>
    <w:rsid w:val="00B56366"/>
    <w:rsid w:val="00B564CA"/>
    <w:rsid w:val="00B62019"/>
    <w:rsid w:val="00B62C30"/>
    <w:rsid w:val="00B634AE"/>
    <w:rsid w:val="00B723FA"/>
    <w:rsid w:val="00B72A01"/>
    <w:rsid w:val="00B731EE"/>
    <w:rsid w:val="00B7378B"/>
    <w:rsid w:val="00B755E5"/>
    <w:rsid w:val="00B76D0D"/>
    <w:rsid w:val="00B76E9E"/>
    <w:rsid w:val="00B7772C"/>
    <w:rsid w:val="00B8222E"/>
    <w:rsid w:val="00B84854"/>
    <w:rsid w:val="00B84D7F"/>
    <w:rsid w:val="00B861F4"/>
    <w:rsid w:val="00B864E7"/>
    <w:rsid w:val="00B869AD"/>
    <w:rsid w:val="00B87F68"/>
    <w:rsid w:val="00B93AA4"/>
    <w:rsid w:val="00BA6113"/>
    <w:rsid w:val="00BA614A"/>
    <w:rsid w:val="00BB3E98"/>
    <w:rsid w:val="00BB44A8"/>
    <w:rsid w:val="00BB4E1E"/>
    <w:rsid w:val="00BB6980"/>
    <w:rsid w:val="00BC0766"/>
    <w:rsid w:val="00BC326F"/>
    <w:rsid w:val="00BC3335"/>
    <w:rsid w:val="00BC4887"/>
    <w:rsid w:val="00BC50B1"/>
    <w:rsid w:val="00BC584B"/>
    <w:rsid w:val="00BD1895"/>
    <w:rsid w:val="00BD2955"/>
    <w:rsid w:val="00BD48B8"/>
    <w:rsid w:val="00BD6901"/>
    <w:rsid w:val="00BE008E"/>
    <w:rsid w:val="00BE031E"/>
    <w:rsid w:val="00BE03E9"/>
    <w:rsid w:val="00BE2764"/>
    <w:rsid w:val="00BE2813"/>
    <w:rsid w:val="00BE3655"/>
    <w:rsid w:val="00BE3EE0"/>
    <w:rsid w:val="00BE48E7"/>
    <w:rsid w:val="00BE79E9"/>
    <w:rsid w:val="00BF4E6D"/>
    <w:rsid w:val="00BF52F6"/>
    <w:rsid w:val="00BF7C7E"/>
    <w:rsid w:val="00C0337E"/>
    <w:rsid w:val="00C06094"/>
    <w:rsid w:val="00C109DE"/>
    <w:rsid w:val="00C11F9D"/>
    <w:rsid w:val="00C139A1"/>
    <w:rsid w:val="00C141AC"/>
    <w:rsid w:val="00C160DC"/>
    <w:rsid w:val="00C2170A"/>
    <w:rsid w:val="00C22B6B"/>
    <w:rsid w:val="00C2359F"/>
    <w:rsid w:val="00C25B0A"/>
    <w:rsid w:val="00C30018"/>
    <w:rsid w:val="00C31440"/>
    <w:rsid w:val="00C3411E"/>
    <w:rsid w:val="00C341EC"/>
    <w:rsid w:val="00C400D6"/>
    <w:rsid w:val="00C415E6"/>
    <w:rsid w:val="00C41E4E"/>
    <w:rsid w:val="00C4202E"/>
    <w:rsid w:val="00C42A87"/>
    <w:rsid w:val="00C44111"/>
    <w:rsid w:val="00C44947"/>
    <w:rsid w:val="00C50816"/>
    <w:rsid w:val="00C51D67"/>
    <w:rsid w:val="00C66232"/>
    <w:rsid w:val="00C6792E"/>
    <w:rsid w:val="00C71D19"/>
    <w:rsid w:val="00C72D9D"/>
    <w:rsid w:val="00C7480C"/>
    <w:rsid w:val="00C7517A"/>
    <w:rsid w:val="00C76198"/>
    <w:rsid w:val="00C81272"/>
    <w:rsid w:val="00C8208C"/>
    <w:rsid w:val="00C8376D"/>
    <w:rsid w:val="00C91B17"/>
    <w:rsid w:val="00C93988"/>
    <w:rsid w:val="00C94E7B"/>
    <w:rsid w:val="00CA0143"/>
    <w:rsid w:val="00CA16D9"/>
    <w:rsid w:val="00CA3A7E"/>
    <w:rsid w:val="00CA59C7"/>
    <w:rsid w:val="00CB119F"/>
    <w:rsid w:val="00CB4C48"/>
    <w:rsid w:val="00CB5592"/>
    <w:rsid w:val="00CB6568"/>
    <w:rsid w:val="00CB6894"/>
    <w:rsid w:val="00CC1279"/>
    <w:rsid w:val="00CC213F"/>
    <w:rsid w:val="00CC3A11"/>
    <w:rsid w:val="00CC47B2"/>
    <w:rsid w:val="00CC8EC5"/>
    <w:rsid w:val="00CD1A56"/>
    <w:rsid w:val="00CD3350"/>
    <w:rsid w:val="00CD3632"/>
    <w:rsid w:val="00CD5D2A"/>
    <w:rsid w:val="00CE56FE"/>
    <w:rsid w:val="00CE6F9A"/>
    <w:rsid w:val="00CE7036"/>
    <w:rsid w:val="00CF2AD0"/>
    <w:rsid w:val="00CF2B9C"/>
    <w:rsid w:val="00CF6295"/>
    <w:rsid w:val="00CF6E1B"/>
    <w:rsid w:val="00CF7DA8"/>
    <w:rsid w:val="00D00772"/>
    <w:rsid w:val="00D0395E"/>
    <w:rsid w:val="00D03E1D"/>
    <w:rsid w:val="00D05B4F"/>
    <w:rsid w:val="00D074A4"/>
    <w:rsid w:val="00D0790E"/>
    <w:rsid w:val="00D20EAD"/>
    <w:rsid w:val="00D2107B"/>
    <w:rsid w:val="00D21A60"/>
    <w:rsid w:val="00D23C3E"/>
    <w:rsid w:val="00D24333"/>
    <w:rsid w:val="00D269D7"/>
    <w:rsid w:val="00D301D8"/>
    <w:rsid w:val="00D305A9"/>
    <w:rsid w:val="00D31FBD"/>
    <w:rsid w:val="00D33C58"/>
    <w:rsid w:val="00D35CCA"/>
    <w:rsid w:val="00D35E82"/>
    <w:rsid w:val="00D369B7"/>
    <w:rsid w:val="00D416AA"/>
    <w:rsid w:val="00D41700"/>
    <w:rsid w:val="00D41DD5"/>
    <w:rsid w:val="00D422C0"/>
    <w:rsid w:val="00D42BEA"/>
    <w:rsid w:val="00D44B9A"/>
    <w:rsid w:val="00D44C29"/>
    <w:rsid w:val="00D4539B"/>
    <w:rsid w:val="00D479EB"/>
    <w:rsid w:val="00D50FFD"/>
    <w:rsid w:val="00D512AE"/>
    <w:rsid w:val="00D558AC"/>
    <w:rsid w:val="00D63E18"/>
    <w:rsid w:val="00D6511B"/>
    <w:rsid w:val="00D6590B"/>
    <w:rsid w:val="00D668D8"/>
    <w:rsid w:val="00D67326"/>
    <w:rsid w:val="00D6782F"/>
    <w:rsid w:val="00D71B5E"/>
    <w:rsid w:val="00D726D0"/>
    <w:rsid w:val="00D746EE"/>
    <w:rsid w:val="00D75CAB"/>
    <w:rsid w:val="00D76453"/>
    <w:rsid w:val="00D76C05"/>
    <w:rsid w:val="00D77898"/>
    <w:rsid w:val="00D83E6E"/>
    <w:rsid w:val="00D84DA2"/>
    <w:rsid w:val="00D85002"/>
    <w:rsid w:val="00D8698E"/>
    <w:rsid w:val="00D87AB3"/>
    <w:rsid w:val="00D91012"/>
    <w:rsid w:val="00D914C5"/>
    <w:rsid w:val="00D96B3B"/>
    <w:rsid w:val="00D97165"/>
    <w:rsid w:val="00DA0A95"/>
    <w:rsid w:val="00DA0FE8"/>
    <w:rsid w:val="00DA770A"/>
    <w:rsid w:val="00DA7B85"/>
    <w:rsid w:val="00DB44DC"/>
    <w:rsid w:val="00DB472A"/>
    <w:rsid w:val="00DC00E7"/>
    <w:rsid w:val="00DC10EC"/>
    <w:rsid w:val="00DC5DF5"/>
    <w:rsid w:val="00DD0505"/>
    <w:rsid w:val="00DD4E28"/>
    <w:rsid w:val="00DD536A"/>
    <w:rsid w:val="00DD5F83"/>
    <w:rsid w:val="00DD7516"/>
    <w:rsid w:val="00DE0BF6"/>
    <w:rsid w:val="00DE21F5"/>
    <w:rsid w:val="00DE4199"/>
    <w:rsid w:val="00DE589D"/>
    <w:rsid w:val="00DE7255"/>
    <w:rsid w:val="00DF1C46"/>
    <w:rsid w:val="00DF37AE"/>
    <w:rsid w:val="00DF6E75"/>
    <w:rsid w:val="00E011AE"/>
    <w:rsid w:val="00E018E1"/>
    <w:rsid w:val="00E02BA3"/>
    <w:rsid w:val="00E05407"/>
    <w:rsid w:val="00E112D7"/>
    <w:rsid w:val="00E11BFF"/>
    <w:rsid w:val="00E121C4"/>
    <w:rsid w:val="00E152CF"/>
    <w:rsid w:val="00E22C4F"/>
    <w:rsid w:val="00E23989"/>
    <w:rsid w:val="00E316F4"/>
    <w:rsid w:val="00E3219D"/>
    <w:rsid w:val="00E3234C"/>
    <w:rsid w:val="00E32B3A"/>
    <w:rsid w:val="00E344DF"/>
    <w:rsid w:val="00E40E4A"/>
    <w:rsid w:val="00E41D91"/>
    <w:rsid w:val="00E445D6"/>
    <w:rsid w:val="00E45E59"/>
    <w:rsid w:val="00E4718F"/>
    <w:rsid w:val="00E47B4E"/>
    <w:rsid w:val="00E47DC3"/>
    <w:rsid w:val="00E500BE"/>
    <w:rsid w:val="00E50BBE"/>
    <w:rsid w:val="00E537B2"/>
    <w:rsid w:val="00E56682"/>
    <w:rsid w:val="00E61659"/>
    <w:rsid w:val="00E63454"/>
    <w:rsid w:val="00E63526"/>
    <w:rsid w:val="00E65307"/>
    <w:rsid w:val="00E67E88"/>
    <w:rsid w:val="00E729D4"/>
    <w:rsid w:val="00E73F9A"/>
    <w:rsid w:val="00E747DF"/>
    <w:rsid w:val="00E7624E"/>
    <w:rsid w:val="00E76DA1"/>
    <w:rsid w:val="00E77138"/>
    <w:rsid w:val="00E82203"/>
    <w:rsid w:val="00E84E14"/>
    <w:rsid w:val="00E85F71"/>
    <w:rsid w:val="00E86C4F"/>
    <w:rsid w:val="00E87A7D"/>
    <w:rsid w:val="00E87D38"/>
    <w:rsid w:val="00E90C0F"/>
    <w:rsid w:val="00E92205"/>
    <w:rsid w:val="00E94B04"/>
    <w:rsid w:val="00E95570"/>
    <w:rsid w:val="00E95F79"/>
    <w:rsid w:val="00E97EC4"/>
    <w:rsid w:val="00EA0922"/>
    <w:rsid w:val="00EA250A"/>
    <w:rsid w:val="00EA44E6"/>
    <w:rsid w:val="00EA4A27"/>
    <w:rsid w:val="00EA5502"/>
    <w:rsid w:val="00EA6EC2"/>
    <w:rsid w:val="00EA71E7"/>
    <w:rsid w:val="00EB0F52"/>
    <w:rsid w:val="00EB1D1A"/>
    <w:rsid w:val="00EB1E83"/>
    <w:rsid w:val="00EB3424"/>
    <w:rsid w:val="00EB59B4"/>
    <w:rsid w:val="00EB606B"/>
    <w:rsid w:val="00EC578D"/>
    <w:rsid w:val="00EC5A02"/>
    <w:rsid w:val="00EC5B3C"/>
    <w:rsid w:val="00ED001B"/>
    <w:rsid w:val="00ED5411"/>
    <w:rsid w:val="00ED64BA"/>
    <w:rsid w:val="00ED709B"/>
    <w:rsid w:val="00EE091D"/>
    <w:rsid w:val="00EE18E6"/>
    <w:rsid w:val="00EE2E84"/>
    <w:rsid w:val="00EE5ECF"/>
    <w:rsid w:val="00EF3109"/>
    <w:rsid w:val="00EF3DB3"/>
    <w:rsid w:val="00EF5CC3"/>
    <w:rsid w:val="00EF6434"/>
    <w:rsid w:val="00EF65CE"/>
    <w:rsid w:val="00EF6A7A"/>
    <w:rsid w:val="00EF7BCC"/>
    <w:rsid w:val="00F01945"/>
    <w:rsid w:val="00F01A9E"/>
    <w:rsid w:val="00F03EA5"/>
    <w:rsid w:val="00F07D97"/>
    <w:rsid w:val="00F07E41"/>
    <w:rsid w:val="00F110F5"/>
    <w:rsid w:val="00F1148C"/>
    <w:rsid w:val="00F114AA"/>
    <w:rsid w:val="00F12F9B"/>
    <w:rsid w:val="00F136CD"/>
    <w:rsid w:val="00F150AC"/>
    <w:rsid w:val="00F20B04"/>
    <w:rsid w:val="00F27810"/>
    <w:rsid w:val="00F32EA3"/>
    <w:rsid w:val="00F33F8F"/>
    <w:rsid w:val="00F34A42"/>
    <w:rsid w:val="00F34DB5"/>
    <w:rsid w:val="00F353E7"/>
    <w:rsid w:val="00F35EE9"/>
    <w:rsid w:val="00F41101"/>
    <w:rsid w:val="00F412FA"/>
    <w:rsid w:val="00F41BAF"/>
    <w:rsid w:val="00F450A0"/>
    <w:rsid w:val="00F45497"/>
    <w:rsid w:val="00F45EEE"/>
    <w:rsid w:val="00F46E68"/>
    <w:rsid w:val="00F511FA"/>
    <w:rsid w:val="00F5241F"/>
    <w:rsid w:val="00F54808"/>
    <w:rsid w:val="00F5611F"/>
    <w:rsid w:val="00F572B8"/>
    <w:rsid w:val="00F603F4"/>
    <w:rsid w:val="00F635B6"/>
    <w:rsid w:val="00F645E8"/>
    <w:rsid w:val="00F66779"/>
    <w:rsid w:val="00F72352"/>
    <w:rsid w:val="00F72D3A"/>
    <w:rsid w:val="00F747B9"/>
    <w:rsid w:val="00F75044"/>
    <w:rsid w:val="00F754B4"/>
    <w:rsid w:val="00F81ACD"/>
    <w:rsid w:val="00F82FA6"/>
    <w:rsid w:val="00F8406E"/>
    <w:rsid w:val="00F84B97"/>
    <w:rsid w:val="00F85F0A"/>
    <w:rsid w:val="00F875BD"/>
    <w:rsid w:val="00F919D2"/>
    <w:rsid w:val="00F931D7"/>
    <w:rsid w:val="00F94A1B"/>
    <w:rsid w:val="00F97057"/>
    <w:rsid w:val="00FA0228"/>
    <w:rsid w:val="00FA08BB"/>
    <w:rsid w:val="00FA3A42"/>
    <w:rsid w:val="00FA3B97"/>
    <w:rsid w:val="00FA47A2"/>
    <w:rsid w:val="00FA6F58"/>
    <w:rsid w:val="00FA7F90"/>
    <w:rsid w:val="00FB0594"/>
    <w:rsid w:val="00FB0D9A"/>
    <w:rsid w:val="00FB6216"/>
    <w:rsid w:val="00FB62BE"/>
    <w:rsid w:val="00FB6B47"/>
    <w:rsid w:val="00FB73B1"/>
    <w:rsid w:val="00FC0BA1"/>
    <w:rsid w:val="00FC0BCE"/>
    <w:rsid w:val="00FC10A5"/>
    <w:rsid w:val="00FC4AB0"/>
    <w:rsid w:val="00FC4B03"/>
    <w:rsid w:val="00FC7555"/>
    <w:rsid w:val="00FC76AF"/>
    <w:rsid w:val="00FD0B16"/>
    <w:rsid w:val="00FD0ED6"/>
    <w:rsid w:val="00FD21DD"/>
    <w:rsid w:val="00FD29AF"/>
    <w:rsid w:val="00FD2C58"/>
    <w:rsid w:val="00FE06F4"/>
    <w:rsid w:val="00FE09A4"/>
    <w:rsid w:val="00FE13FE"/>
    <w:rsid w:val="00FE607A"/>
    <w:rsid w:val="00FE79F5"/>
    <w:rsid w:val="00FF17BB"/>
    <w:rsid w:val="00FF1F26"/>
    <w:rsid w:val="00FF41D5"/>
    <w:rsid w:val="00FF42CD"/>
    <w:rsid w:val="00FF71C0"/>
    <w:rsid w:val="010611A8"/>
    <w:rsid w:val="011A277F"/>
    <w:rsid w:val="01464FD8"/>
    <w:rsid w:val="01470196"/>
    <w:rsid w:val="014E984E"/>
    <w:rsid w:val="01558A00"/>
    <w:rsid w:val="015FBAA1"/>
    <w:rsid w:val="0168296F"/>
    <w:rsid w:val="016ED9C3"/>
    <w:rsid w:val="0178B7EE"/>
    <w:rsid w:val="0179EEF9"/>
    <w:rsid w:val="017F8049"/>
    <w:rsid w:val="01851B34"/>
    <w:rsid w:val="01887391"/>
    <w:rsid w:val="0191EC4B"/>
    <w:rsid w:val="01AAB16A"/>
    <w:rsid w:val="01B7B89A"/>
    <w:rsid w:val="01CAA7B0"/>
    <w:rsid w:val="01F2817B"/>
    <w:rsid w:val="01F75D2F"/>
    <w:rsid w:val="02226C50"/>
    <w:rsid w:val="024061CE"/>
    <w:rsid w:val="025FFCEB"/>
    <w:rsid w:val="02671782"/>
    <w:rsid w:val="02709CEA"/>
    <w:rsid w:val="0270CF3C"/>
    <w:rsid w:val="027FF385"/>
    <w:rsid w:val="02801B12"/>
    <w:rsid w:val="02815AF9"/>
    <w:rsid w:val="0293EA57"/>
    <w:rsid w:val="02941114"/>
    <w:rsid w:val="02B8A187"/>
    <w:rsid w:val="02BCC3E5"/>
    <w:rsid w:val="02F2F14B"/>
    <w:rsid w:val="03083D69"/>
    <w:rsid w:val="03162686"/>
    <w:rsid w:val="03237711"/>
    <w:rsid w:val="032EAE9C"/>
    <w:rsid w:val="03485B6C"/>
    <w:rsid w:val="034B4FA7"/>
    <w:rsid w:val="03597754"/>
    <w:rsid w:val="035F7794"/>
    <w:rsid w:val="036E2EB8"/>
    <w:rsid w:val="036EBA37"/>
    <w:rsid w:val="0383565D"/>
    <w:rsid w:val="03969B2D"/>
    <w:rsid w:val="03A1DEBD"/>
    <w:rsid w:val="03A8AE65"/>
    <w:rsid w:val="03AB0D1C"/>
    <w:rsid w:val="03B62224"/>
    <w:rsid w:val="03E507FC"/>
    <w:rsid w:val="03E5AF03"/>
    <w:rsid w:val="03F531F8"/>
    <w:rsid w:val="03F9687A"/>
    <w:rsid w:val="041E0B82"/>
    <w:rsid w:val="042DE171"/>
    <w:rsid w:val="04412446"/>
    <w:rsid w:val="0469B063"/>
    <w:rsid w:val="047797D5"/>
    <w:rsid w:val="0477B4D6"/>
    <w:rsid w:val="04829C38"/>
    <w:rsid w:val="04B2D38F"/>
    <w:rsid w:val="04BCA9D1"/>
    <w:rsid w:val="04C5F1A2"/>
    <w:rsid w:val="04CAEDD5"/>
    <w:rsid w:val="04CBA498"/>
    <w:rsid w:val="04D565CB"/>
    <w:rsid w:val="04DD55E7"/>
    <w:rsid w:val="050CC631"/>
    <w:rsid w:val="051813B6"/>
    <w:rsid w:val="053A38C3"/>
    <w:rsid w:val="0576E981"/>
    <w:rsid w:val="057EF04B"/>
    <w:rsid w:val="0588587D"/>
    <w:rsid w:val="0589DF88"/>
    <w:rsid w:val="0599B664"/>
    <w:rsid w:val="05C19932"/>
    <w:rsid w:val="05D7D2E6"/>
    <w:rsid w:val="05EA1B3C"/>
    <w:rsid w:val="05ECE12D"/>
    <w:rsid w:val="06126DE2"/>
    <w:rsid w:val="061D4DB0"/>
    <w:rsid w:val="0625F0EA"/>
    <w:rsid w:val="062A432D"/>
    <w:rsid w:val="062C2896"/>
    <w:rsid w:val="062FE8DE"/>
    <w:rsid w:val="0632AA5A"/>
    <w:rsid w:val="0641059F"/>
    <w:rsid w:val="06483804"/>
    <w:rsid w:val="064F3B02"/>
    <w:rsid w:val="065D9268"/>
    <w:rsid w:val="06605338"/>
    <w:rsid w:val="068C52F8"/>
    <w:rsid w:val="06AE8998"/>
    <w:rsid w:val="06BC41D7"/>
    <w:rsid w:val="06D1DE1C"/>
    <w:rsid w:val="06EEE86A"/>
    <w:rsid w:val="0704BEDE"/>
    <w:rsid w:val="0735337C"/>
    <w:rsid w:val="074D1B03"/>
    <w:rsid w:val="07628439"/>
    <w:rsid w:val="077BBFA8"/>
    <w:rsid w:val="078105BF"/>
    <w:rsid w:val="07909243"/>
    <w:rsid w:val="0797A621"/>
    <w:rsid w:val="07B583C2"/>
    <w:rsid w:val="07C27320"/>
    <w:rsid w:val="07DBBB8D"/>
    <w:rsid w:val="07E42916"/>
    <w:rsid w:val="07EE09A0"/>
    <w:rsid w:val="07F0D70A"/>
    <w:rsid w:val="07F6F331"/>
    <w:rsid w:val="07F80121"/>
    <w:rsid w:val="07F9AA74"/>
    <w:rsid w:val="081832F3"/>
    <w:rsid w:val="08259DAB"/>
    <w:rsid w:val="082E6D8F"/>
    <w:rsid w:val="083E8A85"/>
    <w:rsid w:val="08493099"/>
    <w:rsid w:val="085D66BA"/>
    <w:rsid w:val="08745AA3"/>
    <w:rsid w:val="087CF231"/>
    <w:rsid w:val="089E5089"/>
    <w:rsid w:val="08A17324"/>
    <w:rsid w:val="08AAD3EA"/>
    <w:rsid w:val="08BB6784"/>
    <w:rsid w:val="08D7611C"/>
    <w:rsid w:val="08E3AE8D"/>
    <w:rsid w:val="08F3DA10"/>
    <w:rsid w:val="090C754B"/>
    <w:rsid w:val="09132533"/>
    <w:rsid w:val="091B7EFB"/>
    <w:rsid w:val="0942CA28"/>
    <w:rsid w:val="0945EB85"/>
    <w:rsid w:val="0968214B"/>
    <w:rsid w:val="09686D82"/>
    <w:rsid w:val="0976ED02"/>
    <w:rsid w:val="09AB92D1"/>
    <w:rsid w:val="09B1AC25"/>
    <w:rsid w:val="09BF2870"/>
    <w:rsid w:val="09C085DD"/>
    <w:rsid w:val="09DD9917"/>
    <w:rsid w:val="09E804E2"/>
    <w:rsid w:val="09ECE6F6"/>
    <w:rsid w:val="09EF128D"/>
    <w:rsid w:val="0A04BC7E"/>
    <w:rsid w:val="0A0AA197"/>
    <w:rsid w:val="0A47D9F4"/>
    <w:rsid w:val="0A4CEBB6"/>
    <w:rsid w:val="0A60C994"/>
    <w:rsid w:val="0A690C32"/>
    <w:rsid w:val="0AA03B73"/>
    <w:rsid w:val="0AA70F5F"/>
    <w:rsid w:val="0ABD9E10"/>
    <w:rsid w:val="0AD268A9"/>
    <w:rsid w:val="0AD2DB61"/>
    <w:rsid w:val="0AE6F4E0"/>
    <w:rsid w:val="0AE9A17D"/>
    <w:rsid w:val="0AF2345B"/>
    <w:rsid w:val="0B07C9C6"/>
    <w:rsid w:val="0B13A1A2"/>
    <w:rsid w:val="0B1A88D1"/>
    <w:rsid w:val="0B27865C"/>
    <w:rsid w:val="0B918E35"/>
    <w:rsid w:val="0B9659DC"/>
    <w:rsid w:val="0BF1B863"/>
    <w:rsid w:val="0C03C19B"/>
    <w:rsid w:val="0C04F04F"/>
    <w:rsid w:val="0C42BD6A"/>
    <w:rsid w:val="0C627BE4"/>
    <w:rsid w:val="0CA12606"/>
    <w:rsid w:val="0CA309EC"/>
    <w:rsid w:val="0CF2385B"/>
    <w:rsid w:val="0D25237C"/>
    <w:rsid w:val="0D2F4B7E"/>
    <w:rsid w:val="0D3017BC"/>
    <w:rsid w:val="0D3189D5"/>
    <w:rsid w:val="0D4597F9"/>
    <w:rsid w:val="0D514209"/>
    <w:rsid w:val="0D6625E9"/>
    <w:rsid w:val="0D66BD04"/>
    <w:rsid w:val="0D6A1EF6"/>
    <w:rsid w:val="0D75775B"/>
    <w:rsid w:val="0D7866BA"/>
    <w:rsid w:val="0D7B2227"/>
    <w:rsid w:val="0D908078"/>
    <w:rsid w:val="0DBB6371"/>
    <w:rsid w:val="0DCC7875"/>
    <w:rsid w:val="0DD24D34"/>
    <w:rsid w:val="0DF6EF88"/>
    <w:rsid w:val="0E02A888"/>
    <w:rsid w:val="0E061202"/>
    <w:rsid w:val="0E093238"/>
    <w:rsid w:val="0E16E07C"/>
    <w:rsid w:val="0E1C6486"/>
    <w:rsid w:val="0E2BDCA2"/>
    <w:rsid w:val="0E2C8202"/>
    <w:rsid w:val="0E2CBCDE"/>
    <w:rsid w:val="0E2F28C1"/>
    <w:rsid w:val="0E559FB9"/>
    <w:rsid w:val="0E5FDF0F"/>
    <w:rsid w:val="0E60CB53"/>
    <w:rsid w:val="0E83BCD4"/>
    <w:rsid w:val="0E8F8838"/>
    <w:rsid w:val="0EAA5F08"/>
    <w:rsid w:val="0EC292A5"/>
    <w:rsid w:val="0EC76DDF"/>
    <w:rsid w:val="0ECFA6D9"/>
    <w:rsid w:val="0ED6495E"/>
    <w:rsid w:val="0F1C863D"/>
    <w:rsid w:val="0F27D4BA"/>
    <w:rsid w:val="0F2FFAA4"/>
    <w:rsid w:val="0F443768"/>
    <w:rsid w:val="0F453E55"/>
    <w:rsid w:val="0F536F5E"/>
    <w:rsid w:val="0F7251D6"/>
    <w:rsid w:val="0F879A97"/>
    <w:rsid w:val="0F9436FB"/>
    <w:rsid w:val="0FACCE2B"/>
    <w:rsid w:val="0FC279EB"/>
    <w:rsid w:val="0FE05172"/>
    <w:rsid w:val="1006BA5E"/>
    <w:rsid w:val="1017F082"/>
    <w:rsid w:val="101FCADE"/>
    <w:rsid w:val="103C8559"/>
    <w:rsid w:val="103FB6A4"/>
    <w:rsid w:val="10447F69"/>
    <w:rsid w:val="10628452"/>
    <w:rsid w:val="10632A5F"/>
    <w:rsid w:val="10744D8A"/>
    <w:rsid w:val="10780E37"/>
    <w:rsid w:val="10B17C81"/>
    <w:rsid w:val="10B2588D"/>
    <w:rsid w:val="10B665B5"/>
    <w:rsid w:val="10C60893"/>
    <w:rsid w:val="10CC67CF"/>
    <w:rsid w:val="10E10EC9"/>
    <w:rsid w:val="1105D0D7"/>
    <w:rsid w:val="110B12C0"/>
    <w:rsid w:val="110CBB14"/>
    <w:rsid w:val="11266256"/>
    <w:rsid w:val="11458E71"/>
    <w:rsid w:val="114DE1B8"/>
    <w:rsid w:val="114E60AA"/>
    <w:rsid w:val="115C28EE"/>
    <w:rsid w:val="1193A520"/>
    <w:rsid w:val="11B26B7F"/>
    <w:rsid w:val="11DB409D"/>
    <w:rsid w:val="11E2BD5C"/>
    <w:rsid w:val="11F22CCD"/>
    <w:rsid w:val="12146BF1"/>
    <w:rsid w:val="121FF00D"/>
    <w:rsid w:val="1247B06C"/>
    <w:rsid w:val="1248248A"/>
    <w:rsid w:val="125D238C"/>
    <w:rsid w:val="126C8C41"/>
    <w:rsid w:val="1272E453"/>
    <w:rsid w:val="12763934"/>
    <w:rsid w:val="128597F2"/>
    <w:rsid w:val="12A64245"/>
    <w:rsid w:val="12C36BE2"/>
    <w:rsid w:val="12D47247"/>
    <w:rsid w:val="12EC1D27"/>
    <w:rsid w:val="134DCC1E"/>
    <w:rsid w:val="135A6158"/>
    <w:rsid w:val="1381C5BC"/>
    <w:rsid w:val="13AFB1E1"/>
    <w:rsid w:val="13B9BE39"/>
    <w:rsid w:val="13BE4E45"/>
    <w:rsid w:val="13CC02CB"/>
    <w:rsid w:val="13EC1945"/>
    <w:rsid w:val="1411A932"/>
    <w:rsid w:val="14226D0D"/>
    <w:rsid w:val="1448BF5E"/>
    <w:rsid w:val="1452DD43"/>
    <w:rsid w:val="14667992"/>
    <w:rsid w:val="14748F73"/>
    <w:rsid w:val="1477E25E"/>
    <w:rsid w:val="14B99D68"/>
    <w:rsid w:val="14CADBA5"/>
    <w:rsid w:val="14D662EA"/>
    <w:rsid w:val="14F24B01"/>
    <w:rsid w:val="14FE173C"/>
    <w:rsid w:val="14FE5A44"/>
    <w:rsid w:val="15028946"/>
    <w:rsid w:val="1519170C"/>
    <w:rsid w:val="1537AA1C"/>
    <w:rsid w:val="153ACA35"/>
    <w:rsid w:val="1579FCD6"/>
    <w:rsid w:val="15A9D7D4"/>
    <w:rsid w:val="15AE0F19"/>
    <w:rsid w:val="15B201AE"/>
    <w:rsid w:val="15D5BFF7"/>
    <w:rsid w:val="15E2DD34"/>
    <w:rsid w:val="15FA51F2"/>
    <w:rsid w:val="16018A4D"/>
    <w:rsid w:val="1612337E"/>
    <w:rsid w:val="16283126"/>
    <w:rsid w:val="1663EE53"/>
    <w:rsid w:val="166753B5"/>
    <w:rsid w:val="1669C217"/>
    <w:rsid w:val="1685E9FA"/>
    <w:rsid w:val="16B90CFB"/>
    <w:rsid w:val="16C9A920"/>
    <w:rsid w:val="16D827B8"/>
    <w:rsid w:val="16D9A1A3"/>
    <w:rsid w:val="16DE88BD"/>
    <w:rsid w:val="16E36A51"/>
    <w:rsid w:val="16E53D95"/>
    <w:rsid w:val="16EA2418"/>
    <w:rsid w:val="16F60A90"/>
    <w:rsid w:val="17070A9D"/>
    <w:rsid w:val="1715A434"/>
    <w:rsid w:val="172214F1"/>
    <w:rsid w:val="172638A9"/>
    <w:rsid w:val="17374484"/>
    <w:rsid w:val="173A5398"/>
    <w:rsid w:val="1763ADE1"/>
    <w:rsid w:val="17734FCD"/>
    <w:rsid w:val="1773944D"/>
    <w:rsid w:val="17827F6E"/>
    <w:rsid w:val="1786319D"/>
    <w:rsid w:val="17A86A06"/>
    <w:rsid w:val="17AEBA84"/>
    <w:rsid w:val="17D42A30"/>
    <w:rsid w:val="17D81D04"/>
    <w:rsid w:val="17F9BC39"/>
    <w:rsid w:val="180D0A2C"/>
    <w:rsid w:val="18264966"/>
    <w:rsid w:val="1854453A"/>
    <w:rsid w:val="185525B3"/>
    <w:rsid w:val="1862CB41"/>
    <w:rsid w:val="1899B31F"/>
    <w:rsid w:val="18B91EB9"/>
    <w:rsid w:val="18BAB183"/>
    <w:rsid w:val="18CD9E35"/>
    <w:rsid w:val="18CF5974"/>
    <w:rsid w:val="18E160E3"/>
    <w:rsid w:val="19078555"/>
    <w:rsid w:val="1953486E"/>
    <w:rsid w:val="19596BD1"/>
    <w:rsid w:val="195FFE36"/>
    <w:rsid w:val="1964AFCA"/>
    <w:rsid w:val="19708CAB"/>
    <w:rsid w:val="197B96D5"/>
    <w:rsid w:val="197F4ED0"/>
    <w:rsid w:val="19925C40"/>
    <w:rsid w:val="199D4FD8"/>
    <w:rsid w:val="19B19B74"/>
    <w:rsid w:val="19B9339C"/>
    <w:rsid w:val="19CD3BAC"/>
    <w:rsid w:val="19D8F885"/>
    <w:rsid w:val="19DDA3B3"/>
    <w:rsid w:val="1A1F9689"/>
    <w:rsid w:val="1A3C4A11"/>
    <w:rsid w:val="1A4B48E3"/>
    <w:rsid w:val="1A4E384D"/>
    <w:rsid w:val="1A5B3585"/>
    <w:rsid w:val="1A678CC4"/>
    <w:rsid w:val="1A684356"/>
    <w:rsid w:val="1A711872"/>
    <w:rsid w:val="1A737334"/>
    <w:rsid w:val="1A864590"/>
    <w:rsid w:val="1AA2EB77"/>
    <w:rsid w:val="1AB4F37F"/>
    <w:rsid w:val="1AC4BF9A"/>
    <w:rsid w:val="1AC84475"/>
    <w:rsid w:val="1AEEFA74"/>
    <w:rsid w:val="1B410935"/>
    <w:rsid w:val="1B49A829"/>
    <w:rsid w:val="1B67F64A"/>
    <w:rsid w:val="1B6E38BB"/>
    <w:rsid w:val="1B7141D7"/>
    <w:rsid w:val="1B8496C7"/>
    <w:rsid w:val="1B94A377"/>
    <w:rsid w:val="1BABB7FD"/>
    <w:rsid w:val="1BAEC9CC"/>
    <w:rsid w:val="1BCD7394"/>
    <w:rsid w:val="1BCD9B32"/>
    <w:rsid w:val="1BDF1570"/>
    <w:rsid w:val="1BE28BA9"/>
    <w:rsid w:val="1BEC7488"/>
    <w:rsid w:val="1BEE046E"/>
    <w:rsid w:val="1C04CA12"/>
    <w:rsid w:val="1C25C373"/>
    <w:rsid w:val="1C2F7C7A"/>
    <w:rsid w:val="1C4227BA"/>
    <w:rsid w:val="1C461769"/>
    <w:rsid w:val="1C831A08"/>
    <w:rsid w:val="1CA1EB53"/>
    <w:rsid w:val="1CA68D03"/>
    <w:rsid w:val="1CA94E63"/>
    <w:rsid w:val="1CD4EDF4"/>
    <w:rsid w:val="1CE1D650"/>
    <w:rsid w:val="1CED010C"/>
    <w:rsid w:val="1CFF0E3D"/>
    <w:rsid w:val="1D0E78E7"/>
    <w:rsid w:val="1D1C8374"/>
    <w:rsid w:val="1D28FEEE"/>
    <w:rsid w:val="1D6222B6"/>
    <w:rsid w:val="1D6A68F8"/>
    <w:rsid w:val="1D8BD815"/>
    <w:rsid w:val="1D8D2F07"/>
    <w:rsid w:val="1DAC9847"/>
    <w:rsid w:val="1DC52834"/>
    <w:rsid w:val="1DD46C11"/>
    <w:rsid w:val="1DD59376"/>
    <w:rsid w:val="1DE7413D"/>
    <w:rsid w:val="1DF8A8DC"/>
    <w:rsid w:val="1E04AF5D"/>
    <w:rsid w:val="1E11CDFD"/>
    <w:rsid w:val="1E1EE53D"/>
    <w:rsid w:val="1E234318"/>
    <w:rsid w:val="1E242983"/>
    <w:rsid w:val="1E2564D3"/>
    <w:rsid w:val="1E2C11B4"/>
    <w:rsid w:val="1E2CED98"/>
    <w:rsid w:val="1E331BC8"/>
    <w:rsid w:val="1E406A8F"/>
    <w:rsid w:val="1E4687F1"/>
    <w:rsid w:val="1E4AC809"/>
    <w:rsid w:val="1E5A8D67"/>
    <w:rsid w:val="1E655701"/>
    <w:rsid w:val="1E676688"/>
    <w:rsid w:val="1E75A23C"/>
    <w:rsid w:val="1E84378B"/>
    <w:rsid w:val="1E8B1202"/>
    <w:rsid w:val="1E963BB1"/>
    <w:rsid w:val="1EA3EED8"/>
    <w:rsid w:val="1EAF7E8E"/>
    <w:rsid w:val="1EC4EDDB"/>
    <w:rsid w:val="1EE03AE8"/>
    <w:rsid w:val="1F0B3723"/>
    <w:rsid w:val="1F12743D"/>
    <w:rsid w:val="1F52A37B"/>
    <w:rsid w:val="1F7D604D"/>
    <w:rsid w:val="1F7DD5A4"/>
    <w:rsid w:val="1FBA4673"/>
    <w:rsid w:val="1FBDB4B2"/>
    <w:rsid w:val="1FCD32D0"/>
    <w:rsid w:val="1FCF60B9"/>
    <w:rsid w:val="1FD07333"/>
    <w:rsid w:val="1FD16AB1"/>
    <w:rsid w:val="1FE80741"/>
    <w:rsid w:val="1FEED098"/>
    <w:rsid w:val="1FEF56E9"/>
    <w:rsid w:val="20277199"/>
    <w:rsid w:val="20483904"/>
    <w:rsid w:val="205D189E"/>
    <w:rsid w:val="205E4432"/>
    <w:rsid w:val="205E504B"/>
    <w:rsid w:val="206C724B"/>
    <w:rsid w:val="2079AA5C"/>
    <w:rsid w:val="208AA975"/>
    <w:rsid w:val="20AA54A3"/>
    <w:rsid w:val="20E43637"/>
    <w:rsid w:val="20E6ACC5"/>
    <w:rsid w:val="20FDF8BB"/>
    <w:rsid w:val="210BD967"/>
    <w:rsid w:val="210DE63D"/>
    <w:rsid w:val="2124C90A"/>
    <w:rsid w:val="21351FC6"/>
    <w:rsid w:val="213F4C94"/>
    <w:rsid w:val="214263D9"/>
    <w:rsid w:val="214FE2EF"/>
    <w:rsid w:val="2150A828"/>
    <w:rsid w:val="215EF2D6"/>
    <w:rsid w:val="21650E56"/>
    <w:rsid w:val="21A7FA96"/>
    <w:rsid w:val="21D909BA"/>
    <w:rsid w:val="21DE65C9"/>
    <w:rsid w:val="21E51DB5"/>
    <w:rsid w:val="21FED1BC"/>
    <w:rsid w:val="22385054"/>
    <w:rsid w:val="224700C1"/>
    <w:rsid w:val="2265BC36"/>
    <w:rsid w:val="228A51D9"/>
    <w:rsid w:val="229BF6AB"/>
    <w:rsid w:val="229DE6CB"/>
    <w:rsid w:val="22B036BD"/>
    <w:rsid w:val="22C9878A"/>
    <w:rsid w:val="22CE68AF"/>
    <w:rsid w:val="22D8F05B"/>
    <w:rsid w:val="22E92CBF"/>
    <w:rsid w:val="23140EA5"/>
    <w:rsid w:val="2314DE5E"/>
    <w:rsid w:val="2323C61F"/>
    <w:rsid w:val="23377218"/>
    <w:rsid w:val="2378D021"/>
    <w:rsid w:val="237D737F"/>
    <w:rsid w:val="237E083D"/>
    <w:rsid w:val="238A3834"/>
    <w:rsid w:val="2394063B"/>
    <w:rsid w:val="239A824A"/>
    <w:rsid w:val="239AA0EF"/>
    <w:rsid w:val="23B0687B"/>
    <w:rsid w:val="23B772DD"/>
    <w:rsid w:val="23BF091E"/>
    <w:rsid w:val="23C1C555"/>
    <w:rsid w:val="23C4880E"/>
    <w:rsid w:val="23C5C1C6"/>
    <w:rsid w:val="23CD01D0"/>
    <w:rsid w:val="23E24AE3"/>
    <w:rsid w:val="23E34E21"/>
    <w:rsid w:val="23E94B5D"/>
    <w:rsid w:val="2420CBA7"/>
    <w:rsid w:val="24330B60"/>
    <w:rsid w:val="2455EA8D"/>
    <w:rsid w:val="24605749"/>
    <w:rsid w:val="246188F2"/>
    <w:rsid w:val="2464050C"/>
    <w:rsid w:val="24727944"/>
    <w:rsid w:val="249189A3"/>
    <w:rsid w:val="24B6A4CF"/>
    <w:rsid w:val="24D8F714"/>
    <w:rsid w:val="24F975EB"/>
    <w:rsid w:val="254F0CC6"/>
    <w:rsid w:val="25515C64"/>
    <w:rsid w:val="2553521E"/>
    <w:rsid w:val="25571D7A"/>
    <w:rsid w:val="2577B805"/>
    <w:rsid w:val="25899C5B"/>
    <w:rsid w:val="25954C72"/>
    <w:rsid w:val="25A40D43"/>
    <w:rsid w:val="25A5DA1E"/>
    <w:rsid w:val="25E1DE6E"/>
    <w:rsid w:val="25E5D6A0"/>
    <w:rsid w:val="25EDEA22"/>
    <w:rsid w:val="25F9396B"/>
    <w:rsid w:val="260FA1DE"/>
    <w:rsid w:val="265E608A"/>
    <w:rsid w:val="26686E63"/>
    <w:rsid w:val="266EF342"/>
    <w:rsid w:val="266F96F3"/>
    <w:rsid w:val="267D9C22"/>
    <w:rsid w:val="26817D5E"/>
    <w:rsid w:val="26A51537"/>
    <w:rsid w:val="26A8B20D"/>
    <w:rsid w:val="26D1F9D7"/>
    <w:rsid w:val="26F8EB36"/>
    <w:rsid w:val="26F94B90"/>
    <w:rsid w:val="2702C71C"/>
    <w:rsid w:val="270B1DF7"/>
    <w:rsid w:val="271DFBBB"/>
    <w:rsid w:val="2726DAF1"/>
    <w:rsid w:val="273F1568"/>
    <w:rsid w:val="273FE78C"/>
    <w:rsid w:val="276AE34B"/>
    <w:rsid w:val="277BF9EE"/>
    <w:rsid w:val="277C78D2"/>
    <w:rsid w:val="27884638"/>
    <w:rsid w:val="279731E9"/>
    <w:rsid w:val="279F21BA"/>
    <w:rsid w:val="27A931EA"/>
    <w:rsid w:val="27C37F20"/>
    <w:rsid w:val="27E003A1"/>
    <w:rsid w:val="27F4A003"/>
    <w:rsid w:val="27F81A03"/>
    <w:rsid w:val="27FC74C0"/>
    <w:rsid w:val="27FE1E26"/>
    <w:rsid w:val="280686CB"/>
    <w:rsid w:val="2822DB14"/>
    <w:rsid w:val="28245F33"/>
    <w:rsid w:val="2829CEC5"/>
    <w:rsid w:val="283A0996"/>
    <w:rsid w:val="283EF966"/>
    <w:rsid w:val="2840BACE"/>
    <w:rsid w:val="2849440C"/>
    <w:rsid w:val="284A4D5C"/>
    <w:rsid w:val="2871DDF4"/>
    <w:rsid w:val="288E88EA"/>
    <w:rsid w:val="289DE1C2"/>
    <w:rsid w:val="289E5CC6"/>
    <w:rsid w:val="28A5A5B8"/>
    <w:rsid w:val="28E0C60E"/>
    <w:rsid w:val="290FC705"/>
    <w:rsid w:val="2910EBA5"/>
    <w:rsid w:val="29404F25"/>
    <w:rsid w:val="294C5E27"/>
    <w:rsid w:val="294D6EBB"/>
    <w:rsid w:val="2966C5A7"/>
    <w:rsid w:val="297FB224"/>
    <w:rsid w:val="297FFE05"/>
    <w:rsid w:val="29887BAF"/>
    <w:rsid w:val="2989B65C"/>
    <w:rsid w:val="29B6B8AB"/>
    <w:rsid w:val="29BECB03"/>
    <w:rsid w:val="29D25D5E"/>
    <w:rsid w:val="29E08B6E"/>
    <w:rsid w:val="29F4BCF5"/>
    <w:rsid w:val="2A081E6C"/>
    <w:rsid w:val="2A157A11"/>
    <w:rsid w:val="2A26C991"/>
    <w:rsid w:val="2A57A29B"/>
    <w:rsid w:val="2A901BCB"/>
    <w:rsid w:val="2A909CA9"/>
    <w:rsid w:val="2A9DF504"/>
    <w:rsid w:val="2AA25CC5"/>
    <w:rsid w:val="2AAFA6B9"/>
    <w:rsid w:val="2AC8C16F"/>
    <w:rsid w:val="2AEE58AC"/>
    <w:rsid w:val="2AF33F4A"/>
    <w:rsid w:val="2B1D9CB2"/>
    <w:rsid w:val="2B23E9D5"/>
    <w:rsid w:val="2B2780FC"/>
    <w:rsid w:val="2B3D7AED"/>
    <w:rsid w:val="2B3EAFB9"/>
    <w:rsid w:val="2B3F9581"/>
    <w:rsid w:val="2B5BB87B"/>
    <w:rsid w:val="2B832A9B"/>
    <w:rsid w:val="2B87F045"/>
    <w:rsid w:val="2BA11F5D"/>
    <w:rsid w:val="2BA34C1D"/>
    <w:rsid w:val="2BB13409"/>
    <w:rsid w:val="2BCB7B66"/>
    <w:rsid w:val="2BCE0BB0"/>
    <w:rsid w:val="2BCF7E56"/>
    <w:rsid w:val="2BD9D603"/>
    <w:rsid w:val="2BF67B72"/>
    <w:rsid w:val="2C0D4142"/>
    <w:rsid w:val="2C0DB1D5"/>
    <w:rsid w:val="2C5ADB8C"/>
    <w:rsid w:val="2C5B6CA3"/>
    <w:rsid w:val="2C6168D0"/>
    <w:rsid w:val="2C633F89"/>
    <w:rsid w:val="2C83D0C0"/>
    <w:rsid w:val="2C893CB9"/>
    <w:rsid w:val="2C900078"/>
    <w:rsid w:val="2C9515AB"/>
    <w:rsid w:val="2CAAF208"/>
    <w:rsid w:val="2CAE12F8"/>
    <w:rsid w:val="2CB5651C"/>
    <w:rsid w:val="2CCA87E0"/>
    <w:rsid w:val="2CDE137D"/>
    <w:rsid w:val="2CEEF33C"/>
    <w:rsid w:val="2D0306DC"/>
    <w:rsid w:val="2D12DE33"/>
    <w:rsid w:val="2D41139A"/>
    <w:rsid w:val="2D459431"/>
    <w:rsid w:val="2D84F133"/>
    <w:rsid w:val="2D9D5778"/>
    <w:rsid w:val="2DA2C294"/>
    <w:rsid w:val="2DAA2E88"/>
    <w:rsid w:val="2DC564BD"/>
    <w:rsid w:val="2DD409B0"/>
    <w:rsid w:val="2DE2FB78"/>
    <w:rsid w:val="2DE8D356"/>
    <w:rsid w:val="2DF445F9"/>
    <w:rsid w:val="2E0EFEBC"/>
    <w:rsid w:val="2E1163DB"/>
    <w:rsid w:val="2E14195D"/>
    <w:rsid w:val="2E1BEB31"/>
    <w:rsid w:val="2E1E4767"/>
    <w:rsid w:val="2E4AE0B8"/>
    <w:rsid w:val="2E4B6729"/>
    <w:rsid w:val="2E5954DE"/>
    <w:rsid w:val="2E63B7A9"/>
    <w:rsid w:val="2E69C20B"/>
    <w:rsid w:val="2E7D174B"/>
    <w:rsid w:val="2E8B1874"/>
    <w:rsid w:val="2EA16A3A"/>
    <w:rsid w:val="2ED42A39"/>
    <w:rsid w:val="2ED63DCE"/>
    <w:rsid w:val="2EF02E03"/>
    <w:rsid w:val="2EF0C2CD"/>
    <w:rsid w:val="2F0C6B2B"/>
    <w:rsid w:val="2F24C29B"/>
    <w:rsid w:val="2F3B3868"/>
    <w:rsid w:val="2F42324D"/>
    <w:rsid w:val="2F508B03"/>
    <w:rsid w:val="2F623AE5"/>
    <w:rsid w:val="2F7239F0"/>
    <w:rsid w:val="2F8E10F3"/>
    <w:rsid w:val="2F9228EE"/>
    <w:rsid w:val="2F927107"/>
    <w:rsid w:val="2F94769F"/>
    <w:rsid w:val="2FA6D639"/>
    <w:rsid w:val="2FAD815E"/>
    <w:rsid w:val="2FB296AA"/>
    <w:rsid w:val="2FCF2112"/>
    <w:rsid w:val="2FD2891E"/>
    <w:rsid w:val="2FD3E214"/>
    <w:rsid w:val="2FE0E4A3"/>
    <w:rsid w:val="2FF4B0D9"/>
    <w:rsid w:val="2FF65E70"/>
    <w:rsid w:val="2FFC1007"/>
    <w:rsid w:val="30041003"/>
    <w:rsid w:val="300AA8F8"/>
    <w:rsid w:val="3024EC2D"/>
    <w:rsid w:val="302EFCC6"/>
    <w:rsid w:val="3039EB7F"/>
    <w:rsid w:val="3047ABEE"/>
    <w:rsid w:val="3049AB1C"/>
    <w:rsid w:val="30827DB2"/>
    <w:rsid w:val="308FD23E"/>
    <w:rsid w:val="30990EC9"/>
    <w:rsid w:val="30A2531B"/>
    <w:rsid w:val="30AD4FE5"/>
    <w:rsid w:val="30B8476B"/>
    <w:rsid w:val="30CD8BDE"/>
    <w:rsid w:val="30E4373A"/>
    <w:rsid w:val="30E5FD44"/>
    <w:rsid w:val="30FC4C4B"/>
    <w:rsid w:val="3114EC25"/>
    <w:rsid w:val="3127A8F5"/>
    <w:rsid w:val="31303EEA"/>
    <w:rsid w:val="313222E9"/>
    <w:rsid w:val="313862C3"/>
    <w:rsid w:val="314BF724"/>
    <w:rsid w:val="3177FAF4"/>
    <w:rsid w:val="317B3198"/>
    <w:rsid w:val="317BE3FA"/>
    <w:rsid w:val="319ED1F5"/>
    <w:rsid w:val="31D12FE3"/>
    <w:rsid w:val="31E4D945"/>
    <w:rsid w:val="31EA8276"/>
    <w:rsid w:val="31FA8CA6"/>
    <w:rsid w:val="3219E917"/>
    <w:rsid w:val="322C0132"/>
    <w:rsid w:val="3245C328"/>
    <w:rsid w:val="324C5352"/>
    <w:rsid w:val="32505687"/>
    <w:rsid w:val="325DC05A"/>
    <w:rsid w:val="3260470D"/>
    <w:rsid w:val="3277FF13"/>
    <w:rsid w:val="32D11400"/>
    <w:rsid w:val="32EB9091"/>
    <w:rsid w:val="32EF85C0"/>
    <w:rsid w:val="32F2D438"/>
    <w:rsid w:val="32F44E4A"/>
    <w:rsid w:val="3332EF79"/>
    <w:rsid w:val="3336A656"/>
    <w:rsid w:val="333BB300"/>
    <w:rsid w:val="3344089A"/>
    <w:rsid w:val="3370076E"/>
    <w:rsid w:val="33925CF2"/>
    <w:rsid w:val="339B6645"/>
    <w:rsid w:val="33A5D4F5"/>
    <w:rsid w:val="33A6D82E"/>
    <w:rsid w:val="33ADE4FF"/>
    <w:rsid w:val="33C28728"/>
    <w:rsid w:val="33CB3E60"/>
    <w:rsid w:val="33CC4C7B"/>
    <w:rsid w:val="33D62315"/>
    <w:rsid w:val="33EACE3B"/>
    <w:rsid w:val="33EE5760"/>
    <w:rsid w:val="340AED78"/>
    <w:rsid w:val="34123D76"/>
    <w:rsid w:val="342DA9AE"/>
    <w:rsid w:val="3456AEB4"/>
    <w:rsid w:val="3468DDD4"/>
    <w:rsid w:val="3470BE42"/>
    <w:rsid w:val="347343BE"/>
    <w:rsid w:val="34B1E946"/>
    <w:rsid w:val="34B1EAB3"/>
    <w:rsid w:val="34E754E2"/>
    <w:rsid w:val="352A1EA4"/>
    <w:rsid w:val="353228BF"/>
    <w:rsid w:val="354535BD"/>
    <w:rsid w:val="3546AEBC"/>
    <w:rsid w:val="355154EB"/>
    <w:rsid w:val="35551D88"/>
    <w:rsid w:val="355B79AF"/>
    <w:rsid w:val="356FC469"/>
    <w:rsid w:val="359F0819"/>
    <w:rsid w:val="35B46F48"/>
    <w:rsid w:val="35C3BE56"/>
    <w:rsid w:val="35D9C05D"/>
    <w:rsid w:val="35EA631C"/>
    <w:rsid w:val="3609B8E9"/>
    <w:rsid w:val="363061E7"/>
    <w:rsid w:val="363B8410"/>
    <w:rsid w:val="3643BF57"/>
    <w:rsid w:val="3672B8F9"/>
    <w:rsid w:val="36985544"/>
    <w:rsid w:val="36A754BB"/>
    <w:rsid w:val="36B2C4FE"/>
    <w:rsid w:val="36B72E58"/>
    <w:rsid w:val="36DC162F"/>
    <w:rsid w:val="36E435CF"/>
    <w:rsid w:val="36EBBCC2"/>
    <w:rsid w:val="36FB30B1"/>
    <w:rsid w:val="37057D42"/>
    <w:rsid w:val="3705EF3E"/>
    <w:rsid w:val="37188C44"/>
    <w:rsid w:val="3756A010"/>
    <w:rsid w:val="37ABA923"/>
    <w:rsid w:val="37C49DCA"/>
    <w:rsid w:val="37C9136F"/>
    <w:rsid w:val="37D310A6"/>
    <w:rsid w:val="37DEB6D0"/>
    <w:rsid w:val="37F541A1"/>
    <w:rsid w:val="37F74A35"/>
    <w:rsid w:val="381DF7AA"/>
    <w:rsid w:val="3836A0CC"/>
    <w:rsid w:val="385B6303"/>
    <w:rsid w:val="387494F3"/>
    <w:rsid w:val="387C6664"/>
    <w:rsid w:val="387DFC10"/>
    <w:rsid w:val="387E9AAF"/>
    <w:rsid w:val="388462CE"/>
    <w:rsid w:val="38A2A20E"/>
    <w:rsid w:val="38AFA004"/>
    <w:rsid w:val="38BC061D"/>
    <w:rsid w:val="38F0B7F8"/>
    <w:rsid w:val="3906F375"/>
    <w:rsid w:val="390D0DA3"/>
    <w:rsid w:val="392564F9"/>
    <w:rsid w:val="39328149"/>
    <w:rsid w:val="394F55A7"/>
    <w:rsid w:val="3952A916"/>
    <w:rsid w:val="3975972D"/>
    <w:rsid w:val="39835177"/>
    <w:rsid w:val="398AB647"/>
    <w:rsid w:val="398B4332"/>
    <w:rsid w:val="39912C63"/>
    <w:rsid w:val="39AB2E03"/>
    <w:rsid w:val="39B5BCEA"/>
    <w:rsid w:val="39C5CA8D"/>
    <w:rsid w:val="39CE558B"/>
    <w:rsid w:val="39DD60EE"/>
    <w:rsid w:val="39F44457"/>
    <w:rsid w:val="39F6A6EC"/>
    <w:rsid w:val="3A390852"/>
    <w:rsid w:val="3A4CCFE3"/>
    <w:rsid w:val="3A52F40B"/>
    <w:rsid w:val="3A66F4BB"/>
    <w:rsid w:val="3A776F35"/>
    <w:rsid w:val="3A9427BA"/>
    <w:rsid w:val="3AB2E6A5"/>
    <w:rsid w:val="3AB6B55E"/>
    <w:rsid w:val="3ABAB55E"/>
    <w:rsid w:val="3ABCA26E"/>
    <w:rsid w:val="3ADD83C9"/>
    <w:rsid w:val="3AE82E74"/>
    <w:rsid w:val="3AED563B"/>
    <w:rsid w:val="3AEE11F0"/>
    <w:rsid w:val="3B07EEF2"/>
    <w:rsid w:val="3B117E7B"/>
    <w:rsid w:val="3B52F00B"/>
    <w:rsid w:val="3B5756DC"/>
    <w:rsid w:val="3B678988"/>
    <w:rsid w:val="3B833DAB"/>
    <w:rsid w:val="3B8AA5C5"/>
    <w:rsid w:val="3BAD9C0F"/>
    <w:rsid w:val="3BB233B9"/>
    <w:rsid w:val="3BDB4997"/>
    <w:rsid w:val="3BDDB678"/>
    <w:rsid w:val="3BE32B6B"/>
    <w:rsid w:val="3BEF38AB"/>
    <w:rsid w:val="3BF90E51"/>
    <w:rsid w:val="3BFF1089"/>
    <w:rsid w:val="3C0CC810"/>
    <w:rsid w:val="3C1688D0"/>
    <w:rsid w:val="3C2A1E40"/>
    <w:rsid w:val="3C2EC188"/>
    <w:rsid w:val="3C3BC5C5"/>
    <w:rsid w:val="3C4FF6FC"/>
    <w:rsid w:val="3C5B48B2"/>
    <w:rsid w:val="3C5F6CE7"/>
    <w:rsid w:val="3C61B970"/>
    <w:rsid w:val="3C61FA69"/>
    <w:rsid w:val="3C6CC504"/>
    <w:rsid w:val="3C6F81A5"/>
    <w:rsid w:val="3C8A23AF"/>
    <w:rsid w:val="3C8E5646"/>
    <w:rsid w:val="3CBAB3A0"/>
    <w:rsid w:val="3CC0C61F"/>
    <w:rsid w:val="3CD271C2"/>
    <w:rsid w:val="3CEB4748"/>
    <w:rsid w:val="3CEEAEC6"/>
    <w:rsid w:val="3CF3BC11"/>
    <w:rsid w:val="3CFD1AAB"/>
    <w:rsid w:val="3D033E36"/>
    <w:rsid w:val="3D06D507"/>
    <w:rsid w:val="3D102837"/>
    <w:rsid w:val="3D25CF44"/>
    <w:rsid w:val="3D374CE0"/>
    <w:rsid w:val="3D475C5D"/>
    <w:rsid w:val="3D5F8777"/>
    <w:rsid w:val="3D818167"/>
    <w:rsid w:val="3D83D8DB"/>
    <w:rsid w:val="3D9ADFD0"/>
    <w:rsid w:val="3D9DE542"/>
    <w:rsid w:val="3DA429E1"/>
    <w:rsid w:val="3DBA2C25"/>
    <w:rsid w:val="3DBF5A48"/>
    <w:rsid w:val="3DE729F1"/>
    <w:rsid w:val="3DF94DBB"/>
    <w:rsid w:val="3DFB6ED1"/>
    <w:rsid w:val="3E1E06FA"/>
    <w:rsid w:val="3E2F71A6"/>
    <w:rsid w:val="3E31CBCB"/>
    <w:rsid w:val="3E35C631"/>
    <w:rsid w:val="3E3A2041"/>
    <w:rsid w:val="3E3BE76F"/>
    <w:rsid w:val="3E6C1F38"/>
    <w:rsid w:val="3E70C638"/>
    <w:rsid w:val="3E782C3E"/>
    <w:rsid w:val="3E92D759"/>
    <w:rsid w:val="3EB0B085"/>
    <w:rsid w:val="3EB24510"/>
    <w:rsid w:val="3EB450C7"/>
    <w:rsid w:val="3EC4A87A"/>
    <w:rsid w:val="3EF96240"/>
    <w:rsid w:val="3F0035E6"/>
    <w:rsid w:val="3F0BE55E"/>
    <w:rsid w:val="3F111D4D"/>
    <w:rsid w:val="3F1C07B5"/>
    <w:rsid w:val="3F220B76"/>
    <w:rsid w:val="3F2A8FA7"/>
    <w:rsid w:val="3F2ADCB3"/>
    <w:rsid w:val="3F3ED788"/>
    <w:rsid w:val="3F4BD18D"/>
    <w:rsid w:val="3F5DC032"/>
    <w:rsid w:val="3F67E605"/>
    <w:rsid w:val="3F6DD37F"/>
    <w:rsid w:val="3F87BCD3"/>
    <w:rsid w:val="3F90DEBC"/>
    <w:rsid w:val="3FBA51CD"/>
    <w:rsid w:val="3FBBA8A7"/>
    <w:rsid w:val="3FC37618"/>
    <w:rsid w:val="3FEE13EB"/>
    <w:rsid w:val="400163D3"/>
    <w:rsid w:val="400E0A56"/>
    <w:rsid w:val="40197102"/>
    <w:rsid w:val="4019FC15"/>
    <w:rsid w:val="4028851A"/>
    <w:rsid w:val="404968B1"/>
    <w:rsid w:val="40911DEE"/>
    <w:rsid w:val="4094FDD5"/>
    <w:rsid w:val="4096C6DF"/>
    <w:rsid w:val="40992C4E"/>
    <w:rsid w:val="40C3B8CA"/>
    <w:rsid w:val="40CFE21F"/>
    <w:rsid w:val="40D01455"/>
    <w:rsid w:val="40DFEB8C"/>
    <w:rsid w:val="40E6E081"/>
    <w:rsid w:val="410B6A1F"/>
    <w:rsid w:val="410B7798"/>
    <w:rsid w:val="4127A5FB"/>
    <w:rsid w:val="412AA228"/>
    <w:rsid w:val="415D2026"/>
    <w:rsid w:val="4166888D"/>
    <w:rsid w:val="416BD533"/>
    <w:rsid w:val="417110E5"/>
    <w:rsid w:val="418A84AA"/>
    <w:rsid w:val="418C8404"/>
    <w:rsid w:val="418DF171"/>
    <w:rsid w:val="4191E760"/>
    <w:rsid w:val="41AB1B74"/>
    <w:rsid w:val="41B011C8"/>
    <w:rsid w:val="41C84EC6"/>
    <w:rsid w:val="41F808EE"/>
    <w:rsid w:val="42016D6F"/>
    <w:rsid w:val="42077CC5"/>
    <w:rsid w:val="420D730D"/>
    <w:rsid w:val="421A87A7"/>
    <w:rsid w:val="422545F5"/>
    <w:rsid w:val="422A31A2"/>
    <w:rsid w:val="42384D2E"/>
    <w:rsid w:val="423A848F"/>
    <w:rsid w:val="424279F5"/>
    <w:rsid w:val="42583C00"/>
    <w:rsid w:val="4277B1BB"/>
    <w:rsid w:val="4284C2C7"/>
    <w:rsid w:val="428A4988"/>
    <w:rsid w:val="42A9852D"/>
    <w:rsid w:val="42AAC287"/>
    <w:rsid w:val="42AD0C6B"/>
    <w:rsid w:val="42DB1774"/>
    <w:rsid w:val="42F9EA39"/>
    <w:rsid w:val="43181D1B"/>
    <w:rsid w:val="433BC780"/>
    <w:rsid w:val="43458387"/>
    <w:rsid w:val="43534893"/>
    <w:rsid w:val="435C92CC"/>
    <w:rsid w:val="435F9819"/>
    <w:rsid w:val="43676DC5"/>
    <w:rsid w:val="43799925"/>
    <w:rsid w:val="438C2981"/>
    <w:rsid w:val="43AACF36"/>
    <w:rsid w:val="43B1FB14"/>
    <w:rsid w:val="43BA40CA"/>
    <w:rsid w:val="43C2A716"/>
    <w:rsid w:val="43D7E673"/>
    <w:rsid w:val="43ED4209"/>
    <w:rsid w:val="43F0044B"/>
    <w:rsid w:val="440943D6"/>
    <w:rsid w:val="4435CB09"/>
    <w:rsid w:val="4441CBD6"/>
    <w:rsid w:val="445447CA"/>
    <w:rsid w:val="445B4BDC"/>
    <w:rsid w:val="44615192"/>
    <w:rsid w:val="4480F58E"/>
    <w:rsid w:val="44928747"/>
    <w:rsid w:val="44AB4243"/>
    <w:rsid w:val="44BE9FD5"/>
    <w:rsid w:val="44BF166A"/>
    <w:rsid w:val="44D155D6"/>
    <w:rsid w:val="44DA09AC"/>
    <w:rsid w:val="44DA6380"/>
    <w:rsid w:val="44EF16E9"/>
    <w:rsid w:val="44F3ADAE"/>
    <w:rsid w:val="4509E37C"/>
    <w:rsid w:val="451BF02D"/>
    <w:rsid w:val="451EA384"/>
    <w:rsid w:val="452048AC"/>
    <w:rsid w:val="4526E00B"/>
    <w:rsid w:val="4539D5E1"/>
    <w:rsid w:val="455788E1"/>
    <w:rsid w:val="4576F31F"/>
    <w:rsid w:val="457F36F4"/>
    <w:rsid w:val="458BA9DA"/>
    <w:rsid w:val="45C06364"/>
    <w:rsid w:val="45CC5317"/>
    <w:rsid w:val="45F9F8A8"/>
    <w:rsid w:val="461EFD93"/>
    <w:rsid w:val="4657FC15"/>
    <w:rsid w:val="465A9B45"/>
    <w:rsid w:val="4661D86B"/>
    <w:rsid w:val="4679849D"/>
    <w:rsid w:val="467CCE67"/>
    <w:rsid w:val="468D4F06"/>
    <w:rsid w:val="46AF103F"/>
    <w:rsid w:val="46B11CAD"/>
    <w:rsid w:val="46BEF1D8"/>
    <w:rsid w:val="46C01E4E"/>
    <w:rsid w:val="46D46258"/>
    <w:rsid w:val="46D4989D"/>
    <w:rsid w:val="46FF21B2"/>
    <w:rsid w:val="470B0966"/>
    <w:rsid w:val="4747DD77"/>
    <w:rsid w:val="474E8B46"/>
    <w:rsid w:val="476F5128"/>
    <w:rsid w:val="47F1D426"/>
    <w:rsid w:val="47F7D356"/>
    <w:rsid w:val="48025BC1"/>
    <w:rsid w:val="481A7AB3"/>
    <w:rsid w:val="48208682"/>
    <w:rsid w:val="4822E8BF"/>
    <w:rsid w:val="4849B8C5"/>
    <w:rsid w:val="484C09BD"/>
    <w:rsid w:val="4856AE1E"/>
    <w:rsid w:val="4869F153"/>
    <w:rsid w:val="4879C090"/>
    <w:rsid w:val="4886CBFB"/>
    <w:rsid w:val="488EC756"/>
    <w:rsid w:val="489B8B9F"/>
    <w:rsid w:val="48BBA531"/>
    <w:rsid w:val="48CE6E57"/>
    <w:rsid w:val="48EC2772"/>
    <w:rsid w:val="48EF2CFB"/>
    <w:rsid w:val="49186B97"/>
    <w:rsid w:val="492F84CF"/>
    <w:rsid w:val="493AF171"/>
    <w:rsid w:val="494B6701"/>
    <w:rsid w:val="4950EAEB"/>
    <w:rsid w:val="496C2856"/>
    <w:rsid w:val="4971D320"/>
    <w:rsid w:val="49848687"/>
    <w:rsid w:val="49876243"/>
    <w:rsid w:val="49964FAF"/>
    <w:rsid w:val="499F1C1D"/>
    <w:rsid w:val="49A48AFE"/>
    <w:rsid w:val="49AB59AE"/>
    <w:rsid w:val="49ACC9BF"/>
    <w:rsid w:val="49B46763"/>
    <w:rsid w:val="49CB6475"/>
    <w:rsid w:val="49D5B2D5"/>
    <w:rsid w:val="49E04A1F"/>
    <w:rsid w:val="49FDE138"/>
    <w:rsid w:val="4A03F248"/>
    <w:rsid w:val="4A096E38"/>
    <w:rsid w:val="4A178022"/>
    <w:rsid w:val="4A20DB6F"/>
    <w:rsid w:val="4A2CFB28"/>
    <w:rsid w:val="4A2E88BE"/>
    <w:rsid w:val="4A313A76"/>
    <w:rsid w:val="4AB227DB"/>
    <w:rsid w:val="4AB61AD4"/>
    <w:rsid w:val="4B11BB7A"/>
    <w:rsid w:val="4B4CF4AD"/>
    <w:rsid w:val="4B51B3B5"/>
    <w:rsid w:val="4B7F95DA"/>
    <w:rsid w:val="4B800C79"/>
    <w:rsid w:val="4B8CBBA7"/>
    <w:rsid w:val="4B98795D"/>
    <w:rsid w:val="4B99BB4F"/>
    <w:rsid w:val="4BB65E34"/>
    <w:rsid w:val="4BD4F834"/>
    <w:rsid w:val="4C1B8473"/>
    <w:rsid w:val="4C24857C"/>
    <w:rsid w:val="4C309B24"/>
    <w:rsid w:val="4C3815DC"/>
    <w:rsid w:val="4C4B5491"/>
    <w:rsid w:val="4C4B915C"/>
    <w:rsid w:val="4C7210FD"/>
    <w:rsid w:val="4C7BA8E3"/>
    <w:rsid w:val="4C7F06FB"/>
    <w:rsid w:val="4C84BBC6"/>
    <w:rsid w:val="4C9CC8D3"/>
    <w:rsid w:val="4CC9FC40"/>
    <w:rsid w:val="4CCEC407"/>
    <w:rsid w:val="4CD611DE"/>
    <w:rsid w:val="4CF4A496"/>
    <w:rsid w:val="4D0D4B13"/>
    <w:rsid w:val="4D0DC326"/>
    <w:rsid w:val="4D231604"/>
    <w:rsid w:val="4D303B92"/>
    <w:rsid w:val="4D3AD036"/>
    <w:rsid w:val="4D4A4FCB"/>
    <w:rsid w:val="4D4BC7BA"/>
    <w:rsid w:val="4D592627"/>
    <w:rsid w:val="4D682248"/>
    <w:rsid w:val="4D73107E"/>
    <w:rsid w:val="4D8933E8"/>
    <w:rsid w:val="4D9275CD"/>
    <w:rsid w:val="4DA571B8"/>
    <w:rsid w:val="4DB59D38"/>
    <w:rsid w:val="4DBABB02"/>
    <w:rsid w:val="4DC15407"/>
    <w:rsid w:val="4DC67F5B"/>
    <w:rsid w:val="4DCD0C67"/>
    <w:rsid w:val="4DCD83C7"/>
    <w:rsid w:val="4DDDB4EB"/>
    <w:rsid w:val="4DDDDCD1"/>
    <w:rsid w:val="4DEE0865"/>
    <w:rsid w:val="4DFE8DBB"/>
    <w:rsid w:val="4DFFE09A"/>
    <w:rsid w:val="4E018175"/>
    <w:rsid w:val="4E0AA005"/>
    <w:rsid w:val="4E236E0B"/>
    <w:rsid w:val="4E4F3AD6"/>
    <w:rsid w:val="4E537EF8"/>
    <w:rsid w:val="4E7FAE67"/>
    <w:rsid w:val="4EA928F6"/>
    <w:rsid w:val="4EC7C5CF"/>
    <w:rsid w:val="4EFB9CF4"/>
    <w:rsid w:val="4EFFD2D0"/>
    <w:rsid w:val="4F110C30"/>
    <w:rsid w:val="4F2230E2"/>
    <w:rsid w:val="4F3FCDF8"/>
    <w:rsid w:val="4F6068B7"/>
    <w:rsid w:val="4F64767C"/>
    <w:rsid w:val="4F85FBAA"/>
    <w:rsid w:val="4F8AA0D5"/>
    <w:rsid w:val="4F98B2BA"/>
    <w:rsid w:val="4FD1C8EE"/>
    <w:rsid w:val="4FE459F6"/>
    <w:rsid w:val="4FF9EAC3"/>
    <w:rsid w:val="4FFB42DE"/>
    <w:rsid w:val="50077458"/>
    <w:rsid w:val="5023450E"/>
    <w:rsid w:val="50300E6D"/>
    <w:rsid w:val="505674E2"/>
    <w:rsid w:val="50871D76"/>
    <w:rsid w:val="509574DF"/>
    <w:rsid w:val="50B2B6EA"/>
    <w:rsid w:val="50B4FC15"/>
    <w:rsid w:val="50BBF9DC"/>
    <w:rsid w:val="50CAC2FE"/>
    <w:rsid w:val="50D99051"/>
    <w:rsid w:val="50E4F71C"/>
    <w:rsid w:val="50F7F1D1"/>
    <w:rsid w:val="5105F48D"/>
    <w:rsid w:val="510D9EFB"/>
    <w:rsid w:val="5116E40A"/>
    <w:rsid w:val="511B267F"/>
    <w:rsid w:val="511C6C90"/>
    <w:rsid w:val="51257889"/>
    <w:rsid w:val="51469A9C"/>
    <w:rsid w:val="5148C36A"/>
    <w:rsid w:val="514DD5D7"/>
    <w:rsid w:val="51619FEE"/>
    <w:rsid w:val="517AFC84"/>
    <w:rsid w:val="517E297F"/>
    <w:rsid w:val="5182E602"/>
    <w:rsid w:val="51B1294D"/>
    <w:rsid w:val="51C9ECBE"/>
    <w:rsid w:val="51E45D8D"/>
    <w:rsid w:val="51EBA9A5"/>
    <w:rsid w:val="51F12DC7"/>
    <w:rsid w:val="51F5CB4E"/>
    <w:rsid w:val="520EC43D"/>
    <w:rsid w:val="52114D4A"/>
    <w:rsid w:val="521FC32D"/>
    <w:rsid w:val="523A2918"/>
    <w:rsid w:val="5242701E"/>
    <w:rsid w:val="524C4E67"/>
    <w:rsid w:val="5258D115"/>
    <w:rsid w:val="526043B5"/>
    <w:rsid w:val="527703CB"/>
    <w:rsid w:val="527A0B54"/>
    <w:rsid w:val="528C1636"/>
    <w:rsid w:val="529DE047"/>
    <w:rsid w:val="52B45FAF"/>
    <w:rsid w:val="52D736E0"/>
    <w:rsid w:val="52E64C14"/>
    <w:rsid w:val="53048943"/>
    <w:rsid w:val="5321DD51"/>
    <w:rsid w:val="5334BDAA"/>
    <w:rsid w:val="53377C2A"/>
    <w:rsid w:val="5338B362"/>
    <w:rsid w:val="533F5E4C"/>
    <w:rsid w:val="5343F305"/>
    <w:rsid w:val="5358DC33"/>
    <w:rsid w:val="535D03DB"/>
    <w:rsid w:val="5360BC61"/>
    <w:rsid w:val="53640C98"/>
    <w:rsid w:val="53674E38"/>
    <w:rsid w:val="536D1468"/>
    <w:rsid w:val="537B0D94"/>
    <w:rsid w:val="53A8C85C"/>
    <w:rsid w:val="53CE568F"/>
    <w:rsid w:val="53D2198B"/>
    <w:rsid w:val="53D6288E"/>
    <w:rsid w:val="53E8DD62"/>
    <w:rsid w:val="53EE5AAC"/>
    <w:rsid w:val="53EF42EE"/>
    <w:rsid w:val="540950AC"/>
    <w:rsid w:val="5427AF71"/>
    <w:rsid w:val="542A1271"/>
    <w:rsid w:val="542DCE2F"/>
    <w:rsid w:val="542F8C16"/>
    <w:rsid w:val="544F86FF"/>
    <w:rsid w:val="545B7128"/>
    <w:rsid w:val="54673336"/>
    <w:rsid w:val="547EA94E"/>
    <w:rsid w:val="54907591"/>
    <w:rsid w:val="549C5AD6"/>
    <w:rsid w:val="54A81D83"/>
    <w:rsid w:val="54ABF86A"/>
    <w:rsid w:val="54AC0E73"/>
    <w:rsid w:val="54AF160A"/>
    <w:rsid w:val="54CF24D6"/>
    <w:rsid w:val="54E12343"/>
    <w:rsid w:val="54EF9C50"/>
    <w:rsid w:val="5509123C"/>
    <w:rsid w:val="55178507"/>
    <w:rsid w:val="5522EB01"/>
    <w:rsid w:val="552A44B0"/>
    <w:rsid w:val="553EE77B"/>
    <w:rsid w:val="55409F10"/>
    <w:rsid w:val="558B1D41"/>
    <w:rsid w:val="558E5FC3"/>
    <w:rsid w:val="55B3DFA3"/>
    <w:rsid w:val="55D97EDA"/>
    <w:rsid w:val="561999C3"/>
    <w:rsid w:val="5625422D"/>
    <w:rsid w:val="562C31F3"/>
    <w:rsid w:val="564D170F"/>
    <w:rsid w:val="566168A0"/>
    <w:rsid w:val="566F9AAB"/>
    <w:rsid w:val="5698A199"/>
    <w:rsid w:val="56B2AFF3"/>
    <w:rsid w:val="56B77F6F"/>
    <w:rsid w:val="56BF4D0F"/>
    <w:rsid w:val="56C5C3AB"/>
    <w:rsid w:val="56F083E0"/>
    <w:rsid w:val="5714AC19"/>
    <w:rsid w:val="571F7427"/>
    <w:rsid w:val="575BDA4A"/>
    <w:rsid w:val="577DA243"/>
    <w:rsid w:val="57928FEF"/>
    <w:rsid w:val="579290F1"/>
    <w:rsid w:val="5792B794"/>
    <w:rsid w:val="5794E3F2"/>
    <w:rsid w:val="5798AED2"/>
    <w:rsid w:val="57B56BE4"/>
    <w:rsid w:val="57C2B8F1"/>
    <w:rsid w:val="57D70349"/>
    <w:rsid w:val="57E3953F"/>
    <w:rsid w:val="57EBDDE6"/>
    <w:rsid w:val="57F76981"/>
    <w:rsid w:val="57FB794F"/>
    <w:rsid w:val="57FB99F2"/>
    <w:rsid w:val="582CDB4C"/>
    <w:rsid w:val="583ACCCD"/>
    <w:rsid w:val="583D18CD"/>
    <w:rsid w:val="58434A7C"/>
    <w:rsid w:val="588E44AD"/>
    <w:rsid w:val="5890B2EB"/>
    <w:rsid w:val="58948C16"/>
    <w:rsid w:val="589CC25B"/>
    <w:rsid w:val="58C446C6"/>
    <w:rsid w:val="58D38734"/>
    <w:rsid w:val="58D8011B"/>
    <w:rsid w:val="58EA289B"/>
    <w:rsid w:val="58F6BCDF"/>
    <w:rsid w:val="590D3E6A"/>
    <w:rsid w:val="591A77A7"/>
    <w:rsid w:val="59435CA1"/>
    <w:rsid w:val="59507817"/>
    <w:rsid w:val="595C790F"/>
    <w:rsid w:val="5965719F"/>
    <w:rsid w:val="5972B349"/>
    <w:rsid w:val="599699AA"/>
    <w:rsid w:val="59A35410"/>
    <w:rsid w:val="59DF3313"/>
    <w:rsid w:val="59DFEE62"/>
    <w:rsid w:val="59E4013E"/>
    <w:rsid w:val="59EA790A"/>
    <w:rsid w:val="59EDF79F"/>
    <w:rsid w:val="5A298415"/>
    <w:rsid w:val="5A40F7EB"/>
    <w:rsid w:val="5A870F25"/>
    <w:rsid w:val="5A99EEA1"/>
    <w:rsid w:val="5AA531A8"/>
    <w:rsid w:val="5AACDA50"/>
    <w:rsid w:val="5AAFE4DF"/>
    <w:rsid w:val="5ABB6802"/>
    <w:rsid w:val="5AF3630E"/>
    <w:rsid w:val="5B017B5C"/>
    <w:rsid w:val="5B045397"/>
    <w:rsid w:val="5B17C321"/>
    <w:rsid w:val="5B5D8463"/>
    <w:rsid w:val="5B7CCD54"/>
    <w:rsid w:val="5B8D3D88"/>
    <w:rsid w:val="5BC32050"/>
    <w:rsid w:val="5BC44710"/>
    <w:rsid w:val="5BCC96F0"/>
    <w:rsid w:val="5BD067DE"/>
    <w:rsid w:val="5BF27235"/>
    <w:rsid w:val="5BF3E4F6"/>
    <w:rsid w:val="5BF970F6"/>
    <w:rsid w:val="5C25407F"/>
    <w:rsid w:val="5C4B4A3F"/>
    <w:rsid w:val="5C6902E1"/>
    <w:rsid w:val="5CAE0F30"/>
    <w:rsid w:val="5CB66FBC"/>
    <w:rsid w:val="5CC0C3FE"/>
    <w:rsid w:val="5CD4613C"/>
    <w:rsid w:val="5CDB7D49"/>
    <w:rsid w:val="5CF30260"/>
    <w:rsid w:val="5CFCDD4C"/>
    <w:rsid w:val="5D1207CF"/>
    <w:rsid w:val="5D1F1C19"/>
    <w:rsid w:val="5D2AE83F"/>
    <w:rsid w:val="5D4E70C8"/>
    <w:rsid w:val="5D5B9473"/>
    <w:rsid w:val="5D60271C"/>
    <w:rsid w:val="5D66A4D8"/>
    <w:rsid w:val="5D709FA5"/>
    <w:rsid w:val="5D8D87EE"/>
    <w:rsid w:val="5DB632A6"/>
    <w:rsid w:val="5DD7E0E8"/>
    <w:rsid w:val="5DD8E821"/>
    <w:rsid w:val="5E008443"/>
    <w:rsid w:val="5E048328"/>
    <w:rsid w:val="5E2D18DB"/>
    <w:rsid w:val="5E3B26A2"/>
    <w:rsid w:val="5E72DE88"/>
    <w:rsid w:val="5E8B345C"/>
    <w:rsid w:val="5E91F0FC"/>
    <w:rsid w:val="5E96744C"/>
    <w:rsid w:val="5E9C21DD"/>
    <w:rsid w:val="5E9D2753"/>
    <w:rsid w:val="5EBF6027"/>
    <w:rsid w:val="5EC1D9A6"/>
    <w:rsid w:val="5ECC1359"/>
    <w:rsid w:val="5EE31F94"/>
    <w:rsid w:val="5EE7ED42"/>
    <w:rsid w:val="5EF324F1"/>
    <w:rsid w:val="5EFE6DD2"/>
    <w:rsid w:val="5F06AFA2"/>
    <w:rsid w:val="5F09D993"/>
    <w:rsid w:val="5F144853"/>
    <w:rsid w:val="5F217A7A"/>
    <w:rsid w:val="5F2B7150"/>
    <w:rsid w:val="5F2D065E"/>
    <w:rsid w:val="5F36D0A4"/>
    <w:rsid w:val="5F570601"/>
    <w:rsid w:val="5F641296"/>
    <w:rsid w:val="5F82A4ED"/>
    <w:rsid w:val="5F99A360"/>
    <w:rsid w:val="5F9AF58D"/>
    <w:rsid w:val="5FABD20E"/>
    <w:rsid w:val="5FBF0CA2"/>
    <w:rsid w:val="5FC57290"/>
    <w:rsid w:val="5FCF9921"/>
    <w:rsid w:val="5FD13621"/>
    <w:rsid w:val="5FF474F6"/>
    <w:rsid w:val="60007F22"/>
    <w:rsid w:val="601EAF4C"/>
    <w:rsid w:val="60467CCE"/>
    <w:rsid w:val="605B05B9"/>
    <w:rsid w:val="605D4D26"/>
    <w:rsid w:val="6064574D"/>
    <w:rsid w:val="606A5412"/>
    <w:rsid w:val="60723B93"/>
    <w:rsid w:val="607D509F"/>
    <w:rsid w:val="60999AA0"/>
    <w:rsid w:val="609A37F1"/>
    <w:rsid w:val="60D2776B"/>
    <w:rsid w:val="60E57F1E"/>
    <w:rsid w:val="60EF1F9A"/>
    <w:rsid w:val="60FDFF52"/>
    <w:rsid w:val="6106EDBB"/>
    <w:rsid w:val="616C085D"/>
    <w:rsid w:val="61797CCB"/>
    <w:rsid w:val="61820E2C"/>
    <w:rsid w:val="6188DD53"/>
    <w:rsid w:val="61A0F1CD"/>
    <w:rsid w:val="61B56E4D"/>
    <w:rsid w:val="61B6AF45"/>
    <w:rsid w:val="61DC1F23"/>
    <w:rsid w:val="61F820A6"/>
    <w:rsid w:val="61FA29EA"/>
    <w:rsid w:val="61FC62EC"/>
    <w:rsid w:val="620B2A09"/>
    <w:rsid w:val="6262020A"/>
    <w:rsid w:val="6268A868"/>
    <w:rsid w:val="6282507F"/>
    <w:rsid w:val="628915C4"/>
    <w:rsid w:val="628D179B"/>
    <w:rsid w:val="62A1CE54"/>
    <w:rsid w:val="62A45506"/>
    <w:rsid w:val="62C24B73"/>
    <w:rsid w:val="6313A37D"/>
    <w:rsid w:val="63184A51"/>
    <w:rsid w:val="6333BBBE"/>
    <w:rsid w:val="63431C07"/>
    <w:rsid w:val="6364DA14"/>
    <w:rsid w:val="63682706"/>
    <w:rsid w:val="63771284"/>
    <w:rsid w:val="6380AFB9"/>
    <w:rsid w:val="63910619"/>
    <w:rsid w:val="63A0EE83"/>
    <w:rsid w:val="63E32917"/>
    <w:rsid w:val="63FBC854"/>
    <w:rsid w:val="6433F32B"/>
    <w:rsid w:val="6434874E"/>
    <w:rsid w:val="64362B9D"/>
    <w:rsid w:val="644717F8"/>
    <w:rsid w:val="644D620C"/>
    <w:rsid w:val="6455447E"/>
    <w:rsid w:val="64652B88"/>
    <w:rsid w:val="64AE37D6"/>
    <w:rsid w:val="64C00808"/>
    <w:rsid w:val="64D7C963"/>
    <w:rsid w:val="64DBC4E4"/>
    <w:rsid w:val="6534FB3F"/>
    <w:rsid w:val="654D80A1"/>
    <w:rsid w:val="6552F04D"/>
    <w:rsid w:val="65711C6F"/>
    <w:rsid w:val="65949F1A"/>
    <w:rsid w:val="65A1D796"/>
    <w:rsid w:val="65AE8D71"/>
    <w:rsid w:val="65B6CBEB"/>
    <w:rsid w:val="65B94A15"/>
    <w:rsid w:val="65E841FC"/>
    <w:rsid w:val="65EED6C4"/>
    <w:rsid w:val="6601AE5A"/>
    <w:rsid w:val="6601BB45"/>
    <w:rsid w:val="6608D02F"/>
    <w:rsid w:val="66A3274F"/>
    <w:rsid w:val="66AA0CD8"/>
    <w:rsid w:val="66C12277"/>
    <w:rsid w:val="66F1F247"/>
    <w:rsid w:val="66F3C959"/>
    <w:rsid w:val="66F987AB"/>
    <w:rsid w:val="66FAF943"/>
    <w:rsid w:val="67036965"/>
    <w:rsid w:val="670F6DEB"/>
    <w:rsid w:val="67339826"/>
    <w:rsid w:val="6768A118"/>
    <w:rsid w:val="677161B0"/>
    <w:rsid w:val="679F933D"/>
    <w:rsid w:val="67AAAD4C"/>
    <w:rsid w:val="67CBB311"/>
    <w:rsid w:val="67CCF19F"/>
    <w:rsid w:val="67CFBE45"/>
    <w:rsid w:val="67DF1DC1"/>
    <w:rsid w:val="67E4CCA0"/>
    <w:rsid w:val="67E7AE52"/>
    <w:rsid w:val="67F97DB2"/>
    <w:rsid w:val="6824BD4E"/>
    <w:rsid w:val="6826FE73"/>
    <w:rsid w:val="68322DA9"/>
    <w:rsid w:val="68389FC0"/>
    <w:rsid w:val="683C8DBC"/>
    <w:rsid w:val="6841903A"/>
    <w:rsid w:val="6842CAD8"/>
    <w:rsid w:val="68441E65"/>
    <w:rsid w:val="68540163"/>
    <w:rsid w:val="68737C68"/>
    <w:rsid w:val="688C1431"/>
    <w:rsid w:val="68CEDA8C"/>
    <w:rsid w:val="68DDE977"/>
    <w:rsid w:val="68E87990"/>
    <w:rsid w:val="68FC4EC2"/>
    <w:rsid w:val="690B5418"/>
    <w:rsid w:val="694F5122"/>
    <w:rsid w:val="69513045"/>
    <w:rsid w:val="6966A17C"/>
    <w:rsid w:val="698F61E6"/>
    <w:rsid w:val="69A5797A"/>
    <w:rsid w:val="69E69997"/>
    <w:rsid w:val="69E8DC1D"/>
    <w:rsid w:val="69EFC3B2"/>
    <w:rsid w:val="6A01AD2D"/>
    <w:rsid w:val="6A036400"/>
    <w:rsid w:val="6A04480F"/>
    <w:rsid w:val="6A04D90B"/>
    <w:rsid w:val="6A616D43"/>
    <w:rsid w:val="6A7D8462"/>
    <w:rsid w:val="6A8833AE"/>
    <w:rsid w:val="6A8FA90F"/>
    <w:rsid w:val="6A9C996D"/>
    <w:rsid w:val="6AA6F92E"/>
    <w:rsid w:val="6AB2D73D"/>
    <w:rsid w:val="6AB57325"/>
    <w:rsid w:val="6AB59B24"/>
    <w:rsid w:val="6AB9C084"/>
    <w:rsid w:val="6ABD39EE"/>
    <w:rsid w:val="6ADB9CEB"/>
    <w:rsid w:val="6AEAAD58"/>
    <w:rsid w:val="6AEBE36A"/>
    <w:rsid w:val="6AF93662"/>
    <w:rsid w:val="6AFBADF3"/>
    <w:rsid w:val="6B0FDD0C"/>
    <w:rsid w:val="6B15825E"/>
    <w:rsid w:val="6B247EE4"/>
    <w:rsid w:val="6B596130"/>
    <w:rsid w:val="6B6FA44F"/>
    <w:rsid w:val="6B72F599"/>
    <w:rsid w:val="6B9AF52B"/>
    <w:rsid w:val="6B9EE944"/>
    <w:rsid w:val="6BA32880"/>
    <w:rsid w:val="6BA51A74"/>
    <w:rsid w:val="6BA6513A"/>
    <w:rsid w:val="6BA99A55"/>
    <w:rsid w:val="6BB74C18"/>
    <w:rsid w:val="6BCDE795"/>
    <w:rsid w:val="6C085DEA"/>
    <w:rsid w:val="6C30637C"/>
    <w:rsid w:val="6C45F904"/>
    <w:rsid w:val="6C7FA0B3"/>
    <w:rsid w:val="6C9D52E0"/>
    <w:rsid w:val="6CAFFE69"/>
    <w:rsid w:val="6CB2F85B"/>
    <w:rsid w:val="6CCC8D7B"/>
    <w:rsid w:val="6CD71196"/>
    <w:rsid w:val="6CED7205"/>
    <w:rsid w:val="6D06242F"/>
    <w:rsid w:val="6D10485C"/>
    <w:rsid w:val="6D3249BE"/>
    <w:rsid w:val="6D391C03"/>
    <w:rsid w:val="6D3F658E"/>
    <w:rsid w:val="6D421FDD"/>
    <w:rsid w:val="6D5D9977"/>
    <w:rsid w:val="6D605217"/>
    <w:rsid w:val="6D620435"/>
    <w:rsid w:val="6D6E597C"/>
    <w:rsid w:val="6D737CDD"/>
    <w:rsid w:val="6D739334"/>
    <w:rsid w:val="6D750E77"/>
    <w:rsid w:val="6D908BC0"/>
    <w:rsid w:val="6D95B6E6"/>
    <w:rsid w:val="6DA17639"/>
    <w:rsid w:val="6DA7E296"/>
    <w:rsid w:val="6DAF8DE7"/>
    <w:rsid w:val="6DB49C22"/>
    <w:rsid w:val="6DC215A7"/>
    <w:rsid w:val="6DE31779"/>
    <w:rsid w:val="6DE41AAC"/>
    <w:rsid w:val="6DE8EE22"/>
    <w:rsid w:val="6DF4797D"/>
    <w:rsid w:val="6DF67F11"/>
    <w:rsid w:val="6E0FE327"/>
    <w:rsid w:val="6E21ADDC"/>
    <w:rsid w:val="6E3388B5"/>
    <w:rsid w:val="6E44956D"/>
    <w:rsid w:val="6E493CFA"/>
    <w:rsid w:val="6E4E6275"/>
    <w:rsid w:val="6E5A8ACB"/>
    <w:rsid w:val="6E5CA153"/>
    <w:rsid w:val="6E61F613"/>
    <w:rsid w:val="6E6C0DEF"/>
    <w:rsid w:val="6E864325"/>
    <w:rsid w:val="6E8BA677"/>
    <w:rsid w:val="6E919072"/>
    <w:rsid w:val="6E983D6A"/>
    <w:rsid w:val="6E9A7F49"/>
    <w:rsid w:val="6EA3D0DA"/>
    <w:rsid w:val="6EA5EF88"/>
    <w:rsid w:val="6ECF3BA4"/>
    <w:rsid w:val="6EDFB259"/>
    <w:rsid w:val="6EF0EEA8"/>
    <w:rsid w:val="6EF50095"/>
    <w:rsid w:val="6F0738A3"/>
    <w:rsid w:val="6F0B6999"/>
    <w:rsid w:val="6F2E36DB"/>
    <w:rsid w:val="6F398492"/>
    <w:rsid w:val="6F59D900"/>
    <w:rsid w:val="6F6A2E6E"/>
    <w:rsid w:val="6F70CC5B"/>
    <w:rsid w:val="6F789B61"/>
    <w:rsid w:val="6F7CB7D9"/>
    <w:rsid w:val="6F84140C"/>
    <w:rsid w:val="6F848DAA"/>
    <w:rsid w:val="6F88E18A"/>
    <w:rsid w:val="6F94340E"/>
    <w:rsid w:val="6F99F3A7"/>
    <w:rsid w:val="6F9CDB93"/>
    <w:rsid w:val="6FA6F9F3"/>
    <w:rsid w:val="6FA73BD7"/>
    <w:rsid w:val="6FAF6C27"/>
    <w:rsid w:val="6FBBC19A"/>
    <w:rsid w:val="6FD8DC2B"/>
    <w:rsid w:val="6FDA59E9"/>
    <w:rsid w:val="6FE6D0D6"/>
    <w:rsid w:val="6FF926FA"/>
    <w:rsid w:val="7009C1AF"/>
    <w:rsid w:val="7013CEC2"/>
    <w:rsid w:val="701F275E"/>
    <w:rsid w:val="703CA255"/>
    <w:rsid w:val="70588A40"/>
    <w:rsid w:val="708000D4"/>
    <w:rsid w:val="7088BA4B"/>
    <w:rsid w:val="7094F783"/>
    <w:rsid w:val="70A350C0"/>
    <w:rsid w:val="70B49B97"/>
    <w:rsid w:val="70C91EF3"/>
    <w:rsid w:val="70DDFC64"/>
    <w:rsid w:val="7105C1F7"/>
    <w:rsid w:val="711AEB3A"/>
    <w:rsid w:val="71241B08"/>
    <w:rsid w:val="71372D2F"/>
    <w:rsid w:val="713ECC2F"/>
    <w:rsid w:val="7143EC4F"/>
    <w:rsid w:val="714D1EF3"/>
    <w:rsid w:val="716D1045"/>
    <w:rsid w:val="717D7083"/>
    <w:rsid w:val="71858E62"/>
    <w:rsid w:val="71A2D75A"/>
    <w:rsid w:val="71A35FB5"/>
    <w:rsid w:val="71EC5F39"/>
    <w:rsid w:val="71F521E6"/>
    <w:rsid w:val="724CE5C7"/>
    <w:rsid w:val="725867AB"/>
    <w:rsid w:val="72630592"/>
    <w:rsid w:val="726DB254"/>
    <w:rsid w:val="726F3215"/>
    <w:rsid w:val="727255D6"/>
    <w:rsid w:val="729C4EDE"/>
    <w:rsid w:val="72A4B580"/>
    <w:rsid w:val="72AB8CB5"/>
    <w:rsid w:val="72AE832C"/>
    <w:rsid w:val="72C43C01"/>
    <w:rsid w:val="72C4F792"/>
    <w:rsid w:val="72C95926"/>
    <w:rsid w:val="72CBBACF"/>
    <w:rsid w:val="72CDDDE4"/>
    <w:rsid w:val="72DAAD41"/>
    <w:rsid w:val="72DDBCC5"/>
    <w:rsid w:val="72E7E093"/>
    <w:rsid w:val="72FE555A"/>
    <w:rsid w:val="7305C1CA"/>
    <w:rsid w:val="7306666D"/>
    <w:rsid w:val="732BD60E"/>
    <w:rsid w:val="733A5823"/>
    <w:rsid w:val="73515320"/>
    <w:rsid w:val="7354F01C"/>
    <w:rsid w:val="737317A9"/>
    <w:rsid w:val="7373D657"/>
    <w:rsid w:val="739BBC14"/>
    <w:rsid w:val="73BB2B48"/>
    <w:rsid w:val="73D8E784"/>
    <w:rsid w:val="73DBFE98"/>
    <w:rsid w:val="73F382FC"/>
    <w:rsid w:val="74018C60"/>
    <w:rsid w:val="7440F352"/>
    <w:rsid w:val="74545751"/>
    <w:rsid w:val="74618042"/>
    <w:rsid w:val="747EF0A1"/>
    <w:rsid w:val="74864F8D"/>
    <w:rsid w:val="748DAA7F"/>
    <w:rsid w:val="749E759E"/>
    <w:rsid w:val="74B1CB31"/>
    <w:rsid w:val="74D57331"/>
    <w:rsid w:val="74E1B6E3"/>
    <w:rsid w:val="74FB6151"/>
    <w:rsid w:val="74FDB11F"/>
    <w:rsid w:val="75078500"/>
    <w:rsid w:val="752E3AA2"/>
    <w:rsid w:val="75405A0A"/>
    <w:rsid w:val="75947500"/>
    <w:rsid w:val="75B3307E"/>
    <w:rsid w:val="75B561A6"/>
    <w:rsid w:val="763404AF"/>
    <w:rsid w:val="76384634"/>
    <w:rsid w:val="764F59CB"/>
    <w:rsid w:val="76624309"/>
    <w:rsid w:val="768230DC"/>
    <w:rsid w:val="76880E9A"/>
    <w:rsid w:val="76CAB375"/>
    <w:rsid w:val="76CFE1BA"/>
    <w:rsid w:val="76D312D1"/>
    <w:rsid w:val="76ED94B4"/>
    <w:rsid w:val="76FD7EB5"/>
    <w:rsid w:val="7708A168"/>
    <w:rsid w:val="7714680D"/>
    <w:rsid w:val="771EBFC1"/>
    <w:rsid w:val="772A1182"/>
    <w:rsid w:val="7735D954"/>
    <w:rsid w:val="775EA5FB"/>
    <w:rsid w:val="7761F7C9"/>
    <w:rsid w:val="776AAD92"/>
    <w:rsid w:val="77728B1B"/>
    <w:rsid w:val="77743BD9"/>
    <w:rsid w:val="7789E0AF"/>
    <w:rsid w:val="778B57B7"/>
    <w:rsid w:val="778F9FF0"/>
    <w:rsid w:val="779BE8FA"/>
    <w:rsid w:val="779D62B1"/>
    <w:rsid w:val="77B2F9B2"/>
    <w:rsid w:val="77B32EE2"/>
    <w:rsid w:val="77B658BF"/>
    <w:rsid w:val="77CB08E5"/>
    <w:rsid w:val="77D8DF9A"/>
    <w:rsid w:val="77E09971"/>
    <w:rsid w:val="7801DB61"/>
    <w:rsid w:val="78333239"/>
    <w:rsid w:val="783FDC85"/>
    <w:rsid w:val="784B999D"/>
    <w:rsid w:val="785B758B"/>
    <w:rsid w:val="7864003F"/>
    <w:rsid w:val="787DA94C"/>
    <w:rsid w:val="78818580"/>
    <w:rsid w:val="7882055A"/>
    <w:rsid w:val="788DD9CC"/>
    <w:rsid w:val="789063CA"/>
    <w:rsid w:val="78AD1CA1"/>
    <w:rsid w:val="78B22EAA"/>
    <w:rsid w:val="78B3F3FA"/>
    <w:rsid w:val="78B49528"/>
    <w:rsid w:val="78DCECFC"/>
    <w:rsid w:val="78FC8204"/>
    <w:rsid w:val="790793C1"/>
    <w:rsid w:val="79181DFC"/>
    <w:rsid w:val="7925FD17"/>
    <w:rsid w:val="7931E2A9"/>
    <w:rsid w:val="79327ECB"/>
    <w:rsid w:val="794345B6"/>
    <w:rsid w:val="794C8444"/>
    <w:rsid w:val="798934CF"/>
    <w:rsid w:val="79FB6281"/>
    <w:rsid w:val="7A1E8559"/>
    <w:rsid w:val="7A1EB93C"/>
    <w:rsid w:val="7A1FEDC4"/>
    <w:rsid w:val="7A21E1D7"/>
    <w:rsid w:val="7A3DD3C3"/>
    <w:rsid w:val="7A6A4635"/>
    <w:rsid w:val="7A6B7897"/>
    <w:rsid w:val="7A7C7A5E"/>
    <w:rsid w:val="7A8A2F27"/>
    <w:rsid w:val="7AB2FA41"/>
    <w:rsid w:val="7ACF32BA"/>
    <w:rsid w:val="7AD6F6A9"/>
    <w:rsid w:val="7AE46750"/>
    <w:rsid w:val="7B26BF04"/>
    <w:rsid w:val="7B3835E8"/>
    <w:rsid w:val="7B4FF9B8"/>
    <w:rsid w:val="7B5E4C4E"/>
    <w:rsid w:val="7B61D5B8"/>
    <w:rsid w:val="7B62A3DF"/>
    <w:rsid w:val="7B6B8880"/>
    <w:rsid w:val="7B83B6EE"/>
    <w:rsid w:val="7BAD444F"/>
    <w:rsid w:val="7BB01820"/>
    <w:rsid w:val="7BB7A6D8"/>
    <w:rsid w:val="7BBBB762"/>
    <w:rsid w:val="7BC82EB8"/>
    <w:rsid w:val="7BCE0256"/>
    <w:rsid w:val="7BED8364"/>
    <w:rsid w:val="7BF3C742"/>
    <w:rsid w:val="7C0EE3D8"/>
    <w:rsid w:val="7C16B726"/>
    <w:rsid w:val="7C25CEE7"/>
    <w:rsid w:val="7C456630"/>
    <w:rsid w:val="7C5DB48E"/>
    <w:rsid w:val="7C97D373"/>
    <w:rsid w:val="7CA19805"/>
    <w:rsid w:val="7CA57894"/>
    <w:rsid w:val="7CB3C1D9"/>
    <w:rsid w:val="7CC6D23C"/>
    <w:rsid w:val="7CE7B011"/>
    <w:rsid w:val="7CEDB187"/>
    <w:rsid w:val="7CEFF5ED"/>
    <w:rsid w:val="7CF80BB6"/>
    <w:rsid w:val="7D021D0E"/>
    <w:rsid w:val="7D27BCF1"/>
    <w:rsid w:val="7D29CE3E"/>
    <w:rsid w:val="7D2B7BE2"/>
    <w:rsid w:val="7D2FA449"/>
    <w:rsid w:val="7D369D90"/>
    <w:rsid w:val="7D4B7347"/>
    <w:rsid w:val="7D79E70E"/>
    <w:rsid w:val="7D7F9B89"/>
    <w:rsid w:val="7DAE41A4"/>
    <w:rsid w:val="7DB8E7FE"/>
    <w:rsid w:val="7DC52487"/>
    <w:rsid w:val="7DC81612"/>
    <w:rsid w:val="7DD0C26E"/>
    <w:rsid w:val="7DDBD111"/>
    <w:rsid w:val="7DEF23AD"/>
    <w:rsid w:val="7DF5AA4A"/>
    <w:rsid w:val="7E27CD5F"/>
    <w:rsid w:val="7E2E124B"/>
    <w:rsid w:val="7E34E0FA"/>
    <w:rsid w:val="7E3AC9E8"/>
    <w:rsid w:val="7E9441F5"/>
    <w:rsid w:val="7EAE9743"/>
    <w:rsid w:val="7EB4A85A"/>
    <w:rsid w:val="7EBB3965"/>
    <w:rsid w:val="7ED49959"/>
    <w:rsid w:val="7F00E959"/>
    <w:rsid w:val="7F100BCA"/>
    <w:rsid w:val="7F1B08C2"/>
    <w:rsid w:val="7F212576"/>
    <w:rsid w:val="7F352F1D"/>
    <w:rsid w:val="7F44F356"/>
    <w:rsid w:val="7F5A36AD"/>
    <w:rsid w:val="7F5DA96D"/>
    <w:rsid w:val="7F67C942"/>
    <w:rsid w:val="7F6C8B4D"/>
    <w:rsid w:val="7F814EA0"/>
    <w:rsid w:val="7F875E27"/>
    <w:rsid w:val="7F8BFE5A"/>
    <w:rsid w:val="7F9B7EA9"/>
    <w:rsid w:val="7FC32540"/>
    <w:rsid w:val="7FCC92EF"/>
    <w:rsid w:val="7FE9E5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4063B"/>
  <w15:chartTrackingRefBased/>
  <w15:docId w15:val="{167A9D1E-F9E4-4573-B28A-64B2A3BC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sid w:val="001E3581"/>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1E35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1E358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AF4D4A"/>
    <w:rPr>
      <w:color w:val="0563C1" w:themeColor="hyperlink"/>
      <w:u w:val="single"/>
    </w:rPr>
  </w:style>
  <w:style w:type="character" w:styleId="UnresolvedMention">
    <w:name w:val="Unresolved Mention"/>
    <w:basedOn w:val="DefaultParagraphFont"/>
    <w:uiPriority w:val="99"/>
    <w:semiHidden/>
    <w:unhideWhenUsed/>
    <w:rsid w:val="00AF4D4A"/>
    <w:rPr>
      <w:color w:val="605E5C"/>
      <w:shd w:val="clear" w:color="auto" w:fill="E1DFDD"/>
    </w:rPr>
  </w:style>
  <w:style w:type="paragraph" w:styleId="Revision">
    <w:name w:val="Revision"/>
    <w:hidden/>
    <w:uiPriority w:val="99"/>
    <w:semiHidden/>
    <w:rsid w:val="00D33C58"/>
    <w:pPr>
      <w:spacing w:after="0" w:line="240" w:lineRule="auto"/>
    </w:pPr>
  </w:style>
  <w:style w:type="paragraph" w:styleId="ListParagraph">
    <w:name w:val="List Paragraph"/>
    <w:basedOn w:val="Normal"/>
    <w:uiPriority w:val="34"/>
    <w:qFormat/>
    <w:rsid w:val="008D77F5"/>
    <w:pPr>
      <w:ind w:left="720"/>
      <w:contextualSpacing/>
    </w:pPr>
  </w:style>
  <w:style w:type="character" w:styleId="CommentReference">
    <w:name w:val="annotation reference"/>
    <w:basedOn w:val="DefaultParagraphFont"/>
    <w:uiPriority w:val="99"/>
    <w:semiHidden/>
    <w:unhideWhenUsed/>
    <w:rsid w:val="007F05A4"/>
    <w:rPr>
      <w:sz w:val="16"/>
      <w:szCs w:val="16"/>
    </w:rPr>
  </w:style>
  <w:style w:type="paragraph" w:styleId="CommentText">
    <w:name w:val="annotation text"/>
    <w:basedOn w:val="Normal"/>
    <w:link w:val="CommentTextChar"/>
    <w:uiPriority w:val="99"/>
    <w:unhideWhenUsed/>
    <w:rsid w:val="007F05A4"/>
    <w:pPr>
      <w:spacing w:line="240" w:lineRule="auto"/>
    </w:pPr>
    <w:rPr>
      <w:sz w:val="20"/>
      <w:szCs w:val="20"/>
    </w:rPr>
  </w:style>
  <w:style w:type="character" w:customStyle="1" w:styleId="CommentTextChar">
    <w:name w:val="Comment Text Char"/>
    <w:basedOn w:val="DefaultParagraphFont"/>
    <w:link w:val="CommentText"/>
    <w:uiPriority w:val="99"/>
    <w:rsid w:val="007F05A4"/>
    <w:rPr>
      <w:sz w:val="20"/>
      <w:szCs w:val="20"/>
    </w:rPr>
  </w:style>
  <w:style w:type="paragraph" w:styleId="CommentSubject">
    <w:name w:val="annotation subject"/>
    <w:basedOn w:val="CommentText"/>
    <w:next w:val="CommentText"/>
    <w:link w:val="CommentSubjectChar"/>
    <w:uiPriority w:val="99"/>
    <w:semiHidden/>
    <w:unhideWhenUsed/>
    <w:rsid w:val="007F05A4"/>
    <w:rPr>
      <w:b/>
      <w:bCs/>
    </w:rPr>
  </w:style>
  <w:style w:type="character" w:customStyle="1" w:styleId="CommentSubjectChar">
    <w:name w:val="Comment Subject Char"/>
    <w:basedOn w:val="CommentTextChar"/>
    <w:link w:val="CommentSubject"/>
    <w:uiPriority w:val="99"/>
    <w:semiHidden/>
    <w:rsid w:val="007F05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julia.m.badger@nasa.gov" TargetMode="Externa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1.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84820F2E477F4FBF5FF1451CD4638F" ma:contentTypeVersion="6" ma:contentTypeDescription="Create a new document." ma:contentTypeScope="" ma:versionID="2d94d29318c45205961d4c0564f22a36">
  <xsd:schema xmlns:xsd="http://www.w3.org/2001/XMLSchema" xmlns:xs="http://www.w3.org/2001/XMLSchema" xmlns:p="http://schemas.microsoft.com/office/2006/metadata/properties" xmlns:ns2="22eabc5f-d00d-4c03-adca-bc068aab0945" xmlns:ns3="64d2de03-7c17-49b3-ae54-1a7be04d5e86" targetNamespace="http://schemas.microsoft.com/office/2006/metadata/properties" ma:root="true" ma:fieldsID="ac7cf4b5c6db21da1fe5a5576e4b274e" ns2:_="" ns3:_="">
    <xsd:import namespace="22eabc5f-d00d-4c03-adca-bc068aab0945"/>
    <xsd:import namespace="64d2de03-7c17-49b3-ae54-1a7be04d5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abc5f-d00d-4c03-adca-bc068aab0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2de03-7c17-49b3-ae54-1a7be04d5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93887E-1494-40D1-8817-699BF8D46C02}">
  <ds:schemaRefs>
    <ds:schemaRef ds:uri="http://schemas.microsoft.com/sharepoint/v3/contenttype/forms"/>
  </ds:schemaRefs>
</ds:datastoreItem>
</file>

<file path=customXml/itemProps2.xml><?xml version="1.0" encoding="utf-8"?>
<ds:datastoreItem xmlns:ds="http://schemas.openxmlformats.org/officeDocument/2006/customXml" ds:itemID="{A29995CC-6878-4DE3-B8AE-73DBF8A0A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abc5f-d00d-4c03-adca-bc068aab0945"/>
    <ds:schemaRef ds:uri="64d2de03-7c17-49b3-ae54-1a7be04d5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1DC48-D182-4CF8-A1B8-8DA6DF12BF4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38</TotalTime>
  <Pages>11</Pages>
  <Words>4774</Words>
  <Characters>27218</Characters>
  <Application>Microsoft Office Word</Application>
  <DocSecurity>0</DocSecurity>
  <Lines>226</Lines>
  <Paragraphs>63</Paragraphs>
  <ScaleCrop>false</ScaleCrop>
  <Company/>
  <LinksUpToDate>false</LinksUpToDate>
  <CharactersWithSpaces>31929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Hodgkinson, Jane (Mineral Resources, Pullenvale)</dc:creator>
  <cp:keywords/>
  <dc:description/>
  <cp:lastModifiedBy>Badger, Julia M (JSC-ER411)</cp:lastModifiedBy>
  <cp:revision>519</cp:revision>
  <dcterms:created xsi:type="dcterms:W3CDTF">2024-08-21T01:57:00Z</dcterms:created>
  <dcterms:modified xsi:type="dcterms:W3CDTF">2024-09-15T20:27:00Z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0x0101006884820F2E477F4FBF5FF1451CD4638F</vt:lpwstr>
  </property>
</Properties>
</file>