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D84A" w14:textId="46A72A8B" w:rsidR="003369F7" w:rsidRDefault="005645E3">
      <w:r>
        <w:t xml:space="preserve">Integrated ECLSS Ground Testbed </w:t>
      </w:r>
      <w:r w:rsidR="00054666">
        <w:t>Development</w:t>
      </w:r>
      <w:r>
        <w:t xml:space="preserve"> and Status for 202</w:t>
      </w:r>
      <w:r w:rsidR="009A408E">
        <w:t>5</w:t>
      </w:r>
    </w:p>
    <w:p w14:paraId="63646D63" w14:textId="30AC6051" w:rsidR="00E85D29" w:rsidRDefault="00E85D29">
      <w:r>
        <w:t>Authors</w:t>
      </w:r>
    </w:p>
    <w:p w14:paraId="5FF7C7C2" w14:textId="0BA86E57" w:rsidR="00E85D29" w:rsidRDefault="005645E3">
      <w:r>
        <w:t>Christopher Brown</w:t>
      </w:r>
    </w:p>
    <w:p w14:paraId="6DD4854F" w14:textId="7CC31007" w:rsidR="00E85D29" w:rsidRDefault="005645E3">
      <w:r>
        <w:t>Gary Smith</w:t>
      </w:r>
    </w:p>
    <w:p w14:paraId="1EFEDFCE" w14:textId="68A651D0" w:rsidR="00207E76" w:rsidRDefault="00207E76">
      <w:r>
        <w:t>Abstract</w:t>
      </w:r>
    </w:p>
    <w:p w14:paraId="4F9D77A5" w14:textId="2CFF8464" w:rsidR="0092039E" w:rsidRDefault="005645E3">
      <w:r>
        <w:t xml:space="preserve">The reliability of Spacecraft Life Support systems and the associated mass needed to support human spaceflight is one of the largest risks for missions beyond Low Earth Orbit. The reliability of these systems directly corresponds to the number of spares needed to support the mission. Performance improvements for these systems can reduce the consumables needed for long-duration missions. The only integrated spacecraft regenerative Life Support System exists in Low Earth Orbit. </w:t>
      </w:r>
      <w:r w:rsidR="00054666">
        <w:t>It is not practical to use the ISS system to fully understand the reliability of the technology as these systems are currently maintaining a livable environment and crew’s lives are dependent on the availability of these systems.</w:t>
      </w:r>
      <w:r w:rsidR="5875A863">
        <w:t xml:space="preserve">  </w:t>
      </w:r>
      <w:r>
        <w:t>To achieve advancement on reliability and mass, NASA has initiated the development of an Integrated ECLSS ground Testbed</w:t>
      </w:r>
      <w:r w:rsidR="00054666">
        <w:t xml:space="preserve">. This paper will </w:t>
      </w:r>
      <w:r w:rsidR="000064BA">
        <w:t xml:space="preserve">provide a status on the testbed </w:t>
      </w:r>
      <w:r w:rsidR="00054666">
        <w:t xml:space="preserve">development, </w:t>
      </w:r>
      <w:r w:rsidR="000064BA">
        <w:t xml:space="preserve">hardware development </w:t>
      </w:r>
      <w:r w:rsidR="00054666">
        <w:t xml:space="preserve">and areas for investigation. This paper </w:t>
      </w:r>
      <w:r w:rsidR="000064BA">
        <w:t>will also cover planned testbed integration and support for Earth Independent Operations (EIO).</w:t>
      </w:r>
      <w:r w:rsidR="00936CB3">
        <w:t xml:space="preserve"> This paper will be relevant to sessions: 205, 300, 301, 404, 406, 500, 50, 506, and 511.</w:t>
      </w:r>
    </w:p>
    <w:sectPr w:rsidR="00920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3AEB"/>
    <w:multiLevelType w:val="hybridMultilevel"/>
    <w:tmpl w:val="CD8888E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36E0C08"/>
    <w:multiLevelType w:val="hybridMultilevel"/>
    <w:tmpl w:val="CD8888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549051">
    <w:abstractNumId w:val="1"/>
  </w:num>
  <w:num w:numId="2" w16cid:durableId="10292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76"/>
    <w:rsid w:val="000064BA"/>
    <w:rsid w:val="00032A82"/>
    <w:rsid w:val="00054666"/>
    <w:rsid w:val="00207E76"/>
    <w:rsid w:val="00304EB5"/>
    <w:rsid w:val="003369F7"/>
    <w:rsid w:val="00365D2F"/>
    <w:rsid w:val="003E7399"/>
    <w:rsid w:val="005645E3"/>
    <w:rsid w:val="0092039E"/>
    <w:rsid w:val="00936CB3"/>
    <w:rsid w:val="00980FD2"/>
    <w:rsid w:val="009A408E"/>
    <w:rsid w:val="009B317A"/>
    <w:rsid w:val="00E2565C"/>
    <w:rsid w:val="00E452B5"/>
    <w:rsid w:val="00E85D29"/>
    <w:rsid w:val="1AC410F5"/>
    <w:rsid w:val="2A5A4319"/>
    <w:rsid w:val="4446F443"/>
    <w:rsid w:val="5875A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3F38"/>
  <w15:chartTrackingRefBased/>
  <w15:docId w15:val="{8A273DE8-B510-4DA7-9577-C3CCC915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Reuland, Cynthia L. (JSC-EC311)[Jacobs Technology, Inc.]</dc:creator>
  <cp:keywords/>
  <dc:description/>
  <cp:lastModifiedBy>Brown, Chris</cp:lastModifiedBy>
  <cp:revision>2</cp:revision>
  <dcterms:created xsi:type="dcterms:W3CDTF">2024-11-14T16:06:00Z</dcterms:created>
  <dcterms:modified xsi:type="dcterms:W3CDTF">2024-11-14T16:06:00Z</dcterms:modified>
</cp:coreProperties>
</file>