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60232" w14:textId="0E679ABD" w:rsidR="0066001E" w:rsidRDefault="00E461F7" w:rsidP="00E461F7">
      <w:pPr>
        <w:pStyle w:val="Title"/>
      </w:pPr>
      <w:r>
        <w:t>Characterization of Spacecraft Thruster Plumes via Augmented View Factor Methods for Spacecraft Docking Interactions</w:t>
      </w:r>
    </w:p>
    <w:p w14:paraId="2C58988C" w14:textId="641C3D45" w:rsidR="00173900" w:rsidRPr="00E461F7" w:rsidRDefault="003045FB" w:rsidP="00173900">
      <w:pPr>
        <w:pStyle w:val="Subtitle"/>
        <w:pBdr>
          <w:bottom w:val="single" w:sz="12" w:space="1" w:color="auto"/>
        </w:pBdr>
      </w:pPr>
      <w:r w:rsidRPr="002A34D6">
        <w:rPr>
          <w:vertAlign w:val="superscript"/>
        </w:rPr>
        <w:t>‡</w:t>
      </w:r>
      <w:r w:rsidR="00173900">
        <w:t>Anthony C. Terracciano, Ph.D.</w:t>
      </w:r>
      <w:r w:rsidR="00173900">
        <w:rPr>
          <w:vertAlign w:val="superscript"/>
        </w:rPr>
        <w:t>1,2</w:t>
      </w:r>
      <w:r w:rsidR="00173900">
        <w:t xml:space="preserve">, </w:t>
      </w:r>
      <w:r w:rsidR="00173900" w:rsidRPr="00173900">
        <w:t>Charles J. Weyandt</w:t>
      </w:r>
      <w:r w:rsidR="00173900">
        <w:rPr>
          <w:vertAlign w:val="superscript"/>
        </w:rPr>
        <w:t>1,2</w:t>
      </w:r>
      <w:r w:rsidR="00173900">
        <w:t>, Ben Asher</w:t>
      </w:r>
      <w:r w:rsidR="00173900">
        <w:rPr>
          <w:vertAlign w:val="superscript"/>
        </w:rPr>
        <w:t>1,2</w:t>
      </w:r>
      <w:r w:rsidR="00173900">
        <w:t>, M</w:t>
      </w:r>
      <w:r w:rsidR="00173900" w:rsidRPr="00173900">
        <w:t>atthew M. Witta</w:t>
      </w:r>
      <w:r w:rsidR="00173900">
        <w:t>l, Ph.D.</w:t>
      </w:r>
      <w:r w:rsidR="00173900">
        <w:rPr>
          <w:vertAlign w:val="superscript"/>
        </w:rPr>
        <w:t>2</w:t>
      </w:r>
      <w:r w:rsidR="00173900">
        <w:t>, Jonathan S. Pitt, Ph.D</w:t>
      </w:r>
      <w:r w:rsidR="00173900">
        <w:rPr>
          <w:vertAlign w:val="superscript"/>
        </w:rPr>
        <w:t>1,2</w:t>
      </w:r>
      <w:r w:rsidR="00E461F7">
        <w:t>, Andrew D. Brown</w:t>
      </w:r>
      <w:r w:rsidR="00E461F7">
        <w:rPr>
          <w:vertAlign w:val="superscript"/>
        </w:rPr>
        <w:t>3</w:t>
      </w:r>
      <w:r w:rsidR="00943D79">
        <w:t>, Razvan Rusovici, Ph.D</w:t>
      </w:r>
      <w:r w:rsidR="00943D79">
        <w:rPr>
          <w:vertAlign w:val="superscript"/>
        </w:rPr>
        <w:t>1,2</w:t>
      </w:r>
    </w:p>
    <w:p w14:paraId="13B15FE8" w14:textId="3080E952" w:rsidR="00173900" w:rsidRDefault="00173900" w:rsidP="00173900">
      <w:pPr>
        <w:contextualSpacing/>
        <w:jc w:val="center"/>
        <w:rPr>
          <w:rStyle w:val="SubtleEmphasis"/>
        </w:rPr>
      </w:pPr>
      <w:r>
        <w:rPr>
          <w:rStyle w:val="SubtleEmphasis"/>
          <w:vertAlign w:val="superscript"/>
        </w:rPr>
        <w:t>1</w:t>
      </w:r>
      <w:r w:rsidRPr="00E461F7">
        <w:rPr>
          <w:rStyle w:val="SubtleEmphasis"/>
          <w:b w:val="0"/>
          <w:bCs/>
        </w:rPr>
        <w:t xml:space="preserve">Aegis </w:t>
      </w:r>
      <w:r w:rsidR="002A34D6" w:rsidRPr="00E461F7">
        <w:rPr>
          <w:rStyle w:val="SubtleEmphasis"/>
          <w:b w:val="0"/>
          <w:bCs/>
        </w:rPr>
        <w:t xml:space="preserve">Aerospace, </w:t>
      </w:r>
      <w:r w:rsidRPr="00E461F7">
        <w:rPr>
          <w:rStyle w:val="SubtleEmphasis"/>
          <w:b w:val="0"/>
          <w:bCs/>
        </w:rPr>
        <w:t>Webster ,TX 77598</w:t>
      </w:r>
    </w:p>
    <w:p w14:paraId="2733C25B" w14:textId="77777777" w:rsidR="00E461F7" w:rsidRDefault="00173900" w:rsidP="00E461F7">
      <w:pPr>
        <w:contextualSpacing/>
        <w:jc w:val="center"/>
        <w:rPr>
          <w:rStyle w:val="SubtleEmphasis"/>
        </w:rPr>
      </w:pPr>
      <w:r>
        <w:rPr>
          <w:rStyle w:val="SubtleEmphasis"/>
          <w:vertAlign w:val="superscript"/>
        </w:rPr>
        <w:t>2</w:t>
      </w:r>
      <w:r w:rsidRPr="00E461F7">
        <w:rPr>
          <w:rStyle w:val="SubtleEmphasis"/>
          <w:b w:val="0"/>
          <w:bCs/>
        </w:rPr>
        <w:t>Deep Space Logistics</w:t>
      </w:r>
      <w:r w:rsidR="002A34D6" w:rsidRPr="00E461F7">
        <w:rPr>
          <w:rStyle w:val="SubtleEmphasis"/>
          <w:b w:val="0"/>
          <w:bCs/>
        </w:rPr>
        <w:t>, National Aeronautics and Space Administration, Kennedy Space Center,</w:t>
      </w:r>
      <w:r w:rsidRPr="00E461F7">
        <w:rPr>
          <w:rStyle w:val="SubtleEmphasis"/>
          <w:b w:val="0"/>
          <w:bCs/>
        </w:rPr>
        <w:t xml:space="preserve"> </w:t>
      </w:r>
      <w:r w:rsidR="002A34D6" w:rsidRPr="00E461F7">
        <w:rPr>
          <w:rStyle w:val="SubtleEmphasis"/>
          <w:b w:val="0"/>
          <w:bCs/>
        </w:rPr>
        <w:t>Titusville FL 32780</w:t>
      </w:r>
    </w:p>
    <w:p w14:paraId="07B3E4EB" w14:textId="23FF50D9" w:rsidR="00E461F7" w:rsidRDefault="00E461F7" w:rsidP="00E461F7">
      <w:pPr>
        <w:contextualSpacing/>
        <w:jc w:val="center"/>
        <w:rPr>
          <w:rStyle w:val="SubtleEmphasis"/>
          <w:b w:val="0"/>
          <w:bCs/>
        </w:rPr>
      </w:pPr>
      <w:r>
        <w:rPr>
          <w:rStyle w:val="SubtleEmphasis"/>
          <w:vertAlign w:val="superscript"/>
        </w:rPr>
        <w:t>3</w:t>
      </w:r>
      <w:r w:rsidRPr="00E461F7">
        <w:rPr>
          <w:rStyle w:val="SubtleEmphasis"/>
          <w:b w:val="0"/>
          <w:bCs/>
        </w:rPr>
        <w:t>Launch Service Program, National Aeronautics and Space Administration, Kennedy Space Center, Titusville FL 32780</w:t>
      </w:r>
    </w:p>
    <w:p w14:paraId="116CA352" w14:textId="45BBC572" w:rsidR="00173900" w:rsidRDefault="002A34D6" w:rsidP="00173900">
      <w:pPr>
        <w:contextualSpacing/>
        <w:jc w:val="center"/>
        <w:rPr>
          <w:rStyle w:val="SubtleEmphasis"/>
        </w:rPr>
      </w:pPr>
      <w:r w:rsidRPr="002A34D6">
        <w:rPr>
          <w:rStyle w:val="SubtleEmphasis"/>
          <w:vertAlign w:val="superscript"/>
        </w:rPr>
        <w:t>‡</w:t>
      </w:r>
      <w:r w:rsidRPr="002A34D6">
        <w:rPr>
          <w:rStyle w:val="SubtleEmphasis"/>
        </w:rPr>
        <w:t>Corresponding Author</w:t>
      </w:r>
      <w:r>
        <w:rPr>
          <w:rStyle w:val="SubtleEmphasis"/>
        </w:rPr>
        <w:t>:</w:t>
      </w:r>
      <w:r w:rsidRPr="00E461F7">
        <w:rPr>
          <w:rStyle w:val="SubtleEmphasis"/>
          <w:b w:val="0"/>
          <w:bCs/>
        </w:rPr>
        <w:t xml:space="preserve"> </w:t>
      </w:r>
      <w:hyperlink r:id="rId7" w:history="1">
        <w:r w:rsidRPr="00E461F7">
          <w:rPr>
            <w:rStyle w:val="Hyperlink"/>
            <w:b/>
            <w:bCs/>
          </w:rPr>
          <w:t>Anthony.C.Terracciano@nasa.gov</w:t>
        </w:r>
      </w:hyperlink>
      <w:r w:rsidRPr="00E461F7">
        <w:rPr>
          <w:rStyle w:val="SubtleEmphasis"/>
          <w:b w:val="0"/>
          <w:bCs/>
        </w:rPr>
        <w:t xml:space="preserve"> (321)-867-4245</w:t>
      </w:r>
    </w:p>
    <w:p w14:paraId="6C82DBB6" w14:textId="16A30DBD" w:rsidR="00E461F7" w:rsidRDefault="00E461F7" w:rsidP="00173900">
      <w:pPr>
        <w:contextualSpacing/>
        <w:jc w:val="center"/>
        <w:rPr>
          <w:rStyle w:val="SubtleEmphasis"/>
        </w:rPr>
      </w:pPr>
      <w:r>
        <w:rPr>
          <w:rStyle w:val="SubtleEmphasis"/>
        </w:rPr>
        <w:t>Keywords:</w:t>
      </w:r>
      <w:r w:rsidRPr="00E461F7">
        <w:rPr>
          <w:rStyle w:val="SubtleEmphasis"/>
          <w:b w:val="0"/>
          <w:bCs/>
        </w:rPr>
        <w:t xml:space="preserve"> Plume, DSMC, DSL, Rarefied Flow, View Factor, </w:t>
      </w:r>
      <w:r w:rsidR="00386867">
        <w:rPr>
          <w:rStyle w:val="SubtleEmphasis"/>
          <w:b w:val="0"/>
          <w:bCs/>
        </w:rPr>
        <w:t xml:space="preserve">Gateway, Space Station, BiProp Engine, Numerical Simulations, Space Vehicles, NHRO, </w:t>
      </w:r>
      <w:r w:rsidR="00907A2F">
        <w:rPr>
          <w:rStyle w:val="SubtleEmphasis"/>
          <w:b w:val="0"/>
          <w:bCs/>
        </w:rPr>
        <w:t xml:space="preserve">Rendezvous </w:t>
      </w:r>
      <w:r w:rsidR="001B7899">
        <w:rPr>
          <w:rStyle w:val="SubtleEmphasis"/>
          <w:b w:val="0"/>
          <w:bCs/>
        </w:rPr>
        <w:t>Proximity Operations and Docking, RPOD</w:t>
      </w:r>
      <w:r w:rsidR="003045FB">
        <w:rPr>
          <w:rStyle w:val="SubtleEmphasis"/>
          <w:b w:val="0"/>
          <w:bCs/>
        </w:rPr>
        <w:t>, Moon to Mars, Artemis</w:t>
      </w:r>
      <w:r w:rsidR="00907A2F">
        <w:rPr>
          <w:rStyle w:val="SubtleEmphasis"/>
          <w:b w:val="0"/>
          <w:bCs/>
        </w:rPr>
        <w:t>, Range Proximity Operations</w:t>
      </w:r>
      <w:r w:rsidR="00F37093">
        <w:rPr>
          <w:rStyle w:val="SubtleEmphasis"/>
          <w:b w:val="0"/>
          <w:bCs/>
        </w:rPr>
        <w:t>, Fluid Structure Interactions</w:t>
      </w:r>
      <w:r w:rsidR="009B0938">
        <w:rPr>
          <w:rStyle w:val="SubtleEmphasis"/>
          <w:b w:val="0"/>
          <w:bCs/>
        </w:rPr>
        <w:t>, FSI</w:t>
      </w:r>
    </w:p>
    <w:p w14:paraId="1E59E2F0" w14:textId="3C10AF6F" w:rsidR="002A34D6" w:rsidRDefault="002A34D6" w:rsidP="002A34D6">
      <w:pPr>
        <w:pStyle w:val="Heading1"/>
        <w:rPr>
          <w:rStyle w:val="SubtleEmphasis"/>
          <w:b/>
          <w:iCs w:val="0"/>
          <w:sz w:val="26"/>
        </w:rPr>
      </w:pPr>
      <w:r w:rsidRPr="002A34D6">
        <w:rPr>
          <w:rStyle w:val="SubtleEmphasis"/>
          <w:b/>
          <w:iCs w:val="0"/>
          <w:sz w:val="26"/>
        </w:rPr>
        <w:t>Ab</w:t>
      </w:r>
      <w:r>
        <w:rPr>
          <w:rStyle w:val="SubtleEmphasis"/>
          <w:b/>
          <w:iCs w:val="0"/>
          <w:sz w:val="26"/>
        </w:rPr>
        <w:t>stract</w:t>
      </w:r>
    </w:p>
    <w:p w14:paraId="6D6D87B2" w14:textId="04D05102" w:rsidR="00985591" w:rsidRDefault="00B75620" w:rsidP="00985591">
      <w:r>
        <w:t xml:space="preserve">Plumes of bipropellant spacecraft thrusters are </w:t>
      </w:r>
      <w:r w:rsidR="00FC1977">
        <w:t xml:space="preserve">typically </w:t>
      </w:r>
      <w:r>
        <w:t xml:space="preserve">complex </w:t>
      </w:r>
      <w:r w:rsidR="00907A2F">
        <w:t xml:space="preserve">hypervelocity </w:t>
      </w:r>
      <w:r>
        <w:t>rarefied flows</w:t>
      </w:r>
      <w:r w:rsidR="00974AB7">
        <w:t xml:space="preserve"> in vacuum</w:t>
      </w:r>
      <w:r>
        <w:t xml:space="preserve">. In </w:t>
      </w:r>
      <w:r w:rsidR="00985591">
        <w:t>on</w:t>
      </w:r>
      <w:r w:rsidR="00C77560">
        <w:t>-</w:t>
      </w:r>
      <w:r w:rsidR="00985591">
        <w:t>orbit use</w:t>
      </w:r>
      <w:r>
        <w:t xml:space="preserve">, </w:t>
      </w:r>
      <w:r w:rsidR="00281CDF">
        <w:t xml:space="preserve">thruster </w:t>
      </w:r>
      <w:r>
        <w:t>plumes are multiphase</w:t>
      </w:r>
      <w:r w:rsidR="00C77560">
        <w:t xml:space="preserve"> </w:t>
      </w:r>
      <w:r w:rsidR="00281CDF">
        <w:t>with dependence</w:t>
      </w:r>
      <w:r>
        <w:t xml:space="preserve"> upon the proximity</w:t>
      </w:r>
      <w:r w:rsidR="00C77560">
        <w:t xml:space="preserve"> </w:t>
      </w:r>
      <w:r w:rsidR="00386867">
        <w:t>and orientation</w:t>
      </w:r>
      <w:r>
        <w:t xml:space="preserve"> </w:t>
      </w:r>
      <w:r w:rsidR="00281CDF">
        <w:t xml:space="preserve">to </w:t>
      </w:r>
      <w:r>
        <w:t>the thruster nozzle</w:t>
      </w:r>
      <w:r w:rsidR="00281CDF">
        <w:t xml:space="preserve"> exit</w:t>
      </w:r>
      <w:r>
        <w:t>.</w:t>
      </w:r>
      <w:r w:rsidR="00985591">
        <w:t xml:space="preserve"> </w:t>
      </w:r>
      <w:r w:rsidR="00281CDF">
        <w:t xml:space="preserve">When simulating thruster firings, the fluid is treated as an aggregate of individual particles, or bundles. Thus, it is necessary to utilize Direct Simulation Monte Carlo (DSMC) methods to model the random interaction of colliding bundles in order to extract inter- and intra- plume energy and momentum transfer characteristics. </w:t>
      </w:r>
      <w:r>
        <w:t>However, the use of DSMC as a tool is slow, requiring extensive computational resources</w:t>
      </w:r>
      <w:r w:rsidR="00386867">
        <w:t>. In addition to</w:t>
      </w:r>
      <w:r w:rsidR="00E461F7">
        <w:t xml:space="preserve"> the comput</w:t>
      </w:r>
      <w:r w:rsidR="00C77560">
        <w:t>ational</w:t>
      </w:r>
      <w:r w:rsidR="00E461F7">
        <w:t xml:space="preserve"> resources</w:t>
      </w:r>
      <w:r w:rsidR="00C77560">
        <w:t>,</w:t>
      </w:r>
      <w:r w:rsidR="00E461F7">
        <w:t xml:space="preserve"> there is also a significant burden associated with postprocessing and data interpretation</w:t>
      </w:r>
      <w:r>
        <w:t xml:space="preserve">. </w:t>
      </w:r>
      <w:r w:rsidR="00974AB7">
        <w:t>Furthermore, due to the computational load</w:t>
      </w:r>
      <w:r w:rsidR="00386867">
        <w:t xml:space="preserve"> of what is simulated</w:t>
      </w:r>
      <w:r w:rsidR="00974AB7">
        <w:t xml:space="preserve">, several </w:t>
      </w:r>
      <w:r w:rsidR="00FC1977">
        <w:t xml:space="preserve">assumptions </w:t>
      </w:r>
      <w:r w:rsidR="00907A2F">
        <w:t xml:space="preserve">to reduce model complexity </w:t>
      </w:r>
      <w:r w:rsidR="00974AB7">
        <w:t>are made</w:t>
      </w:r>
      <w:r w:rsidR="00281CDF">
        <w:t>. W</w:t>
      </w:r>
      <w:r w:rsidR="00974AB7">
        <w:t>hen considering DSMC methods</w:t>
      </w:r>
      <w:r w:rsidR="00281CDF">
        <w:t xml:space="preserve"> the following are typically forgone</w:t>
      </w:r>
      <w:r w:rsidR="00974AB7">
        <w:t>: (</w:t>
      </w:r>
      <w:r w:rsidR="00974AB7" w:rsidRPr="003045FB">
        <w:rPr>
          <w:b/>
          <w:bCs/>
        </w:rPr>
        <w:t>i</w:t>
      </w:r>
      <w:r w:rsidR="00974AB7">
        <w:t>) nucleation of solid particulate</w:t>
      </w:r>
      <w:r w:rsidR="00386867">
        <w:t xml:space="preserve"> in the rarefied flow</w:t>
      </w:r>
      <w:r w:rsidR="00974AB7">
        <w:t>, (</w:t>
      </w:r>
      <w:r w:rsidR="00974AB7" w:rsidRPr="003045FB">
        <w:rPr>
          <w:b/>
          <w:bCs/>
        </w:rPr>
        <w:t>ii</w:t>
      </w:r>
      <w:r w:rsidR="00974AB7">
        <w:t>) effects of pulse mode thruster operation, (</w:t>
      </w:r>
      <w:r w:rsidR="00974AB7" w:rsidRPr="003045FB">
        <w:rPr>
          <w:b/>
          <w:bCs/>
        </w:rPr>
        <w:t>iii</w:t>
      </w:r>
      <w:r w:rsidR="00974AB7">
        <w:t>) thruster nozzle residue discharge and thermal barrier coating ablation, (</w:t>
      </w:r>
      <w:r w:rsidR="00974AB7" w:rsidRPr="003045FB">
        <w:rPr>
          <w:b/>
          <w:bCs/>
        </w:rPr>
        <w:t>iv</w:t>
      </w:r>
      <w:r w:rsidR="00974AB7">
        <w:t xml:space="preserve">) </w:t>
      </w:r>
      <w:r w:rsidR="00386867">
        <w:t>transients in static thruster firing, and (</w:t>
      </w:r>
      <w:r w:rsidR="00386867" w:rsidRPr="003045FB">
        <w:rPr>
          <w:b/>
          <w:bCs/>
        </w:rPr>
        <w:t>v</w:t>
      </w:r>
      <w:r w:rsidR="00386867">
        <w:t>) mechanical damage due to hypervelocity impacts (ejecta creation) on impingement surfaces.</w:t>
      </w:r>
    </w:p>
    <w:p w14:paraId="2A44289E" w14:textId="3548E68A" w:rsidR="00985591" w:rsidRDefault="00B75620" w:rsidP="00985591">
      <w:r>
        <w:t xml:space="preserve">As an alternative to DSMC </w:t>
      </w:r>
      <w:r w:rsidR="00386867">
        <w:t>analysis of rarefied flows</w:t>
      </w:r>
      <w:r>
        <w:t xml:space="preserve">, simplified methods in </w:t>
      </w:r>
      <w:r w:rsidR="00985591">
        <w:t>thruster plume</w:t>
      </w:r>
      <w:r w:rsidR="008030B5">
        <w:t>-</w:t>
      </w:r>
      <w:r w:rsidR="00985591">
        <w:t>vehicle interactions which may occur during r</w:t>
      </w:r>
      <w:r w:rsidR="00C77560">
        <w:t>endezvous</w:t>
      </w:r>
      <w:r w:rsidR="00C51234">
        <w:t>,</w:t>
      </w:r>
      <w:r w:rsidR="00C77560">
        <w:t xml:space="preserve"> </w:t>
      </w:r>
      <w:r w:rsidR="00985591">
        <w:t>proximity operations</w:t>
      </w:r>
      <w:r w:rsidR="00E31423">
        <w:t xml:space="preserve"> and docking</w:t>
      </w:r>
      <w:r w:rsidR="00985591">
        <w:t xml:space="preserve"> (</w:t>
      </w:r>
      <w:r w:rsidR="001B547D">
        <w:t>RPOD</w:t>
      </w:r>
      <w:r w:rsidR="00985591">
        <w:t xml:space="preserve">) may be used with reduced computational burden. Such </w:t>
      </w:r>
      <w:r w:rsidR="001B547D">
        <w:t xml:space="preserve">a </w:t>
      </w:r>
      <w:r w:rsidR="00985591">
        <w:t xml:space="preserve">simplified method may </w:t>
      </w:r>
      <w:r w:rsidR="008030B5">
        <w:t>capitalize on</w:t>
      </w:r>
      <w:r w:rsidR="00985591">
        <w:t xml:space="preserve"> the </w:t>
      </w:r>
      <w:r w:rsidR="00C51234">
        <w:t>low-</w:t>
      </w:r>
      <w:r w:rsidR="00985591">
        <w:t xml:space="preserve">pressure rarified flow </w:t>
      </w:r>
      <w:r w:rsidR="00386867">
        <w:t>environment</w:t>
      </w:r>
      <w:r w:rsidR="008030B5">
        <w:t>, enabling</w:t>
      </w:r>
      <w:r w:rsidR="00985591">
        <w:t xml:space="preserve"> treat</w:t>
      </w:r>
      <w:r w:rsidR="008030B5">
        <w:t>ment</w:t>
      </w:r>
      <w:r w:rsidR="00985591">
        <w:t xml:space="preserve"> </w:t>
      </w:r>
      <w:r w:rsidR="00C51234">
        <w:t xml:space="preserve">of </w:t>
      </w:r>
      <w:r w:rsidR="00985591">
        <w:t>the flow as an ensemble of particles</w:t>
      </w:r>
      <w:r w:rsidR="00974AB7">
        <w:t xml:space="preserve">. As a result, an Augmented View Factor Method (AVFM) </w:t>
      </w:r>
      <w:r w:rsidR="00985591">
        <w:t>of the plume</w:t>
      </w:r>
      <w:r w:rsidR="00974AB7">
        <w:t xml:space="preserve"> may be considered</w:t>
      </w:r>
      <w:r w:rsidR="008030B5">
        <w:t xml:space="preserve"> in which a </w:t>
      </w:r>
      <w:r w:rsidR="00900475">
        <w:t>view factor</w:t>
      </w:r>
      <w:r w:rsidR="008030B5">
        <w:t xml:space="preserve"> of a</w:t>
      </w:r>
      <w:r w:rsidR="001B547D">
        <w:t>n idealized</w:t>
      </w:r>
      <w:r w:rsidR="008030B5">
        <w:t xml:space="preserve"> thruster nozzle exit plane and a target geometry are calculated</w:t>
      </w:r>
      <w:r w:rsidR="00281CDF">
        <w:t>. Geometr</w:t>
      </w:r>
      <w:r w:rsidR="00C51234">
        <w:t>ic</w:t>
      </w:r>
      <w:r w:rsidR="00281CDF">
        <w:t xml:space="preserve"> dependency is then</w:t>
      </w:r>
      <w:r w:rsidR="008030B5">
        <w:t xml:space="preserve"> co-varied with a simplified characterization of number density (N</w:t>
      </w:r>
      <w:r w:rsidR="008030B5">
        <w:rPr>
          <w:vertAlign w:val="subscript"/>
        </w:rPr>
        <w:t>d</w:t>
      </w:r>
      <w:r w:rsidR="008030B5">
        <w:t xml:space="preserve"> [1/m</w:t>
      </w:r>
      <w:r w:rsidR="008030B5">
        <w:rPr>
          <w:vertAlign w:val="superscript"/>
        </w:rPr>
        <w:t>3</w:t>
      </w:r>
      <w:r w:rsidR="008030B5">
        <w:t>])</w:t>
      </w:r>
      <w:r w:rsidR="00281CDF">
        <w:t>,</w:t>
      </w:r>
      <w:r w:rsidR="008030B5">
        <w:t xml:space="preserve"> </w:t>
      </w:r>
      <w:r w:rsidR="00900475">
        <w:t>particle velocity relative to the nozzle exit in a</w:t>
      </w:r>
      <w:r w:rsidR="001B547D">
        <w:t>n</w:t>
      </w:r>
      <w:r w:rsidR="00900475">
        <w:t xml:space="preserve"> axis-symmetric polar coordinate frame</w:t>
      </w:r>
      <w:r w:rsidR="00281CDF">
        <w:t xml:space="preserve">, and </w:t>
      </w:r>
      <w:r w:rsidR="00C51234">
        <w:t xml:space="preserve">the </w:t>
      </w:r>
      <w:r w:rsidR="00281CDF">
        <w:t>temperature of the flow field</w:t>
      </w:r>
      <w:r w:rsidR="00985591">
        <w:t xml:space="preserve">. Such </w:t>
      </w:r>
      <w:r w:rsidR="00974AB7">
        <w:t xml:space="preserve">AVFMs </w:t>
      </w:r>
      <w:r w:rsidR="00985591">
        <w:t xml:space="preserve">give </w:t>
      </w:r>
      <w:r w:rsidR="00985591">
        <w:lastRenderedPageBreak/>
        <w:t>mission designers and engineers sufficient information to refine individual spacecraft design (</w:t>
      </w:r>
      <w:r w:rsidR="00985591">
        <w:rPr>
          <w:i/>
          <w:iCs/>
        </w:rPr>
        <w:t>e.g.</w:t>
      </w:r>
      <w:r w:rsidR="00985591">
        <w:t xml:space="preserve">, thruster canting angles) and </w:t>
      </w:r>
      <w:r w:rsidR="00900475">
        <w:t xml:space="preserve">flush out specifics of </w:t>
      </w:r>
      <w:r w:rsidR="00985591">
        <w:t>mission concepts of operation</w:t>
      </w:r>
      <w:r w:rsidR="001B547D">
        <w:t>s</w:t>
      </w:r>
      <w:r w:rsidR="00985591">
        <w:t xml:space="preserve"> (ConOps)</w:t>
      </w:r>
      <w:r w:rsidR="001B547D">
        <w:t>. Where necessary,</w:t>
      </w:r>
      <w:r w:rsidR="00985591">
        <w:t xml:space="preserve"> more extensive </w:t>
      </w:r>
      <w:r w:rsidR="00E461F7">
        <w:t xml:space="preserve">DSMC </w:t>
      </w:r>
      <w:r w:rsidR="00985591">
        <w:t xml:space="preserve">tools may be then used at critical </w:t>
      </w:r>
      <w:r w:rsidR="00281CDF">
        <w:t>and</w:t>
      </w:r>
      <w:r w:rsidR="001B547D">
        <w:t>/or</w:t>
      </w:r>
      <w:r w:rsidR="00281CDF">
        <w:t xml:space="preserve"> edge </w:t>
      </w:r>
      <w:r w:rsidR="00985591">
        <w:t>cases</w:t>
      </w:r>
      <w:r w:rsidR="00281CDF">
        <w:t xml:space="preserve"> which are</w:t>
      </w:r>
      <w:r w:rsidR="00985591">
        <w:t xml:space="preserve"> </w:t>
      </w:r>
      <w:r w:rsidR="00900475">
        <w:t>rapidly identified by the AVFM methods.</w:t>
      </w:r>
    </w:p>
    <w:p w14:paraId="29DD1DD5" w14:textId="3A83F875" w:rsidR="00651DCE" w:rsidRPr="00651DCE" w:rsidRDefault="00E461F7" w:rsidP="00651DCE">
      <w:r>
        <w:t xml:space="preserve">The work showcased herein utilizes a </w:t>
      </w:r>
      <w:r w:rsidR="00974AB7">
        <w:t xml:space="preserve">AVFM tool developed </w:t>
      </w:r>
      <w:r w:rsidR="00386867">
        <w:t xml:space="preserve">which operates on </w:t>
      </w:r>
      <w:r w:rsidR="00C77560">
        <w:t>MATLAB</w:t>
      </w:r>
      <w:r w:rsidR="00974AB7">
        <w:t xml:space="preserve"> and utilizes easily updatable Stereo Lithography (.STL) files to act as the </w:t>
      </w:r>
      <w:r w:rsidR="001B547D">
        <w:t xml:space="preserve">thruster nozzle exit and </w:t>
      </w:r>
      <w:r w:rsidR="00974AB7">
        <w:t xml:space="preserve">targets for </w:t>
      </w:r>
      <w:r>
        <w:t xml:space="preserve">plume analysis to facilitate </w:t>
      </w:r>
      <w:r w:rsidR="00974AB7">
        <w:t>development of</w:t>
      </w:r>
      <w:r>
        <w:t xml:space="preserve"> NASA</w:t>
      </w:r>
      <w:r w:rsidR="00974AB7">
        <w:t>’s</w:t>
      </w:r>
      <w:r>
        <w:t xml:space="preserve"> Deep Space Logistics (DSL) module</w:t>
      </w:r>
      <w:r w:rsidR="00386867">
        <w:t xml:space="preserve"> </w:t>
      </w:r>
      <w:r w:rsidR="00E31423">
        <w:t xml:space="preserve">or any orbital transfer vehicle (OTV) </w:t>
      </w:r>
      <w:r w:rsidR="00386867">
        <w:t xml:space="preserve">and </w:t>
      </w:r>
      <w:r w:rsidR="001B547D">
        <w:t xml:space="preserve">RPOD </w:t>
      </w:r>
      <w:r w:rsidR="00386867">
        <w:t>at the Gateway Lunar Space Station</w:t>
      </w:r>
      <w:r>
        <w:t>.</w:t>
      </w:r>
      <w:r w:rsidR="00900475">
        <w:t xml:space="preserve"> </w:t>
      </w:r>
      <w:r w:rsidR="001B7899">
        <w:t xml:space="preserve">Several dependencies have been characterized to map specifics of a </w:t>
      </w:r>
      <w:r w:rsidR="00900475">
        <w:t xml:space="preserve">direct </w:t>
      </w:r>
      <w:r w:rsidR="001B7899">
        <w:t>thruster plume</w:t>
      </w:r>
      <w:r w:rsidR="00900475">
        <w:t>, accounting for shadowing but not wake</w:t>
      </w:r>
      <w:r w:rsidR="00F37093">
        <w:t xml:space="preserve"> and reflections</w:t>
      </w:r>
      <w:r w:rsidR="001B7899">
        <w:t xml:space="preserve">. The output from the AVFM tool enables the visualization of total pressure, exerted on facets of </w:t>
      </w:r>
      <w:r w:rsidR="00900475">
        <w:t>the .STL models</w:t>
      </w:r>
      <w:r w:rsidR="001B7899">
        <w:t xml:space="preserve"> loaded into the environment; by extension </w:t>
      </w:r>
      <w:r w:rsidR="00F37093">
        <w:t xml:space="preserve">estimations of </w:t>
      </w:r>
      <w:r w:rsidR="001B7899">
        <w:t xml:space="preserve">net forces and </w:t>
      </w:r>
      <w:r w:rsidR="00900475">
        <w:t>net torques</w:t>
      </w:r>
      <w:r w:rsidR="001B7899">
        <w:t xml:space="preserve"> </w:t>
      </w:r>
      <w:r w:rsidR="00900475">
        <w:t xml:space="preserve">on the </w:t>
      </w:r>
      <w:r w:rsidR="00C77560">
        <w:t>.</w:t>
      </w:r>
      <w:r w:rsidR="00900475">
        <w:t xml:space="preserve">STL may be </w:t>
      </w:r>
      <w:r w:rsidR="00F37093">
        <w:t>obtained</w:t>
      </w:r>
      <w:r w:rsidR="001B7899">
        <w:t>.</w:t>
      </w:r>
      <w:r w:rsidR="00900475">
        <w:t xml:space="preserve"> It is also possible to </w:t>
      </w:r>
      <w:r w:rsidR="00C0030E">
        <w:t>utilize</w:t>
      </w:r>
      <w:r w:rsidR="00900475">
        <w:t xml:space="preserve"> mapped pressure fields </w:t>
      </w:r>
      <w:r w:rsidR="00C0030E">
        <w:t xml:space="preserve">as part of a </w:t>
      </w:r>
      <w:r w:rsidR="00DE428A">
        <w:t>two-way</w:t>
      </w:r>
      <w:r w:rsidR="00900475">
        <w:t xml:space="preserve"> fluid-structure-interaction (FSI).</w:t>
      </w:r>
      <w:r w:rsidR="001B7899">
        <w:t xml:space="preserve"> </w:t>
      </w:r>
      <w:r w:rsidR="00974AB7">
        <w:t xml:space="preserve">A validation of the method against established DSMC tools, and several parametric analyses </w:t>
      </w:r>
      <w:r w:rsidR="00035DE1">
        <w:t xml:space="preserve">are </w:t>
      </w:r>
      <w:r w:rsidR="00900475">
        <w:t>presented</w:t>
      </w:r>
      <w:r w:rsidR="003045FB">
        <w:t xml:space="preserve"> for docking scenarios for upcoming Artemis Missions</w:t>
      </w:r>
      <w:r w:rsidR="00974AB7">
        <w:t>.</w:t>
      </w:r>
    </w:p>
    <w:sectPr w:rsidR="00651DCE" w:rsidRPr="00651D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3A9D" w14:textId="77777777" w:rsidR="009A0D91" w:rsidRDefault="009A0D91" w:rsidP="00173900">
      <w:pPr>
        <w:spacing w:after="0" w:line="240" w:lineRule="auto"/>
      </w:pPr>
      <w:r>
        <w:separator/>
      </w:r>
    </w:p>
  </w:endnote>
  <w:endnote w:type="continuationSeparator" w:id="0">
    <w:p w14:paraId="5D59D587" w14:textId="77777777" w:rsidR="009A0D91" w:rsidRDefault="009A0D91" w:rsidP="0017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CDA5" w14:textId="7E56AE80" w:rsidR="00173900" w:rsidRPr="00173900" w:rsidRDefault="00900475" w:rsidP="00173900">
    <w:pPr>
      <w:pStyle w:val="Footer"/>
      <w:jc w:val="center"/>
    </w:pPr>
    <w:r>
      <w:t>Prepared under the Deep Space Logistics – LENS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9425" w14:textId="77777777" w:rsidR="009A0D91" w:rsidRDefault="009A0D91" w:rsidP="00173900">
      <w:pPr>
        <w:spacing w:after="0" w:line="240" w:lineRule="auto"/>
      </w:pPr>
      <w:r>
        <w:separator/>
      </w:r>
    </w:p>
  </w:footnote>
  <w:footnote w:type="continuationSeparator" w:id="0">
    <w:p w14:paraId="39692071" w14:textId="77777777" w:rsidR="009A0D91" w:rsidRDefault="009A0D91" w:rsidP="00173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AEC6" w14:textId="7BF50E5C" w:rsidR="00E461F7" w:rsidRDefault="00E461F7" w:rsidP="00E461F7">
    <w:pPr>
      <w:pStyle w:val="Header"/>
      <w:jc w:val="center"/>
      <w:rPr>
        <w:rFonts w:cs="Times New Roman"/>
      </w:rPr>
    </w:pPr>
  </w:p>
  <w:p w14:paraId="4CFCD0CA" w14:textId="3F9857B2" w:rsidR="00CA2225" w:rsidRPr="00173900" w:rsidRDefault="00CA2225" w:rsidP="00E461F7">
    <w:pPr>
      <w:pStyle w:val="Header"/>
      <w:jc w:val="center"/>
      <w:rPr>
        <w:rFonts w:cs="Times New Roman"/>
      </w:rPr>
    </w:pPr>
    <w:r>
      <w:rPr>
        <w:rFonts w:cs="Times New Roman"/>
      </w:rPr>
      <w:t>Target Conference: NASA TFAWS 2025 San Jose, CA – August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00"/>
    <w:rsid w:val="00035DE1"/>
    <w:rsid w:val="00173900"/>
    <w:rsid w:val="001B547D"/>
    <w:rsid w:val="001B7899"/>
    <w:rsid w:val="001E5024"/>
    <w:rsid w:val="00281CDF"/>
    <w:rsid w:val="002A34D6"/>
    <w:rsid w:val="002A693B"/>
    <w:rsid w:val="003045FB"/>
    <w:rsid w:val="00376B32"/>
    <w:rsid w:val="00386867"/>
    <w:rsid w:val="0047491F"/>
    <w:rsid w:val="0049010C"/>
    <w:rsid w:val="005A784E"/>
    <w:rsid w:val="00651DCE"/>
    <w:rsid w:val="0066001E"/>
    <w:rsid w:val="00754E3E"/>
    <w:rsid w:val="00797B12"/>
    <w:rsid w:val="008030B5"/>
    <w:rsid w:val="008314EE"/>
    <w:rsid w:val="00900475"/>
    <w:rsid w:val="00907A2F"/>
    <w:rsid w:val="00943D79"/>
    <w:rsid w:val="00974AB7"/>
    <w:rsid w:val="00985591"/>
    <w:rsid w:val="009A0D91"/>
    <w:rsid w:val="009B0938"/>
    <w:rsid w:val="00A770F6"/>
    <w:rsid w:val="00AA0DF2"/>
    <w:rsid w:val="00B32B54"/>
    <w:rsid w:val="00B75620"/>
    <w:rsid w:val="00C0030E"/>
    <w:rsid w:val="00C51234"/>
    <w:rsid w:val="00C77560"/>
    <w:rsid w:val="00CA2225"/>
    <w:rsid w:val="00CF7292"/>
    <w:rsid w:val="00DE428A"/>
    <w:rsid w:val="00E31423"/>
    <w:rsid w:val="00E461F7"/>
    <w:rsid w:val="00F37093"/>
    <w:rsid w:val="00FC1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CD9E"/>
  <w15:chartTrackingRefBased/>
  <w15:docId w15:val="{C3D73B43-1D31-4BCC-A43F-0D2FB6F7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D6"/>
    <w:pPr>
      <w:ind w:firstLine="144"/>
      <w:jc w:val="both"/>
    </w:pPr>
    <w:rPr>
      <w:rFonts w:ascii="Times New Roman" w:hAnsi="Times New Roman"/>
      <w:sz w:val="24"/>
    </w:rPr>
  </w:style>
  <w:style w:type="paragraph" w:styleId="Heading1">
    <w:name w:val="heading 1"/>
    <w:basedOn w:val="Normal"/>
    <w:next w:val="Normal"/>
    <w:link w:val="Heading1Char"/>
    <w:uiPriority w:val="9"/>
    <w:qFormat/>
    <w:rsid w:val="002A34D6"/>
    <w:pPr>
      <w:keepNext/>
      <w:keepLines/>
      <w:spacing w:before="240" w:after="120"/>
      <w:ind w:firstLine="0"/>
      <w:outlineLvl w:val="0"/>
    </w:pPr>
    <w:rPr>
      <w:rFonts w:eastAsiaTheme="majorEastAsia" w:cstheme="majorBidi"/>
      <w:b/>
      <w:color w:val="000000" w:themeColor="text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61F7"/>
    <w:pPr>
      <w:spacing w:line="240" w:lineRule="auto"/>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E461F7"/>
    <w:rPr>
      <w:rFonts w:ascii="Times New Roman" w:eastAsiaTheme="majorEastAsia" w:hAnsi="Times New Roman" w:cstheme="majorBidi"/>
      <w:b/>
      <w:spacing w:val="-10"/>
      <w:kern w:val="28"/>
      <w:sz w:val="36"/>
      <w:szCs w:val="56"/>
    </w:rPr>
  </w:style>
  <w:style w:type="paragraph" w:styleId="Header">
    <w:name w:val="header"/>
    <w:basedOn w:val="Normal"/>
    <w:link w:val="HeaderChar"/>
    <w:uiPriority w:val="99"/>
    <w:unhideWhenUsed/>
    <w:rsid w:val="0017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900"/>
  </w:style>
  <w:style w:type="paragraph" w:styleId="Footer">
    <w:name w:val="footer"/>
    <w:basedOn w:val="Normal"/>
    <w:link w:val="FooterChar"/>
    <w:uiPriority w:val="99"/>
    <w:unhideWhenUsed/>
    <w:rsid w:val="0017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900"/>
  </w:style>
  <w:style w:type="character" w:customStyle="1" w:styleId="Heading1Char">
    <w:name w:val="Heading 1 Char"/>
    <w:basedOn w:val="DefaultParagraphFont"/>
    <w:link w:val="Heading1"/>
    <w:uiPriority w:val="9"/>
    <w:rsid w:val="002A34D6"/>
    <w:rPr>
      <w:rFonts w:ascii="Times New Roman" w:eastAsiaTheme="majorEastAsia" w:hAnsi="Times New Roman" w:cstheme="majorBidi"/>
      <w:b/>
      <w:color w:val="000000" w:themeColor="text1"/>
      <w:sz w:val="26"/>
      <w:szCs w:val="32"/>
    </w:rPr>
  </w:style>
  <w:style w:type="paragraph" w:styleId="NoSpacing">
    <w:name w:val="No Spacing"/>
    <w:uiPriority w:val="1"/>
    <w:qFormat/>
    <w:rsid w:val="00173900"/>
    <w:pPr>
      <w:spacing w:after="0" w:line="240" w:lineRule="auto"/>
    </w:pPr>
  </w:style>
  <w:style w:type="paragraph" w:styleId="Subtitle">
    <w:name w:val="Subtitle"/>
    <w:aliases w:val="Author Names"/>
    <w:basedOn w:val="Normal"/>
    <w:next w:val="Normal"/>
    <w:link w:val="SubtitleChar"/>
    <w:uiPriority w:val="11"/>
    <w:qFormat/>
    <w:rsid w:val="003045FB"/>
    <w:pPr>
      <w:numPr>
        <w:ilvl w:val="1"/>
      </w:numPr>
      <w:ind w:firstLine="144"/>
      <w:contextualSpacing/>
      <w:jc w:val="center"/>
    </w:pPr>
    <w:rPr>
      <w:rFonts w:eastAsiaTheme="minorEastAsia"/>
      <w:b/>
      <w:color w:val="000000" w:themeColor="text1"/>
      <w:spacing w:val="15"/>
    </w:rPr>
  </w:style>
  <w:style w:type="character" w:customStyle="1" w:styleId="SubtitleChar">
    <w:name w:val="Subtitle Char"/>
    <w:aliases w:val="Author Names Char"/>
    <w:basedOn w:val="DefaultParagraphFont"/>
    <w:link w:val="Subtitle"/>
    <w:uiPriority w:val="11"/>
    <w:rsid w:val="003045FB"/>
    <w:rPr>
      <w:rFonts w:ascii="Times New Roman" w:eastAsiaTheme="minorEastAsia" w:hAnsi="Times New Roman"/>
      <w:b/>
      <w:color w:val="000000" w:themeColor="text1"/>
      <w:spacing w:val="15"/>
      <w:sz w:val="24"/>
    </w:rPr>
  </w:style>
  <w:style w:type="character" w:styleId="SubtleEmphasis">
    <w:name w:val="Subtle Emphasis"/>
    <w:aliases w:val="Author Affilations"/>
    <w:uiPriority w:val="19"/>
    <w:qFormat/>
    <w:rsid w:val="00173900"/>
    <w:rPr>
      <w:rFonts w:ascii="Times New Roman" w:hAnsi="Times New Roman"/>
      <w:b/>
      <w:i w:val="0"/>
      <w:iCs/>
      <w:color w:val="000000" w:themeColor="text1"/>
      <w:sz w:val="24"/>
    </w:rPr>
  </w:style>
  <w:style w:type="character" w:styleId="Hyperlink">
    <w:name w:val="Hyperlink"/>
    <w:basedOn w:val="DefaultParagraphFont"/>
    <w:uiPriority w:val="99"/>
    <w:unhideWhenUsed/>
    <w:rsid w:val="002A34D6"/>
    <w:rPr>
      <w:color w:val="0563C1" w:themeColor="hyperlink"/>
      <w:u w:val="single"/>
    </w:rPr>
  </w:style>
  <w:style w:type="character" w:styleId="UnresolvedMention">
    <w:name w:val="Unresolved Mention"/>
    <w:basedOn w:val="DefaultParagraphFont"/>
    <w:uiPriority w:val="99"/>
    <w:semiHidden/>
    <w:unhideWhenUsed/>
    <w:rsid w:val="002A34D6"/>
    <w:rPr>
      <w:color w:val="605E5C"/>
      <w:shd w:val="clear" w:color="auto" w:fill="E1DFDD"/>
    </w:rPr>
  </w:style>
  <w:style w:type="paragraph" w:styleId="Revision">
    <w:name w:val="Revision"/>
    <w:hidden/>
    <w:uiPriority w:val="99"/>
    <w:semiHidden/>
    <w:rsid w:val="001E502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77560"/>
    <w:rPr>
      <w:sz w:val="16"/>
      <w:szCs w:val="16"/>
    </w:rPr>
  </w:style>
  <w:style w:type="paragraph" w:styleId="CommentText">
    <w:name w:val="annotation text"/>
    <w:basedOn w:val="Normal"/>
    <w:link w:val="CommentTextChar"/>
    <w:uiPriority w:val="99"/>
    <w:unhideWhenUsed/>
    <w:rsid w:val="00C77560"/>
    <w:pPr>
      <w:spacing w:line="240" w:lineRule="auto"/>
    </w:pPr>
    <w:rPr>
      <w:sz w:val="20"/>
      <w:szCs w:val="20"/>
    </w:rPr>
  </w:style>
  <w:style w:type="character" w:customStyle="1" w:styleId="CommentTextChar">
    <w:name w:val="Comment Text Char"/>
    <w:basedOn w:val="DefaultParagraphFont"/>
    <w:link w:val="CommentText"/>
    <w:uiPriority w:val="99"/>
    <w:rsid w:val="00C7756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7560"/>
    <w:rPr>
      <w:b/>
      <w:bCs/>
    </w:rPr>
  </w:style>
  <w:style w:type="character" w:customStyle="1" w:styleId="CommentSubjectChar">
    <w:name w:val="Comment Subject Char"/>
    <w:basedOn w:val="CommentTextChar"/>
    <w:link w:val="CommentSubject"/>
    <w:uiPriority w:val="99"/>
    <w:semiHidden/>
    <w:rsid w:val="00C7756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hony.C.Terracciano@nas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B9593-053B-40A8-8763-D05F218F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Terracciano, Anthony C. (KSC-LENS)[Aegis Aerospace, Inc.]</dc:creator>
  <cp:keywords/>
  <dc:description/>
  <cp:lastModifiedBy>Terracciano, Anthony C. (KSC-LENS)[Aegis Aerospace, Inc.]</cp:lastModifiedBy>
  <cp:revision>5</cp:revision>
  <dcterms:created xsi:type="dcterms:W3CDTF">2025-05-01T15:16:00Z</dcterms:created>
  <dcterms:modified xsi:type="dcterms:W3CDTF">2025-05-01T15:17:00Z</dcterms:modified>
</cp:coreProperties>
</file>