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3759" w14:textId="538E5193" w:rsidR="00DA13DA" w:rsidRDefault="00DA13DA" w:rsidP="00DA13DA">
      <w:pPr>
        <w:autoSpaceDE w:val="0"/>
        <w:autoSpaceDN w:val="0"/>
        <w:adjustRightInd w:val="0"/>
        <w:spacing w:after="0" w:line="240" w:lineRule="auto"/>
        <w:jc w:val="center"/>
        <w:rPr>
          <w:rFonts w:ascii="Times New Roman" w:hAnsi="Times New Roman" w:cs="Times New Roman"/>
          <w:b/>
          <w:bCs/>
          <w:kern w:val="0"/>
        </w:rPr>
      </w:pPr>
      <w:r w:rsidRPr="00DA13DA">
        <w:rPr>
          <w:rFonts w:ascii="Times New Roman" w:hAnsi="Times New Roman" w:cs="Times New Roman"/>
          <w:b/>
          <w:bCs/>
          <w:kern w:val="0"/>
        </w:rPr>
        <w:t>Exploration of Ocean World Activity and Habitability with HWO</w:t>
      </w:r>
    </w:p>
    <w:p w14:paraId="468002BC" w14:textId="7D17FBA8" w:rsidR="004C66DC" w:rsidRPr="004C66DC" w:rsidRDefault="004C66DC" w:rsidP="00A0196F">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xml:space="preserve">Richard J. </w:t>
      </w:r>
      <w:r w:rsidRPr="004C66DC">
        <w:rPr>
          <w:rFonts w:ascii="Times New Roman" w:hAnsi="Times New Roman" w:cs="Times New Roman"/>
          <w:kern w:val="0"/>
        </w:rPr>
        <w:t>Cartwright</w:t>
      </w:r>
      <w:r>
        <w:rPr>
          <w:rFonts w:ascii="Times New Roman" w:hAnsi="Times New Roman" w:cs="Times New Roman"/>
          <w:kern w:val="0"/>
        </w:rPr>
        <w:t xml:space="preserve"> </w:t>
      </w:r>
      <w:r w:rsidR="008656D3">
        <w:rPr>
          <w:rFonts w:ascii="Times New Roman" w:hAnsi="Times New Roman" w:cs="Times New Roman"/>
          <w:kern w:val="0"/>
        </w:rPr>
        <w:t>(Johns Hopkins</w:t>
      </w:r>
      <w:r w:rsidR="007A09D3">
        <w:rPr>
          <w:rFonts w:ascii="Times New Roman" w:hAnsi="Times New Roman" w:cs="Times New Roman"/>
          <w:kern w:val="0"/>
        </w:rPr>
        <w:t xml:space="preserve"> University</w:t>
      </w:r>
      <w:r w:rsidR="008656D3">
        <w:rPr>
          <w:rFonts w:ascii="Times New Roman" w:hAnsi="Times New Roman" w:cs="Times New Roman"/>
          <w:kern w:val="0"/>
        </w:rPr>
        <w:t xml:space="preserve"> Applied Physics Laboratory),</w:t>
      </w:r>
      <w:r w:rsidRPr="004C66DC">
        <w:rPr>
          <w:rFonts w:ascii="Times New Roman" w:hAnsi="Times New Roman" w:cs="Times New Roman"/>
          <w:kern w:val="0"/>
        </w:rPr>
        <w:t xml:space="preserve"> </w:t>
      </w:r>
      <w:r>
        <w:rPr>
          <w:rFonts w:ascii="Times New Roman" w:hAnsi="Times New Roman" w:cs="Times New Roman"/>
          <w:kern w:val="0"/>
        </w:rPr>
        <w:t>L. C.</w:t>
      </w:r>
      <w:r w:rsidRPr="004C66DC">
        <w:rPr>
          <w:rFonts w:ascii="Times New Roman" w:hAnsi="Times New Roman" w:cs="Times New Roman"/>
          <w:kern w:val="0"/>
        </w:rPr>
        <w:t xml:space="preserve"> Quick</w:t>
      </w:r>
      <w:r>
        <w:rPr>
          <w:rFonts w:ascii="Times New Roman" w:hAnsi="Times New Roman" w:cs="Times New Roman"/>
          <w:kern w:val="0"/>
        </w:rPr>
        <w:t xml:space="preserve"> (NASA </w:t>
      </w:r>
      <w:r w:rsidR="008656D3">
        <w:rPr>
          <w:rFonts w:ascii="Times New Roman" w:hAnsi="Times New Roman" w:cs="Times New Roman"/>
          <w:kern w:val="0"/>
        </w:rPr>
        <w:t>Goddard</w:t>
      </w:r>
      <w:r>
        <w:rPr>
          <w:rFonts w:ascii="Times New Roman" w:hAnsi="Times New Roman" w:cs="Times New Roman"/>
          <w:kern w:val="0"/>
        </w:rPr>
        <w:t>)</w:t>
      </w:r>
      <w:r w:rsidRPr="004C66DC">
        <w:rPr>
          <w:rFonts w:ascii="Times New Roman" w:hAnsi="Times New Roman" w:cs="Times New Roman"/>
          <w:kern w:val="0"/>
        </w:rPr>
        <w:t xml:space="preserve">, </w:t>
      </w:r>
      <w:r>
        <w:rPr>
          <w:rFonts w:ascii="Times New Roman" w:hAnsi="Times New Roman" w:cs="Times New Roman"/>
          <w:kern w:val="0"/>
        </w:rPr>
        <w:t>M.</w:t>
      </w:r>
      <w:r w:rsidRPr="004C66DC">
        <w:rPr>
          <w:rFonts w:ascii="Times New Roman" w:hAnsi="Times New Roman" w:cs="Times New Roman"/>
          <w:kern w:val="0"/>
        </w:rPr>
        <w:t xml:space="preserve"> Neveu</w:t>
      </w:r>
      <w:r>
        <w:rPr>
          <w:rFonts w:ascii="Times New Roman" w:hAnsi="Times New Roman" w:cs="Times New Roman"/>
          <w:kern w:val="0"/>
        </w:rPr>
        <w:t xml:space="preserve"> (NASA </w:t>
      </w:r>
      <w:r w:rsidR="008656D3">
        <w:rPr>
          <w:rFonts w:ascii="Times New Roman" w:hAnsi="Times New Roman" w:cs="Times New Roman"/>
          <w:kern w:val="0"/>
        </w:rPr>
        <w:t>Goddard/University of Maryland, College Park</w:t>
      </w:r>
      <w:r>
        <w:rPr>
          <w:rFonts w:ascii="Times New Roman" w:hAnsi="Times New Roman" w:cs="Times New Roman"/>
          <w:kern w:val="0"/>
        </w:rPr>
        <w:t>)</w:t>
      </w:r>
      <w:r w:rsidRPr="004C66DC">
        <w:rPr>
          <w:rFonts w:ascii="Times New Roman" w:hAnsi="Times New Roman" w:cs="Times New Roman"/>
          <w:kern w:val="0"/>
        </w:rPr>
        <w:t xml:space="preserve">, </w:t>
      </w:r>
      <w:r>
        <w:rPr>
          <w:rFonts w:ascii="Times New Roman" w:hAnsi="Times New Roman" w:cs="Times New Roman"/>
          <w:kern w:val="0"/>
        </w:rPr>
        <w:t xml:space="preserve">K. Craft </w:t>
      </w:r>
      <w:r w:rsidR="008656D3">
        <w:rPr>
          <w:rFonts w:ascii="Times New Roman" w:hAnsi="Times New Roman" w:cs="Times New Roman"/>
          <w:kern w:val="0"/>
        </w:rPr>
        <w:t>(</w:t>
      </w:r>
      <w:r w:rsidR="007A09D3">
        <w:rPr>
          <w:rFonts w:ascii="Times New Roman" w:hAnsi="Times New Roman" w:cs="Times New Roman"/>
          <w:kern w:val="0"/>
        </w:rPr>
        <w:t>Johns Hopkins University Applied Physics Laboratory</w:t>
      </w:r>
      <w:r w:rsidR="008656D3">
        <w:rPr>
          <w:rFonts w:ascii="Times New Roman" w:hAnsi="Times New Roman" w:cs="Times New Roman"/>
          <w:kern w:val="0"/>
        </w:rPr>
        <w:t>)</w:t>
      </w:r>
      <w:r>
        <w:rPr>
          <w:rFonts w:ascii="Times New Roman" w:hAnsi="Times New Roman" w:cs="Times New Roman"/>
          <w:kern w:val="0"/>
        </w:rPr>
        <w:t>, J. C. Castillo-</w:t>
      </w:r>
      <w:proofErr w:type="spellStart"/>
      <w:r>
        <w:rPr>
          <w:rFonts w:ascii="Times New Roman" w:hAnsi="Times New Roman" w:cs="Times New Roman"/>
          <w:kern w:val="0"/>
        </w:rPr>
        <w:t>Rogez</w:t>
      </w:r>
      <w:proofErr w:type="spellEnd"/>
      <w:r>
        <w:rPr>
          <w:rFonts w:ascii="Times New Roman" w:hAnsi="Times New Roman" w:cs="Times New Roman"/>
          <w:kern w:val="0"/>
        </w:rPr>
        <w:t xml:space="preserve"> (J</w:t>
      </w:r>
      <w:r w:rsidR="008656D3">
        <w:rPr>
          <w:rFonts w:ascii="Times New Roman" w:hAnsi="Times New Roman" w:cs="Times New Roman"/>
          <w:kern w:val="0"/>
        </w:rPr>
        <w:t>et Propulsion Laboratory</w:t>
      </w:r>
      <w:r>
        <w:rPr>
          <w:rFonts w:ascii="Times New Roman" w:hAnsi="Times New Roman" w:cs="Times New Roman"/>
          <w:kern w:val="0"/>
        </w:rPr>
        <w:t>), T</w:t>
      </w:r>
      <w:r w:rsidRPr="004C66DC">
        <w:rPr>
          <w:rFonts w:ascii="Times New Roman" w:hAnsi="Times New Roman" w:cs="Times New Roman"/>
          <w:kern w:val="0"/>
        </w:rPr>
        <w:t>.</w:t>
      </w:r>
      <w:r>
        <w:rPr>
          <w:rFonts w:ascii="Times New Roman" w:hAnsi="Times New Roman" w:cs="Times New Roman"/>
          <w:kern w:val="0"/>
        </w:rPr>
        <w:t xml:space="preserve"> M.</w:t>
      </w:r>
      <w:r w:rsidRPr="004C66DC">
        <w:rPr>
          <w:rFonts w:ascii="Times New Roman" w:hAnsi="Times New Roman" w:cs="Times New Roman"/>
          <w:kern w:val="0"/>
        </w:rPr>
        <w:t>, Becker</w:t>
      </w:r>
      <w:r>
        <w:rPr>
          <w:rFonts w:ascii="Times New Roman" w:hAnsi="Times New Roman" w:cs="Times New Roman"/>
          <w:kern w:val="0"/>
        </w:rPr>
        <w:t xml:space="preserve"> (</w:t>
      </w:r>
      <w:r w:rsidR="008656D3">
        <w:rPr>
          <w:rFonts w:ascii="Times New Roman" w:hAnsi="Times New Roman" w:cs="Times New Roman"/>
          <w:kern w:val="0"/>
        </w:rPr>
        <w:t>Southwest Research Institute</w:t>
      </w:r>
      <w:r>
        <w:rPr>
          <w:rFonts w:ascii="Times New Roman" w:hAnsi="Times New Roman" w:cs="Times New Roman"/>
          <w:kern w:val="0"/>
        </w:rPr>
        <w:t>)</w:t>
      </w:r>
      <w:r w:rsidRPr="004C66DC">
        <w:rPr>
          <w:rFonts w:ascii="Times New Roman" w:hAnsi="Times New Roman" w:cs="Times New Roman"/>
          <w:kern w:val="0"/>
        </w:rPr>
        <w:t xml:space="preserve">, </w:t>
      </w:r>
      <w:r>
        <w:rPr>
          <w:rFonts w:ascii="Times New Roman" w:hAnsi="Times New Roman" w:cs="Times New Roman"/>
          <w:kern w:val="0"/>
        </w:rPr>
        <w:t>U.</w:t>
      </w:r>
      <w:r w:rsidRPr="004C66DC">
        <w:rPr>
          <w:rFonts w:ascii="Times New Roman" w:hAnsi="Times New Roman" w:cs="Times New Roman"/>
          <w:kern w:val="0"/>
        </w:rPr>
        <w:t xml:space="preserve"> Raut</w:t>
      </w:r>
      <w:r>
        <w:rPr>
          <w:rFonts w:ascii="Times New Roman" w:hAnsi="Times New Roman" w:cs="Times New Roman"/>
          <w:kern w:val="0"/>
        </w:rPr>
        <w:t xml:space="preserve"> (</w:t>
      </w:r>
      <w:r w:rsidR="008656D3">
        <w:rPr>
          <w:rFonts w:ascii="Times New Roman" w:hAnsi="Times New Roman" w:cs="Times New Roman"/>
          <w:kern w:val="0"/>
        </w:rPr>
        <w:t>Southwest Research Institute</w:t>
      </w:r>
      <w:r>
        <w:rPr>
          <w:rFonts w:ascii="Times New Roman" w:hAnsi="Times New Roman" w:cs="Times New Roman"/>
          <w:kern w:val="0"/>
        </w:rPr>
        <w:t>)</w:t>
      </w:r>
      <w:r w:rsidRPr="004C66DC">
        <w:rPr>
          <w:rFonts w:ascii="Times New Roman" w:hAnsi="Times New Roman" w:cs="Times New Roman"/>
          <w:kern w:val="0"/>
        </w:rPr>
        <w:t xml:space="preserve">, </w:t>
      </w:r>
      <w:r>
        <w:rPr>
          <w:rFonts w:ascii="Times New Roman" w:hAnsi="Times New Roman" w:cs="Times New Roman"/>
          <w:kern w:val="0"/>
        </w:rPr>
        <w:t>S. Kameda (</w:t>
      </w:r>
      <w:r w:rsidRPr="004C66DC">
        <w:rPr>
          <w:rFonts w:ascii="Times New Roman" w:hAnsi="Times New Roman" w:cs="Times New Roman"/>
          <w:kern w:val="0"/>
        </w:rPr>
        <w:t>Rikkyo University</w:t>
      </w:r>
      <w:r>
        <w:rPr>
          <w:rFonts w:ascii="Times New Roman" w:hAnsi="Times New Roman" w:cs="Times New Roman"/>
          <w:kern w:val="0"/>
        </w:rPr>
        <w:t>), K. France</w:t>
      </w:r>
      <w:r w:rsidR="00B32524">
        <w:rPr>
          <w:rFonts w:ascii="Times New Roman" w:hAnsi="Times New Roman" w:cs="Times New Roman"/>
          <w:kern w:val="0"/>
        </w:rPr>
        <w:t xml:space="preserve"> (</w:t>
      </w:r>
      <w:r w:rsidR="008656D3">
        <w:rPr>
          <w:rFonts w:ascii="Times New Roman" w:hAnsi="Times New Roman" w:cs="Times New Roman"/>
          <w:kern w:val="0"/>
        </w:rPr>
        <w:t>Laboratory for Atmospheric and Space Physics</w:t>
      </w:r>
      <w:r w:rsidR="00B32524">
        <w:rPr>
          <w:rFonts w:ascii="Times New Roman" w:hAnsi="Times New Roman" w:cs="Times New Roman"/>
          <w:kern w:val="0"/>
        </w:rPr>
        <w:t>)</w:t>
      </w:r>
      <w:r>
        <w:rPr>
          <w:rFonts w:ascii="Times New Roman" w:hAnsi="Times New Roman" w:cs="Times New Roman"/>
          <w:kern w:val="0"/>
        </w:rPr>
        <w:t>, G. N. Arney (</w:t>
      </w:r>
      <w:r w:rsidR="00812B5D">
        <w:rPr>
          <w:rFonts w:ascii="Times New Roman" w:hAnsi="Times New Roman" w:cs="Times New Roman"/>
          <w:kern w:val="0"/>
        </w:rPr>
        <w:t>NASA Goddard</w:t>
      </w:r>
      <w:r>
        <w:rPr>
          <w:rFonts w:ascii="Times New Roman" w:hAnsi="Times New Roman" w:cs="Times New Roman"/>
          <w:kern w:val="0"/>
        </w:rPr>
        <w:t>), A. Roberge (</w:t>
      </w:r>
      <w:r w:rsidR="00812B5D">
        <w:rPr>
          <w:rFonts w:ascii="Times New Roman" w:hAnsi="Times New Roman" w:cs="Times New Roman"/>
          <w:kern w:val="0"/>
        </w:rPr>
        <w:t>NASA Goddard</w:t>
      </w:r>
      <w:r>
        <w:rPr>
          <w:rFonts w:ascii="Times New Roman" w:hAnsi="Times New Roman" w:cs="Times New Roman"/>
          <w:kern w:val="0"/>
        </w:rPr>
        <w:t>), M. McElwain (</w:t>
      </w:r>
      <w:r w:rsidR="00812B5D">
        <w:rPr>
          <w:rFonts w:ascii="Times New Roman" w:hAnsi="Times New Roman" w:cs="Times New Roman"/>
          <w:kern w:val="0"/>
        </w:rPr>
        <w:t>NASA Goddard</w:t>
      </w:r>
      <w:r>
        <w:rPr>
          <w:rFonts w:ascii="Times New Roman" w:hAnsi="Times New Roman" w:cs="Times New Roman"/>
          <w:kern w:val="0"/>
        </w:rPr>
        <w:t>), G. L.</w:t>
      </w:r>
      <w:r w:rsidRPr="004C66DC">
        <w:rPr>
          <w:rFonts w:ascii="Times New Roman" w:hAnsi="Times New Roman" w:cs="Times New Roman"/>
          <w:kern w:val="0"/>
        </w:rPr>
        <w:t xml:space="preserve"> Villanueva</w:t>
      </w:r>
      <w:r>
        <w:rPr>
          <w:rFonts w:ascii="Times New Roman" w:hAnsi="Times New Roman" w:cs="Times New Roman"/>
          <w:kern w:val="0"/>
        </w:rPr>
        <w:t xml:space="preserve"> (</w:t>
      </w:r>
      <w:r w:rsidR="00812B5D">
        <w:rPr>
          <w:rFonts w:ascii="Times New Roman" w:hAnsi="Times New Roman" w:cs="Times New Roman"/>
          <w:kern w:val="0"/>
        </w:rPr>
        <w:t>NASA Goddard</w:t>
      </w:r>
      <w:r>
        <w:rPr>
          <w:rFonts w:ascii="Times New Roman" w:hAnsi="Times New Roman" w:cs="Times New Roman"/>
          <w:kern w:val="0"/>
        </w:rPr>
        <w:t>), B. Holler</w:t>
      </w:r>
      <w:r w:rsidR="00B32524">
        <w:rPr>
          <w:rFonts w:ascii="Times New Roman" w:hAnsi="Times New Roman" w:cs="Times New Roman"/>
          <w:kern w:val="0"/>
        </w:rPr>
        <w:t xml:space="preserve"> (S</w:t>
      </w:r>
      <w:r w:rsidR="00812B5D">
        <w:rPr>
          <w:rFonts w:ascii="Times New Roman" w:hAnsi="Times New Roman" w:cs="Times New Roman"/>
          <w:kern w:val="0"/>
        </w:rPr>
        <w:t>pace Telescope Science Institute</w:t>
      </w:r>
      <w:r w:rsidR="00B32524">
        <w:rPr>
          <w:rFonts w:ascii="Times New Roman" w:hAnsi="Times New Roman" w:cs="Times New Roman"/>
          <w:kern w:val="0"/>
        </w:rPr>
        <w:t>)</w:t>
      </w:r>
      <w:r>
        <w:rPr>
          <w:rFonts w:ascii="Times New Roman" w:hAnsi="Times New Roman" w:cs="Times New Roman"/>
          <w:kern w:val="0"/>
        </w:rPr>
        <w:t>, R. Juanola-Parramon</w:t>
      </w:r>
      <w:r w:rsidR="00B32524">
        <w:rPr>
          <w:rFonts w:ascii="Times New Roman" w:hAnsi="Times New Roman" w:cs="Times New Roman"/>
          <w:kern w:val="0"/>
        </w:rPr>
        <w:t xml:space="preserve"> (</w:t>
      </w:r>
      <w:r w:rsidR="00A0196F">
        <w:rPr>
          <w:rFonts w:ascii="Times New Roman" w:hAnsi="Times New Roman" w:cs="Times New Roman"/>
          <w:kern w:val="0"/>
        </w:rPr>
        <w:t xml:space="preserve">NASA Goddard/University of Maryland, </w:t>
      </w:r>
      <w:r w:rsidR="00A0196F">
        <w:rPr>
          <w:rFonts w:ascii="Times New Roman" w:hAnsi="Times New Roman" w:cs="Times New Roman"/>
          <w:kern w:val="0"/>
        </w:rPr>
        <w:t>Baltimore County</w:t>
      </w:r>
      <w:r w:rsidR="00B32524">
        <w:rPr>
          <w:rFonts w:ascii="Times New Roman" w:hAnsi="Times New Roman" w:cs="Times New Roman"/>
          <w:kern w:val="0"/>
        </w:rPr>
        <w:t>)</w:t>
      </w:r>
    </w:p>
    <w:p w14:paraId="1E7BDCC0" w14:textId="77777777" w:rsidR="00DA13DA" w:rsidRDefault="00DA13DA" w:rsidP="00DA13DA">
      <w:pPr>
        <w:autoSpaceDE w:val="0"/>
        <w:autoSpaceDN w:val="0"/>
        <w:adjustRightInd w:val="0"/>
        <w:spacing w:after="0" w:line="240" w:lineRule="auto"/>
        <w:jc w:val="both"/>
        <w:rPr>
          <w:rFonts w:ascii="Times New Roman" w:hAnsi="Times New Roman" w:cs="Times New Roman"/>
          <w:kern w:val="0"/>
        </w:rPr>
      </w:pPr>
    </w:p>
    <w:p w14:paraId="3C65270D" w14:textId="0BE2FFCC" w:rsidR="00DA13DA" w:rsidRDefault="00DA13DA" w:rsidP="00DA13DA">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M</w:t>
      </w:r>
      <w:proofErr w:type="spellStart"/>
      <w:r>
        <w:rPr>
          <w:rFonts w:ascii="Times New Roman" w:hAnsi="Times New Roman" w:cs="Times New Roman"/>
          <w:kern w:val="0"/>
        </w:rPr>
        <w:t>any i</w:t>
      </w:r>
      <w:proofErr w:type="spellEnd"/>
      <w:r>
        <w:rPr>
          <w:rFonts w:ascii="Times New Roman" w:hAnsi="Times New Roman" w:cs="Times New Roman"/>
          <w:kern w:val="0"/>
        </w:rPr>
        <w:t>cy moons and volatile-rich dwarf planets could harbor saline reservoirs or global saline</w:t>
      </w:r>
    </w:p>
    <w:p w14:paraId="0F97EFC6" w14:textId="77777777" w:rsidR="00DA13DA" w:rsidRDefault="00DA13DA" w:rsidP="00DA13DA">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oceans beneath their icy exteriors. Liquid water in the interiors of these icy ocean worlds could</w:t>
      </w:r>
    </w:p>
    <w:p w14:paraId="08312540" w14:textId="53C6C9D1" w:rsidR="00DA13DA" w:rsidRDefault="00DA13DA" w:rsidP="00DA13DA">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reach their surfaces via fractures extending to liquid layers, as is likely the case on Jupiter’s moon Europa and the dwarf planet Ceres, depositing salts, organics, and other compounds that can help constrain internal environments. At Saturn’s moon Enceladus, ocean material </w:t>
      </w:r>
      <w:proofErr w:type="gramStart"/>
      <w:r>
        <w:rPr>
          <w:rFonts w:ascii="Times New Roman" w:hAnsi="Times New Roman" w:cs="Times New Roman"/>
          <w:kern w:val="0"/>
        </w:rPr>
        <w:t>is erupted</w:t>
      </w:r>
      <w:proofErr w:type="gramEnd"/>
      <w:r>
        <w:rPr>
          <w:rFonts w:ascii="Times New Roman" w:hAnsi="Times New Roman" w:cs="Times New Roman"/>
          <w:kern w:val="0"/>
        </w:rPr>
        <w:t xml:space="preserve"> into space forming a plume that sustains Saturn’s E ring and a large H</w:t>
      </w:r>
      <w:r>
        <w:rPr>
          <w:rFonts w:ascii="Times New Roman" w:hAnsi="Times New Roman" w:cs="Times New Roman"/>
          <w:kern w:val="0"/>
          <w:sz w:val="16"/>
          <w:szCs w:val="16"/>
        </w:rPr>
        <w:t>2</w:t>
      </w:r>
      <w:r>
        <w:rPr>
          <w:rFonts w:ascii="Times New Roman" w:hAnsi="Times New Roman" w:cs="Times New Roman"/>
          <w:kern w:val="0"/>
        </w:rPr>
        <w:t xml:space="preserve">O torus. Investigation of the surfaces and exospheres of ocean worlds, and their surrounding space environments, can therefore provide invaluable insights into their internal </w:t>
      </w:r>
      <w:proofErr w:type="spellStart"/>
      <w:r>
        <w:rPr>
          <w:rFonts w:ascii="Times New Roman" w:hAnsi="Times New Roman" w:cs="Times New Roman"/>
          <w:kern w:val="0"/>
        </w:rPr>
        <w:t>geochemistries</w:t>
      </w:r>
      <w:proofErr w:type="spellEnd"/>
      <w:r>
        <w:rPr>
          <w:rFonts w:ascii="Times New Roman" w:hAnsi="Times New Roman" w:cs="Times New Roman"/>
          <w:kern w:val="0"/>
        </w:rPr>
        <w:t xml:space="preserve"> and habitability potential.</w:t>
      </w:r>
    </w:p>
    <w:p w14:paraId="0B16099A" w14:textId="77777777" w:rsidR="00DA13DA" w:rsidRDefault="00DA13DA" w:rsidP="00DA13DA">
      <w:pPr>
        <w:autoSpaceDE w:val="0"/>
        <w:autoSpaceDN w:val="0"/>
        <w:adjustRightInd w:val="0"/>
        <w:spacing w:after="0" w:line="240" w:lineRule="auto"/>
        <w:jc w:val="both"/>
        <w:rPr>
          <w:rFonts w:ascii="Times New Roman" w:hAnsi="Times New Roman" w:cs="Times New Roman"/>
          <w:kern w:val="0"/>
        </w:rPr>
      </w:pPr>
    </w:p>
    <w:p w14:paraId="606EAC37" w14:textId="0C393E41" w:rsidR="00DA13DA" w:rsidRDefault="00DA13DA" w:rsidP="00DA13DA">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The ultraviolet (UV) wavelength region is particularly useful for measuring atomic H and O</w:t>
      </w:r>
    </w:p>
    <w:p w14:paraId="3FEE4656" w14:textId="5D2E58E2" w:rsidR="00DA13DA" w:rsidRDefault="00DA13DA" w:rsidP="00DA13DA">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emission lines that are spectral tracers of H</w:t>
      </w:r>
      <w:r>
        <w:rPr>
          <w:rFonts w:ascii="Times New Roman" w:hAnsi="Times New Roman" w:cs="Times New Roman"/>
          <w:kern w:val="0"/>
          <w:sz w:val="16"/>
          <w:szCs w:val="16"/>
        </w:rPr>
        <w:t>2</w:t>
      </w:r>
      <w:r>
        <w:rPr>
          <w:rFonts w:ascii="Times New Roman" w:hAnsi="Times New Roman" w:cs="Times New Roman"/>
          <w:kern w:val="0"/>
        </w:rPr>
        <w:t xml:space="preserve">O vapor, released by ongoing or transient ocean world activity. However, existing UV observations (&lt; 350 nm) of ocean worlds are often limited to low signal-to-noise ratio (SNR), disk-integrated datasets and are inaccessible with ground-based telescopes and the James Webb Space Telescope (JWST). We will present on future observations of ocean worlds made with a UV/VIS (~90 – 700 nm) integral field spectrograph (IFS) on the Habitable Worlds Observatory (HWO). An IFS on HWO would allow for </w:t>
      </w:r>
      <w:proofErr w:type="gramStart"/>
      <w:r>
        <w:rPr>
          <w:rFonts w:ascii="Times New Roman" w:hAnsi="Times New Roman" w:cs="Times New Roman"/>
          <w:kern w:val="0"/>
        </w:rPr>
        <w:t>spatially-resolved</w:t>
      </w:r>
      <w:proofErr w:type="gramEnd"/>
      <w:r>
        <w:rPr>
          <w:rFonts w:ascii="Times New Roman" w:hAnsi="Times New Roman" w:cs="Times New Roman"/>
          <w:kern w:val="0"/>
        </w:rPr>
        <w:t xml:space="preserve"> (&lt;0.02”/pixel), high spectral resolution (R &gt; 3,000), and high SNR data, crucial for investigation of subsurface-surface exchange and exospheric activity, and for measuring sodium, carbon, and other components indicative of salts and organics, potentially derived from internal oceans.</w:t>
      </w:r>
    </w:p>
    <w:p w14:paraId="74F8E7D6" w14:textId="77777777" w:rsidR="00DA13DA" w:rsidRDefault="00DA13DA" w:rsidP="00DA13DA">
      <w:pPr>
        <w:autoSpaceDE w:val="0"/>
        <w:autoSpaceDN w:val="0"/>
        <w:adjustRightInd w:val="0"/>
        <w:spacing w:after="0" w:line="240" w:lineRule="auto"/>
        <w:jc w:val="both"/>
        <w:rPr>
          <w:rFonts w:ascii="Times New Roman" w:hAnsi="Times New Roman" w:cs="Times New Roman"/>
          <w:kern w:val="0"/>
        </w:rPr>
      </w:pPr>
    </w:p>
    <w:p w14:paraId="330D2623" w14:textId="5614BF3A" w:rsidR="00DA13DA" w:rsidRDefault="00DA13DA" w:rsidP="00DA13DA">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As a serviceable facility that can receive instrument upgrades, propellant, and repairs, HWO will</w:t>
      </w:r>
    </w:p>
    <w:p w14:paraId="1A7CDED7" w14:textId="77777777" w:rsidR="00DA13DA" w:rsidRDefault="00DA13DA" w:rsidP="00DA13DA">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be a cutting-edge platform for multiple decades. HWO’s long lifespan will allow for monitoring</w:t>
      </w:r>
    </w:p>
    <w:p w14:paraId="437D9494" w14:textId="77777777" w:rsidR="00DA13DA" w:rsidRDefault="00DA13DA" w:rsidP="00DA13DA">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variability in the intensity and composition of Enceladus’ eruptions and capturing sporadic H</w:t>
      </w:r>
      <w:r>
        <w:rPr>
          <w:rFonts w:ascii="Times New Roman" w:hAnsi="Times New Roman" w:cs="Times New Roman"/>
          <w:kern w:val="0"/>
          <w:sz w:val="16"/>
          <w:szCs w:val="16"/>
        </w:rPr>
        <w:t>2</w:t>
      </w:r>
      <w:r>
        <w:rPr>
          <w:rFonts w:ascii="Times New Roman" w:hAnsi="Times New Roman" w:cs="Times New Roman"/>
          <w:kern w:val="0"/>
        </w:rPr>
        <w:t>O</w:t>
      </w:r>
    </w:p>
    <w:p w14:paraId="43B9CDA1" w14:textId="77777777" w:rsidR="00DA13DA" w:rsidRDefault="00DA13DA" w:rsidP="00DA13DA">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vapor release at Europa and Ceres, over long timescales. Thus, HWO will be able to collect high</w:t>
      </w:r>
    </w:p>
    <w:p w14:paraId="4A12677D" w14:textId="77777777" w:rsidR="00DA13DA" w:rsidRDefault="00DA13DA" w:rsidP="00DA13DA">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SNR and </w:t>
      </w:r>
      <w:proofErr w:type="gramStart"/>
      <w:r>
        <w:rPr>
          <w:rFonts w:ascii="Times New Roman" w:hAnsi="Times New Roman" w:cs="Times New Roman"/>
          <w:kern w:val="0"/>
        </w:rPr>
        <w:t>spatially-resolved</w:t>
      </w:r>
      <w:proofErr w:type="gramEnd"/>
      <w:r>
        <w:rPr>
          <w:rFonts w:ascii="Times New Roman" w:hAnsi="Times New Roman" w:cs="Times New Roman"/>
          <w:kern w:val="0"/>
        </w:rPr>
        <w:t xml:space="preserve"> data over UV wavelengths, which will complement measurements of</w:t>
      </w:r>
    </w:p>
    <w:p w14:paraId="3F19039F" w14:textId="77777777" w:rsidR="00DA13DA" w:rsidRDefault="00DA13DA" w:rsidP="00DA13DA">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H</w:t>
      </w:r>
      <w:r>
        <w:rPr>
          <w:rFonts w:ascii="Times New Roman" w:hAnsi="Times New Roman" w:cs="Times New Roman"/>
          <w:kern w:val="0"/>
          <w:sz w:val="16"/>
          <w:szCs w:val="16"/>
        </w:rPr>
        <w:t>2</w:t>
      </w:r>
      <w:r>
        <w:rPr>
          <w:rFonts w:ascii="Times New Roman" w:hAnsi="Times New Roman" w:cs="Times New Roman"/>
          <w:kern w:val="0"/>
        </w:rPr>
        <w:t xml:space="preserve">O vapor made by JWST in the </w:t>
      </w:r>
      <w:proofErr w:type="gramStart"/>
      <w:r>
        <w:rPr>
          <w:rFonts w:ascii="Times New Roman" w:hAnsi="Times New Roman" w:cs="Times New Roman"/>
          <w:kern w:val="0"/>
        </w:rPr>
        <w:t>near-infrared</w:t>
      </w:r>
      <w:proofErr w:type="gramEnd"/>
      <w:r>
        <w:rPr>
          <w:rFonts w:ascii="Times New Roman" w:hAnsi="Times New Roman" w:cs="Times New Roman"/>
          <w:kern w:val="0"/>
        </w:rPr>
        <w:t>, providing continuity in monitoring ocean world</w:t>
      </w:r>
    </w:p>
    <w:p w14:paraId="1EB11352" w14:textId="3DACC31A" w:rsidR="00DA13DA" w:rsidRDefault="00DA13DA" w:rsidP="00DA13DA">
      <w:pPr>
        <w:jc w:val="both"/>
      </w:pPr>
      <w:r>
        <w:rPr>
          <w:rFonts w:ascii="Times New Roman" w:hAnsi="Times New Roman" w:cs="Times New Roman"/>
          <w:kern w:val="0"/>
        </w:rPr>
        <w:t>activity with space telescopes for multiple generations of scientists.</w:t>
      </w:r>
    </w:p>
    <w:sectPr w:rsidR="00DA1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DA"/>
    <w:rsid w:val="004C66DC"/>
    <w:rsid w:val="007A09D3"/>
    <w:rsid w:val="00812B5D"/>
    <w:rsid w:val="008656D3"/>
    <w:rsid w:val="009A3753"/>
    <w:rsid w:val="00A0196F"/>
    <w:rsid w:val="00B32524"/>
    <w:rsid w:val="00BB0444"/>
    <w:rsid w:val="00DA1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3B51A2"/>
  <w15:chartTrackingRefBased/>
  <w15:docId w15:val="{51359EEE-0D3A-C046-94BA-95E1852F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3DA"/>
    <w:rPr>
      <w:rFonts w:eastAsiaTheme="majorEastAsia" w:cstheme="majorBidi"/>
      <w:color w:val="272727" w:themeColor="text1" w:themeTint="D8"/>
    </w:rPr>
  </w:style>
  <w:style w:type="paragraph" w:styleId="Title">
    <w:name w:val="Title"/>
    <w:basedOn w:val="Normal"/>
    <w:next w:val="Normal"/>
    <w:link w:val="TitleChar"/>
    <w:uiPriority w:val="10"/>
    <w:qFormat/>
    <w:rsid w:val="00DA1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3DA"/>
    <w:pPr>
      <w:spacing w:before="160"/>
      <w:jc w:val="center"/>
    </w:pPr>
    <w:rPr>
      <w:i/>
      <w:iCs/>
      <w:color w:val="404040" w:themeColor="text1" w:themeTint="BF"/>
    </w:rPr>
  </w:style>
  <w:style w:type="character" w:customStyle="1" w:styleId="QuoteChar">
    <w:name w:val="Quote Char"/>
    <w:basedOn w:val="DefaultParagraphFont"/>
    <w:link w:val="Quote"/>
    <w:uiPriority w:val="29"/>
    <w:rsid w:val="00DA13DA"/>
    <w:rPr>
      <w:i/>
      <w:iCs/>
      <w:color w:val="404040" w:themeColor="text1" w:themeTint="BF"/>
    </w:rPr>
  </w:style>
  <w:style w:type="paragraph" w:styleId="ListParagraph">
    <w:name w:val="List Paragraph"/>
    <w:basedOn w:val="Normal"/>
    <w:uiPriority w:val="34"/>
    <w:qFormat/>
    <w:rsid w:val="00DA13DA"/>
    <w:pPr>
      <w:ind w:left="720"/>
      <w:contextualSpacing/>
    </w:pPr>
  </w:style>
  <w:style w:type="character" w:styleId="IntenseEmphasis">
    <w:name w:val="Intense Emphasis"/>
    <w:basedOn w:val="DefaultParagraphFont"/>
    <w:uiPriority w:val="21"/>
    <w:qFormat/>
    <w:rsid w:val="00DA13DA"/>
    <w:rPr>
      <w:i/>
      <w:iCs/>
      <w:color w:val="0F4761" w:themeColor="accent1" w:themeShade="BF"/>
    </w:rPr>
  </w:style>
  <w:style w:type="paragraph" w:styleId="IntenseQuote">
    <w:name w:val="Intense Quote"/>
    <w:basedOn w:val="Normal"/>
    <w:next w:val="Normal"/>
    <w:link w:val="IntenseQuoteChar"/>
    <w:uiPriority w:val="30"/>
    <w:qFormat/>
    <w:rsid w:val="00DA1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3DA"/>
    <w:rPr>
      <w:i/>
      <w:iCs/>
      <w:color w:val="0F4761" w:themeColor="accent1" w:themeShade="BF"/>
    </w:rPr>
  </w:style>
  <w:style w:type="character" w:styleId="IntenseReference">
    <w:name w:val="Intense Reference"/>
    <w:basedOn w:val="DefaultParagraphFont"/>
    <w:uiPriority w:val="32"/>
    <w:qFormat/>
    <w:rsid w:val="00DA13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Quick, Lynnae C. (GSFC-6980)</dc:creator>
  <cp:keywords/>
  <dc:description/>
  <cp:lastModifiedBy>Quick, Lynnae C. (GSFC-6980)</cp:lastModifiedBy>
  <cp:revision>10</cp:revision>
  <dcterms:created xsi:type="dcterms:W3CDTF">2025-07-29T15:32:00Z</dcterms:created>
  <dcterms:modified xsi:type="dcterms:W3CDTF">2025-07-31T18:32:00Z</dcterms:modified>
</cp:coreProperties>
</file>