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8848E" w14:textId="3F0CAA1E" w:rsidR="007638CB" w:rsidRDefault="007638CB" w:rsidP="00054D6D">
      <w:pPr>
        <w:jc w:val="center"/>
        <w:rPr>
          <w:rFonts w:ascii="Times New Roman" w:hAnsi="Times New Roman" w:cs="Times New Roman"/>
          <w:b/>
          <w:bCs/>
          <w:sz w:val="24"/>
          <w:szCs w:val="24"/>
        </w:rPr>
      </w:pPr>
      <w:r w:rsidRPr="007638CB">
        <w:rPr>
          <w:rFonts w:ascii="Times New Roman" w:hAnsi="Times New Roman" w:cs="Times New Roman"/>
          <w:b/>
          <w:bCs/>
          <w:sz w:val="24"/>
          <w:szCs w:val="24"/>
        </w:rPr>
        <w:t>Artemis CubeSats Help Advance Exploration of the Moon, Mars, and Beyond</w:t>
      </w:r>
    </w:p>
    <w:p w14:paraId="22B8A90A" w14:textId="6FE337E1" w:rsidR="00BE48C3" w:rsidRDefault="00054D6D" w:rsidP="00054D6D">
      <w:pPr>
        <w:jc w:val="center"/>
        <w:rPr>
          <w:rFonts w:ascii="Times New Roman" w:hAnsi="Times New Roman" w:cs="Times New Roman"/>
          <w:sz w:val="24"/>
          <w:szCs w:val="24"/>
        </w:rPr>
      </w:pPr>
      <w:r>
        <w:rPr>
          <w:rFonts w:ascii="Times New Roman" w:hAnsi="Times New Roman" w:cs="Times New Roman"/>
          <w:sz w:val="24"/>
          <w:szCs w:val="24"/>
        </w:rPr>
        <w:t>Russell Lane</w:t>
      </w:r>
      <w:r w:rsidR="0097384C">
        <w:rPr>
          <w:rFonts w:ascii="Times New Roman" w:hAnsi="Times New Roman" w:cs="Times New Roman"/>
          <w:sz w:val="24"/>
          <w:szCs w:val="24"/>
        </w:rPr>
        <w:t xml:space="preserve">, </w:t>
      </w:r>
      <w:r w:rsidR="005471F4">
        <w:rPr>
          <w:rFonts w:ascii="Times New Roman" w:hAnsi="Times New Roman" w:cs="Times New Roman"/>
          <w:sz w:val="24"/>
          <w:szCs w:val="24"/>
        </w:rPr>
        <w:t xml:space="preserve">David Beaman, </w:t>
      </w:r>
      <w:r w:rsidR="0097384C">
        <w:rPr>
          <w:rFonts w:ascii="Times New Roman" w:hAnsi="Times New Roman" w:cs="Times New Roman"/>
          <w:sz w:val="24"/>
          <w:szCs w:val="24"/>
        </w:rPr>
        <w:t>Courtney Ryals, David Hitt</w:t>
      </w:r>
    </w:p>
    <w:p w14:paraId="3AF78FAB" w14:textId="13EC3265" w:rsidR="008F2147" w:rsidRDefault="00054D6D" w:rsidP="00054D6D">
      <w:pPr>
        <w:jc w:val="center"/>
        <w:rPr>
          <w:rFonts w:ascii="Times New Roman" w:hAnsi="Times New Roman" w:cs="Times New Roman"/>
          <w:sz w:val="24"/>
          <w:szCs w:val="24"/>
        </w:rPr>
      </w:pPr>
      <w:r>
        <w:rPr>
          <w:rFonts w:ascii="Times New Roman" w:hAnsi="Times New Roman" w:cs="Times New Roman"/>
          <w:sz w:val="24"/>
          <w:szCs w:val="24"/>
        </w:rPr>
        <w:t>NASA</w:t>
      </w:r>
      <w:r w:rsidR="00A6536F">
        <w:rPr>
          <w:rFonts w:ascii="Times New Roman" w:hAnsi="Times New Roman" w:cs="Times New Roman"/>
          <w:sz w:val="24"/>
          <w:szCs w:val="24"/>
        </w:rPr>
        <w:t>,</w:t>
      </w:r>
      <w:r>
        <w:rPr>
          <w:rFonts w:ascii="Times New Roman" w:hAnsi="Times New Roman" w:cs="Times New Roman"/>
          <w:sz w:val="24"/>
          <w:szCs w:val="24"/>
        </w:rPr>
        <w:t xml:space="preserve"> </w:t>
      </w:r>
      <w:r w:rsidR="007638CB">
        <w:rPr>
          <w:rFonts w:ascii="Times New Roman" w:hAnsi="Times New Roman" w:cs="Times New Roman"/>
          <w:sz w:val="24"/>
          <w:szCs w:val="24"/>
        </w:rPr>
        <w:t>Marshall Space Flight Center</w:t>
      </w:r>
      <w:r w:rsidR="00A6536F">
        <w:rPr>
          <w:rFonts w:ascii="Times New Roman" w:hAnsi="Times New Roman" w:cs="Times New Roman"/>
          <w:sz w:val="24"/>
          <w:szCs w:val="24"/>
        </w:rPr>
        <w:t>:</w:t>
      </w:r>
      <w:r>
        <w:rPr>
          <w:rFonts w:ascii="Times New Roman" w:hAnsi="Times New Roman" w:cs="Times New Roman"/>
          <w:sz w:val="24"/>
          <w:szCs w:val="24"/>
        </w:rPr>
        <w:t xml:space="preserve"> SLS Payload Integration Office</w:t>
      </w:r>
    </w:p>
    <w:p w14:paraId="3C1C9E5C" w14:textId="5FAD5BF0" w:rsidR="00BE48C3" w:rsidRDefault="00BE48C3" w:rsidP="00054D6D">
      <w:pPr>
        <w:jc w:val="center"/>
        <w:rPr>
          <w:rFonts w:ascii="Times New Roman" w:hAnsi="Times New Roman" w:cs="Times New Roman"/>
          <w:sz w:val="24"/>
          <w:szCs w:val="24"/>
        </w:rPr>
      </w:pPr>
      <w:r>
        <w:rPr>
          <w:rFonts w:ascii="Times New Roman" w:hAnsi="Times New Roman" w:cs="Times New Roman"/>
          <w:sz w:val="24"/>
          <w:szCs w:val="24"/>
        </w:rPr>
        <w:t>NASA, MSFC; 256.544.0847</w:t>
      </w:r>
    </w:p>
    <w:p w14:paraId="18ACF2FC" w14:textId="08EAECEC" w:rsidR="00BE48C3" w:rsidRPr="007638CB" w:rsidRDefault="00BE48C3" w:rsidP="00054D6D">
      <w:pPr>
        <w:jc w:val="center"/>
        <w:rPr>
          <w:rFonts w:ascii="Times New Roman" w:hAnsi="Times New Roman" w:cs="Times New Roman"/>
          <w:sz w:val="24"/>
          <w:szCs w:val="24"/>
          <w:lang w:val="fr-FR"/>
        </w:rPr>
      </w:pPr>
      <w:hyperlink r:id="rId8" w:history="1">
        <w:r w:rsidRPr="007638CB">
          <w:rPr>
            <w:rStyle w:val="Hyperlink"/>
            <w:rFonts w:ascii="Times New Roman" w:hAnsi="Times New Roman" w:cs="Times New Roman"/>
            <w:sz w:val="24"/>
            <w:szCs w:val="24"/>
            <w:lang w:val="fr-FR"/>
          </w:rPr>
          <w:t>william.r.lane@nasa.gov</w:t>
        </w:r>
      </w:hyperlink>
      <w:r w:rsidRPr="007638CB">
        <w:rPr>
          <w:rFonts w:ascii="Times New Roman" w:hAnsi="Times New Roman" w:cs="Times New Roman"/>
          <w:sz w:val="24"/>
          <w:szCs w:val="24"/>
          <w:lang w:val="fr-FR"/>
        </w:rPr>
        <w:t xml:space="preserve"> </w:t>
      </w:r>
    </w:p>
    <w:p w14:paraId="54A2A7D0" w14:textId="77777777" w:rsidR="00A6536F" w:rsidRPr="007638CB" w:rsidRDefault="00A6536F" w:rsidP="008F2147">
      <w:pPr>
        <w:rPr>
          <w:rFonts w:ascii="Times New Roman" w:hAnsi="Times New Roman" w:cs="Times New Roman"/>
          <w:sz w:val="24"/>
          <w:szCs w:val="24"/>
          <w:lang w:val="fr-FR"/>
        </w:rPr>
      </w:pPr>
    </w:p>
    <w:p w14:paraId="27817271" w14:textId="68490913" w:rsidR="00A6536F" w:rsidRPr="007638CB" w:rsidRDefault="00A6536F" w:rsidP="00A6536F">
      <w:pPr>
        <w:jc w:val="center"/>
        <w:rPr>
          <w:rFonts w:ascii="Times New Roman" w:hAnsi="Times New Roman" w:cs="Times New Roman"/>
          <w:b/>
          <w:bCs/>
          <w:sz w:val="24"/>
          <w:szCs w:val="24"/>
          <w:lang w:val="fr-FR"/>
        </w:rPr>
      </w:pPr>
      <w:r w:rsidRPr="007638CB">
        <w:rPr>
          <w:rFonts w:ascii="Times New Roman" w:hAnsi="Times New Roman" w:cs="Times New Roman"/>
          <w:b/>
          <w:bCs/>
          <w:sz w:val="24"/>
          <w:szCs w:val="24"/>
          <w:lang w:val="fr-FR"/>
        </w:rPr>
        <w:t>ABSTRACT</w:t>
      </w:r>
    </w:p>
    <w:p w14:paraId="32959F07" w14:textId="5385991C" w:rsidR="00F34DEC" w:rsidRDefault="007638CB" w:rsidP="003F5BFC">
      <w:pPr>
        <w:jc w:val="both"/>
        <w:rPr>
          <w:rFonts w:ascii="Times New Roman" w:hAnsi="Times New Roman" w:cs="Times New Roman"/>
          <w:b/>
          <w:bCs/>
          <w:sz w:val="24"/>
          <w:szCs w:val="24"/>
        </w:rPr>
        <w:sectPr w:rsidR="00F34DEC" w:rsidSect="00873AC4">
          <w:headerReference w:type="default" r:id="rId9"/>
          <w:footerReference w:type="even" r:id="rId10"/>
          <w:footerReference w:type="default" r:id="rId11"/>
          <w:pgSz w:w="12240" w:h="15840"/>
          <w:pgMar w:top="1440" w:right="1440" w:bottom="1440" w:left="1440" w:header="720" w:footer="720" w:gutter="0"/>
          <w:cols w:space="720"/>
          <w:docGrid w:linePitch="360"/>
        </w:sectPr>
      </w:pPr>
      <w:r w:rsidRPr="007638CB">
        <w:rPr>
          <w:rFonts w:ascii="Times New Roman" w:hAnsi="Times New Roman" w:cs="Times New Roman"/>
          <w:sz w:val="24"/>
          <w:szCs w:val="24"/>
        </w:rPr>
        <w:t>On April 1, NASA launched the Artemis II mission – the first crewed mission of the Artemis campaign. The nine-day lunar flyby launched on the agency’s SLS (Space Launch System) rocket and had four astronauts test the Orion spacecraft in high Earth orbit and in deep space. Four 12U CubeSats also launched on the mission, housed within the SLS’s Orion stage adapter (OSA). The spacecraft were deployed approximately five-and-a-half hours into the flight, following Orion separation and departure from SLS, as the SLS interim cryogenic propulsion stage (ICPS) and the attached OSA were in a high Earth orbit on an atmospheric disposal trajectory. All four CubeSats were successfully deployed from the launch vehicle. Deployment statuses of the spacecraft, along with updates about the SLS rocket and Artemis missions, are reported in this paper.</w:t>
      </w:r>
      <w:r w:rsidR="001F6EF4">
        <w:rPr>
          <w:rFonts w:ascii="Times New Roman" w:hAnsi="Times New Roman" w:cs="Times New Roman"/>
          <w:sz w:val="24"/>
          <w:szCs w:val="24"/>
        </w:rPr>
        <w:t xml:space="preserve"> The paper will also discuss opportunities for CubeSat payloads on future Artemis missions.</w:t>
      </w:r>
    </w:p>
    <w:p w14:paraId="153695D5" w14:textId="2037D2FC" w:rsidR="00A6536F" w:rsidRPr="00A6536F" w:rsidRDefault="00A6536F" w:rsidP="00A6536F">
      <w:pPr>
        <w:rPr>
          <w:rFonts w:ascii="Times New Roman" w:hAnsi="Times New Roman" w:cs="Times New Roman"/>
          <w:b/>
          <w:bCs/>
          <w:sz w:val="24"/>
          <w:szCs w:val="24"/>
        </w:rPr>
      </w:pPr>
      <w:r w:rsidRPr="00A6536F">
        <w:rPr>
          <w:rFonts w:ascii="Times New Roman" w:hAnsi="Times New Roman" w:cs="Times New Roman"/>
          <w:b/>
          <w:bCs/>
          <w:sz w:val="24"/>
          <w:szCs w:val="24"/>
        </w:rPr>
        <w:t>Artemis I</w:t>
      </w:r>
      <w:r w:rsidR="00E518F8">
        <w:rPr>
          <w:rFonts w:ascii="Times New Roman" w:hAnsi="Times New Roman" w:cs="Times New Roman"/>
          <w:b/>
          <w:bCs/>
          <w:sz w:val="24"/>
          <w:szCs w:val="24"/>
        </w:rPr>
        <w:t>I</w:t>
      </w:r>
    </w:p>
    <w:p w14:paraId="323176DC" w14:textId="77777777" w:rsidR="001F6EF4" w:rsidRDefault="00E518F8" w:rsidP="00B063F2">
      <w:pPr>
        <w:jc w:val="both"/>
        <w:rPr>
          <w:rFonts w:ascii="Times New Roman" w:hAnsi="Times New Roman" w:cs="Times New Roman"/>
          <w:sz w:val="24"/>
          <w:szCs w:val="24"/>
        </w:rPr>
      </w:pPr>
      <w:r w:rsidRPr="00E518F8">
        <w:rPr>
          <w:rFonts w:ascii="Times New Roman" w:hAnsi="Times New Roman" w:cs="Times New Roman"/>
          <w:sz w:val="24"/>
          <w:szCs w:val="24"/>
        </w:rPr>
        <w:t xml:space="preserve">At 6:35 p.m. </w:t>
      </w:r>
      <w:r w:rsidR="00655AD4">
        <w:rPr>
          <w:rFonts w:ascii="Times New Roman" w:hAnsi="Times New Roman" w:cs="Times New Roman"/>
          <w:sz w:val="24"/>
          <w:szCs w:val="24"/>
        </w:rPr>
        <w:t>EDT</w:t>
      </w:r>
      <w:r w:rsidRPr="00E518F8">
        <w:rPr>
          <w:rFonts w:ascii="Times New Roman" w:hAnsi="Times New Roman" w:cs="Times New Roman"/>
          <w:sz w:val="24"/>
          <w:szCs w:val="24"/>
        </w:rPr>
        <w:t xml:space="preserve">, the Artemis II mission launched from NASA’s Kennedy Space Center in Florida. The SLS rocket propelled the Orion spacecraft and its four astronauts – NASA’s Reid Wiseman, Victor Glover, and Christina Koch and </w:t>
      </w:r>
      <w:r w:rsidR="00655AD4">
        <w:rPr>
          <w:rFonts w:ascii="Times New Roman" w:hAnsi="Times New Roman" w:cs="Times New Roman"/>
          <w:sz w:val="24"/>
          <w:szCs w:val="24"/>
        </w:rPr>
        <w:t>CSA ‘s (Canadian Space Agency)</w:t>
      </w:r>
      <w:r w:rsidRPr="00E518F8">
        <w:rPr>
          <w:rFonts w:ascii="Times New Roman" w:hAnsi="Times New Roman" w:cs="Times New Roman"/>
          <w:sz w:val="24"/>
          <w:szCs w:val="24"/>
        </w:rPr>
        <w:t xml:space="preserve"> Jeremy Hansen – off Earth’s surface and into space (Figure 1). </w:t>
      </w:r>
    </w:p>
    <w:p w14:paraId="60B87488" w14:textId="21BA65C5" w:rsidR="001F6EF4" w:rsidRDefault="001F6EF4" w:rsidP="001F6EF4">
      <w:pPr>
        <w:jc w:val="both"/>
        <w:rPr>
          <w:rFonts w:ascii="Times New Roman" w:hAnsi="Times New Roman" w:cs="Times New Roman"/>
          <w:sz w:val="24"/>
          <w:szCs w:val="24"/>
        </w:rPr>
      </w:pPr>
      <w:r>
        <w:rPr>
          <w:rFonts w:ascii="Times New Roman" w:hAnsi="Times New Roman" w:cs="Times New Roman"/>
          <w:sz w:val="24"/>
          <w:szCs w:val="24"/>
        </w:rPr>
        <w:t xml:space="preserve">The four became </w:t>
      </w:r>
      <w:r w:rsidR="00996A8B">
        <w:rPr>
          <w:rFonts w:ascii="Times New Roman" w:hAnsi="Times New Roman" w:cs="Times New Roman"/>
          <w:sz w:val="24"/>
          <w:szCs w:val="24"/>
        </w:rPr>
        <w:t>t</w:t>
      </w:r>
      <w:r w:rsidRPr="00873AC4">
        <w:rPr>
          <w:rFonts w:ascii="Times New Roman" w:hAnsi="Times New Roman" w:cs="Times New Roman"/>
          <w:sz w:val="24"/>
          <w:szCs w:val="24"/>
        </w:rPr>
        <w:t>he first astronauts to travel to the Moon in more than half a century.</w:t>
      </w:r>
      <w:r>
        <w:rPr>
          <w:rFonts w:ascii="Times New Roman" w:hAnsi="Times New Roman" w:cs="Times New Roman"/>
          <w:sz w:val="24"/>
          <w:szCs w:val="24"/>
        </w:rPr>
        <w:t xml:space="preserve"> </w:t>
      </w:r>
      <w:r w:rsidRPr="00873AC4">
        <w:rPr>
          <w:rFonts w:ascii="Times New Roman" w:hAnsi="Times New Roman" w:cs="Times New Roman"/>
          <w:sz w:val="24"/>
          <w:szCs w:val="24"/>
        </w:rPr>
        <w:t>During their nearly 10-day</w:t>
      </w:r>
      <w:r>
        <w:rPr>
          <w:rFonts w:ascii="Times New Roman" w:hAnsi="Times New Roman" w:cs="Times New Roman"/>
          <w:sz w:val="24"/>
          <w:szCs w:val="24"/>
        </w:rPr>
        <w:t xml:space="preserve"> </w:t>
      </w:r>
      <w:r w:rsidRPr="00873AC4">
        <w:rPr>
          <w:rFonts w:ascii="Times New Roman" w:hAnsi="Times New Roman" w:cs="Times New Roman"/>
          <w:sz w:val="24"/>
          <w:szCs w:val="24"/>
        </w:rPr>
        <w:t>mission, the crew completed a record-setting </w:t>
      </w:r>
      <w:hyperlink r:id="rId12" w:tgtFrame="_blank" w:history="1">
        <w:r w:rsidRPr="00873AC4">
          <w:rPr>
            <w:rFonts w:ascii="Times New Roman" w:hAnsi="Times New Roman" w:cs="Times New Roman"/>
            <w:sz w:val="24"/>
            <w:szCs w:val="24"/>
          </w:rPr>
          <w:t>lunar flyby</w:t>
        </w:r>
      </w:hyperlink>
      <w:r w:rsidRPr="00873AC4">
        <w:rPr>
          <w:rFonts w:ascii="Times New Roman" w:hAnsi="Times New Roman" w:cs="Times New Roman"/>
          <w:sz w:val="24"/>
          <w:szCs w:val="24"/>
        </w:rPr>
        <w:t>,</w:t>
      </w:r>
      <w:r>
        <w:rPr>
          <w:rFonts w:ascii="Times New Roman" w:hAnsi="Times New Roman" w:cs="Times New Roman"/>
          <w:sz w:val="24"/>
          <w:szCs w:val="24"/>
        </w:rPr>
        <w:t xml:space="preserve"> </w:t>
      </w:r>
      <w:r w:rsidRPr="00873AC4">
        <w:rPr>
          <w:rFonts w:ascii="Times New Roman" w:hAnsi="Times New Roman" w:cs="Times New Roman"/>
          <w:sz w:val="24"/>
          <w:szCs w:val="24"/>
        </w:rPr>
        <w:t>taking</w:t>
      </w:r>
      <w:r>
        <w:rPr>
          <w:rFonts w:ascii="Times New Roman" w:hAnsi="Times New Roman" w:cs="Times New Roman"/>
          <w:sz w:val="24"/>
          <w:szCs w:val="24"/>
        </w:rPr>
        <w:t xml:space="preserve"> </w:t>
      </w:r>
      <w:r w:rsidRPr="00873AC4">
        <w:rPr>
          <w:rFonts w:ascii="Times New Roman" w:hAnsi="Times New Roman" w:cs="Times New Roman"/>
          <w:sz w:val="24"/>
          <w:szCs w:val="24"/>
        </w:rPr>
        <w:t>them 252,756 miles at their farthest distance from Earth and 4,067 miles above the lunar surface at their closest approach.</w:t>
      </w:r>
      <w:r>
        <w:rPr>
          <w:rFonts w:ascii="Times New Roman" w:hAnsi="Times New Roman" w:cs="Times New Roman"/>
          <w:sz w:val="24"/>
          <w:szCs w:val="24"/>
        </w:rPr>
        <w:t xml:space="preserve"> </w:t>
      </w:r>
    </w:p>
    <w:p w14:paraId="567D9143" w14:textId="77777777" w:rsidR="001F6EF4" w:rsidRPr="00873AC4" w:rsidRDefault="001F6EF4" w:rsidP="00873AC4">
      <w:pPr>
        <w:jc w:val="both"/>
        <w:rPr>
          <w:rFonts w:ascii="Times New Roman" w:hAnsi="Times New Roman" w:cs="Times New Roman"/>
        </w:rPr>
      </w:pPr>
      <w:r w:rsidRPr="00873AC4">
        <w:rPr>
          <w:rFonts w:ascii="Times New Roman" w:hAnsi="Times New Roman" w:cs="Times New Roman"/>
          <w:sz w:val="24"/>
          <w:szCs w:val="24"/>
        </w:rPr>
        <w:t xml:space="preserve">As they flew over the Moon’s far side, the crew photographed and described terrain features including impact craters, ancient lava flows, and surface cracks and ridges </w:t>
      </w:r>
      <w:r w:rsidRPr="00873AC4">
        <w:rPr>
          <w:rFonts w:ascii="Times New Roman" w:hAnsi="Times New Roman" w:cs="Times New Roman"/>
          <w:sz w:val="24"/>
          <w:szCs w:val="24"/>
        </w:rPr>
        <w:t>formed as the Moon slowly evolved over time. They also noted differences in color, brightness and texture, which provide clues that help scientists understand the composition and history of the lunar surface. The crew witnessed an “</w:t>
      </w:r>
      <w:proofErr w:type="spellStart"/>
      <w:r w:rsidRPr="00873AC4">
        <w:rPr>
          <w:rFonts w:ascii="Times New Roman" w:hAnsi="Times New Roman" w:cs="Times New Roman"/>
          <w:sz w:val="24"/>
          <w:szCs w:val="24"/>
        </w:rPr>
        <w:t>Earthset</w:t>
      </w:r>
      <w:proofErr w:type="spellEnd"/>
      <w:r w:rsidRPr="00873AC4">
        <w:rPr>
          <w:rFonts w:ascii="Times New Roman" w:hAnsi="Times New Roman" w:cs="Times New Roman"/>
          <w:sz w:val="24"/>
          <w:szCs w:val="24"/>
        </w:rPr>
        <w:t>” — the moment Earth dropped below the lunar horizon — as Orion traveled behind the Moon and an “Earthrise” as the spacecraft emerged from the opposite edge of the Moon.</w:t>
      </w:r>
    </w:p>
    <w:p w14:paraId="2A3A8DE2" w14:textId="26BF3931" w:rsidR="001F6EF4" w:rsidRPr="00873AC4" w:rsidRDefault="001F6EF4" w:rsidP="00873AC4">
      <w:pPr>
        <w:jc w:val="both"/>
        <w:rPr>
          <w:rFonts w:ascii="Times New Roman" w:hAnsi="Times New Roman" w:cs="Times New Roman"/>
        </w:rPr>
      </w:pPr>
      <w:r w:rsidRPr="00873AC4">
        <w:rPr>
          <w:rFonts w:ascii="Times New Roman" w:hAnsi="Times New Roman" w:cs="Times New Roman"/>
          <w:sz w:val="24"/>
          <w:szCs w:val="24"/>
        </w:rPr>
        <w:t>As the lunar observation period ended, the crew witnessed a nearly hour-long solar eclipse as the spacecraft, the Moon and the Sun aligned. With a view of a mostly darkened Moon, the crew analyzed the solar corona — the Sun’s outermost atmosphere — as</w:t>
      </w:r>
      <w:r>
        <w:rPr>
          <w:rFonts w:ascii="Times New Roman" w:hAnsi="Times New Roman" w:cs="Times New Roman"/>
          <w:sz w:val="24"/>
          <w:szCs w:val="24"/>
        </w:rPr>
        <w:t xml:space="preserve"> </w:t>
      </w:r>
      <w:r w:rsidRPr="00873AC4">
        <w:rPr>
          <w:rFonts w:ascii="Times New Roman" w:hAnsi="Times New Roman" w:cs="Times New Roman"/>
          <w:sz w:val="24"/>
          <w:szCs w:val="24"/>
        </w:rPr>
        <w:t>it appeared around the Moon’s edge.</w:t>
      </w:r>
    </w:p>
    <w:p w14:paraId="69226C4B" w14:textId="6CFF8650" w:rsidR="001F6EF4" w:rsidRPr="00873AC4" w:rsidRDefault="001F6EF4" w:rsidP="00873AC4">
      <w:pPr>
        <w:jc w:val="both"/>
        <w:rPr>
          <w:rFonts w:ascii="Times New Roman" w:hAnsi="Times New Roman" w:cs="Times New Roman"/>
        </w:rPr>
      </w:pPr>
      <w:r w:rsidRPr="00873AC4">
        <w:rPr>
          <w:rFonts w:ascii="Times New Roman" w:hAnsi="Times New Roman" w:cs="Times New Roman"/>
          <w:sz w:val="24"/>
          <w:szCs w:val="24"/>
        </w:rPr>
        <w:t>Artemis II</w:t>
      </w:r>
      <w:r w:rsidRPr="00873AC4">
        <w:rPr>
          <w:rFonts w:ascii="Times New Roman" w:hAnsi="Times New Roman" w:cs="Times New Roman"/>
        </w:rPr>
        <w:t> </w:t>
      </w:r>
      <w:hyperlink r:id="rId13" w:history="1">
        <w:r w:rsidRPr="00873AC4">
          <w:rPr>
            <w:rFonts w:ascii="Times New Roman" w:hAnsi="Times New Roman" w:cs="Times New Roman"/>
          </w:rPr>
          <w:t>splashed down</w:t>
        </w:r>
      </w:hyperlink>
      <w:r>
        <w:rPr>
          <w:rFonts w:ascii="Times New Roman" w:hAnsi="Times New Roman" w:cs="Times New Roman"/>
          <w:sz w:val="24"/>
          <w:szCs w:val="24"/>
        </w:rPr>
        <w:t xml:space="preserve"> </w:t>
      </w:r>
      <w:r w:rsidRPr="00873AC4">
        <w:rPr>
          <w:rFonts w:ascii="Times New Roman" w:hAnsi="Times New Roman" w:cs="Times New Roman"/>
          <w:sz w:val="24"/>
          <w:szCs w:val="24"/>
        </w:rPr>
        <w:t>at 8:07 p.m. April 10 in the Pacific Ocean off the coast of San Diego.</w:t>
      </w:r>
      <w:r w:rsidRPr="00873AC4">
        <w:rPr>
          <w:rFonts w:ascii="Times New Roman" w:hAnsi="Times New Roman" w:cs="Times New Roman"/>
        </w:rPr>
        <w:t> </w:t>
      </w:r>
    </w:p>
    <w:p w14:paraId="35FF6471" w14:textId="654142C1" w:rsidR="00572108" w:rsidRDefault="001F6EF4" w:rsidP="00B063F2">
      <w:pPr>
        <w:jc w:val="both"/>
        <w:rPr>
          <w:rFonts w:ascii="Times New Roman" w:hAnsi="Times New Roman" w:cs="Times New Roman"/>
          <w:sz w:val="24"/>
          <w:szCs w:val="24"/>
        </w:rPr>
      </w:pPr>
      <w:r>
        <w:rPr>
          <w:rFonts w:ascii="Times New Roman" w:hAnsi="Times New Roman" w:cs="Times New Roman"/>
          <w:sz w:val="24"/>
          <w:szCs w:val="24"/>
        </w:rPr>
        <w:lastRenderedPageBreak/>
        <w:t xml:space="preserve">Along with the four astronauts, the mission carried </w:t>
      </w:r>
      <w:r w:rsidR="00E518F8" w:rsidRPr="00E518F8">
        <w:rPr>
          <w:rFonts w:ascii="Times New Roman" w:hAnsi="Times New Roman" w:cs="Times New Roman"/>
          <w:sz w:val="24"/>
          <w:szCs w:val="24"/>
        </w:rPr>
        <w:t xml:space="preserve">another </w:t>
      </w:r>
      <w:r w:rsidR="00DB4DA1">
        <w:rPr>
          <w:rFonts w:ascii="Times New Roman" w:hAnsi="Times New Roman" w:cs="Times New Roman"/>
          <w:sz w:val="24"/>
          <w:szCs w:val="24"/>
        </w:rPr>
        <w:t>four</w:t>
      </w:r>
      <w:r w:rsidR="00E518F8" w:rsidRPr="00E518F8">
        <w:rPr>
          <w:rFonts w:ascii="Times New Roman" w:hAnsi="Times New Roman" w:cs="Times New Roman"/>
          <w:sz w:val="24"/>
          <w:szCs w:val="24"/>
        </w:rPr>
        <w:t xml:space="preserve"> flyers</w:t>
      </w:r>
      <w:r w:rsidR="00996A8B">
        <w:rPr>
          <w:rFonts w:ascii="Times New Roman" w:hAnsi="Times New Roman" w:cs="Times New Roman"/>
          <w:sz w:val="24"/>
          <w:szCs w:val="24"/>
        </w:rPr>
        <w:t xml:space="preserve"> aboard</w:t>
      </w:r>
      <w:r w:rsidR="00996A8B" w:rsidRPr="00E518F8">
        <w:rPr>
          <w:rFonts w:ascii="Times New Roman" w:hAnsi="Times New Roman" w:cs="Times New Roman"/>
          <w:sz w:val="24"/>
          <w:szCs w:val="24"/>
        </w:rPr>
        <w:t xml:space="preserve"> SLS’s </w:t>
      </w:r>
      <w:r w:rsidR="00996A8B">
        <w:rPr>
          <w:rFonts w:ascii="Times New Roman" w:hAnsi="Times New Roman" w:cs="Times New Roman"/>
          <w:sz w:val="24"/>
          <w:szCs w:val="24"/>
        </w:rPr>
        <w:t>Orion stage adapter (</w:t>
      </w:r>
      <w:r w:rsidR="00996A8B" w:rsidRPr="00E518F8">
        <w:rPr>
          <w:rFonts w:ascii="Times New Roman" w:hAnsi="Times New Roman" w:cs="Times New Roman"/>
          <w:sz w:val="24"/>
          <w:szCs w:val="24"/>
        </w:rPr>
        <w:t>OSA</w:t>
      </w:r>
      <w:r w:rsidR="00996A8B">
        <w:rPr>
          <w:rFonts w:ascii="Times New Roman" w:hAnsi="Times New Roman" w:cs="Times New Roman"/>
          <w:sz w:val="24"/>
          <w:szCs w:val="24"/>
        </w:rPr>
        <w:t>)</w:t>
      </w:r>
      <w:r w:rsidR="00E518F8" w:rsidRPr="00E518F8">
        <w:rPr>
          <w:rFonts w:ascii="Times New Roman" w:hAnsi="Times New Roman" w:cs="Times New Roman"/>
          <w:sz w:val="24"/>
          <w:szCs w:val="24"/>
        </w:rPr>
        <w:t xml:space="preserve"> – 12U CubeSats developed by four of NASA’s international partners who are also signees of the Artemis Accords (Figure 2)</w:t>
      </w:r>
      <w:r w:rsidR="008F2147" w:rsidRPr="008F2147">
        <w:rPr>
          <w:rFonts w:ascii="Times New Roman" w:hAnsi="Times New Roman" w:cs="Times New Roman"/>
          <w:sz w:val="24"/>
          <w:szCs w:val="24"/>
        </w:rPr>
        <w:t>.</w:t>
      </w:r>
    </w:p>
    <w:p w14:paraId="698623C2" w14:textId="77777777" w:rsidR="00E518F8" w:rsidRDefault="00E518F8" w:rsidP="00E518F8">
      <w:pPr>
        <w:spacing w:after="0"/>
        <w:jc w:val="center"/>
        <w:rPr>
          <w:b/>
          <w:bCs/>
        </w:rPr>
      </w:pPr>
      <w:bookmarkStart w:id="0" w:name="_Hlk228956320"/>
      <w:r>
        <w:rPr>
          <w:b/>
          <w:bCs/>
          <w:noProof/>
        </w:rPr>
        <w:drawing>
          <wp:inline distT="0" distB="0" distL="0" distR="0" wp14:anchorId="368ED208" wp14:editId="069B6766">
            <wp:extent cx="2676525" cy="1784350"/>
            <wp:effectExtent l="0" t="0" r="9525" b="6350"/>
            <wp:docPr id="1482850538" name="Picture 1" descr="A flag on a po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850538" name="Picture 1" descr="A flag on a pole&#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0205" cy="1786803"/>
                    </a:xfrm>
                    <a:prstGeom prst="rect">
                      <a:avLst/>
                    </a:prstGeom>
                  </pic:spPr>
                </pic:pic>
              </a:graphicData>
            </a:graphic>
          </wp:inline>
        </w:drawing>
      </w:r>
    </w:p>
    <w:p w14:paraId="5A16C4F5" w14:textId="26D1E01D" w:rsidR="00E518F8" w:rsidRPr="008307C4" w:rsidRDefault="00E518F8" w:rsidP="00E518F8">
      <w:pPr>
        <w:jc w:val="center"/>
        <w:rPr>
          <w:rFonts w:ascii="Times New Roman" w:hAnsi="Times New Roman" w:cs="Times New Roman"/>
          <w:b/>
          <w:bCs/>
          <w:sz w:val="24"/>
          <w:szCs w:val="24"/>
        </w:rPr>
      </w:pPr>
      <w:r w:rsidRPr="008307C4">
        <w:rPr>
          <w:rFonts w:ascii="Times New Roman" w:hAnsi="Times New Roman" w:cs="Times New Roman"/>
          <w:b/>
          <w:bCs/>
          <w:sz w:val="24"/>
          <w:szCs w:val="24"/>
        </w:rPr>
        <w:t xml:space="preserve">Figure 1. The Artemis II mission launched April 1 at 6:35 p.m. </w:t>
      </w:r>
      <w:r w:rsidR="00655AD4">
        <w:rPr>
          <w:rFonts w:ascii="Times New Roman" w:hAnsi="Times New Roman" w:cs="Times New Roman"/>
          <w:b/>
          <w:bCs/>
          <w:sz w:val="24"/>
          <w:szCs w:val="24"/>
        </w:rPr>
        <w:t>EDT</w:t>
      </w:r>
      <w:r w:rsidRPr="008307C4">
        <w:rPr>
          <w:rFonts w:ascii="Times New Roman" w:hAnsi="Times New Roman" w:cs="Times New Roman"/>
          <w:b/>
          <w:bCs/>
          <w:sz w:val="24"/>
          <w:szCs w:val="24"/>
        </w:rPr>
        <w:t>.</w:t>
      </w:r>
    </w:p>
    <w:bookmarkEnd w:id="0"/>
    <w:p w14:paraId="79741D83" w14:textId="38868A71" w:rsidR="00E518F8" w:rsidRPr="00E518F8" w:rsidRDefault="00E518F8" w:rsidP="00E518F8">
      <w:pPr>
        <w:jc w:val="both"/>
        <w:rPr>
          <w:rFonts w:ascii="Times New Roman" w:hAnsi="Times New Roman" w:cs="Times New Roman"/>
          <w:sz w:val="24"/>
          <w:szCs w:val="24"/>
        </w:rPr>
      </w:pPr>
      <w:r w:rsidRPr="00E518F8">
        <w:rPr>
          <w:rFonts w:ascii="Times New Roman" w:hAnsi="Times New Roman" w:cs="Times New Roman"/>
          <w:sz w:val="24"/>
          <w:szCs w:val="24"/>
        </w:rPr>
        <w:t>SLS is the most capable operational rocket in the world and</w:t>
      </w:r>
      <w:r w:rsidR="006D5FA9">
        <w:rPr>
          <w:rFonts w:ascii="Times New Roman" w:hAnsi="Times New Roman" w:cs="Times New Roman"/>
          <w:sz w:val="24"/>
          <w:szCs w:val="24"/>
        </w:rPr>
        <w:t xml:space="preserve"> </w:t>
      </w:r>
      <w:r w:rsidRPr="00E518F8">
        <w:rPr>
          <w:rFonts w:ascii="Times New Roman" w:hAnsi="Times New Roman" w:cs="Times New Roman"/>
          <w:sz w:val="24"/>
          <w:szCs w:val="24"/>
        </w:rPr>
        <w:t>the only vehicle capable of launching astronauts to the Moon in a single launch. The Block 1 crew configuration, featuring an interim cryogenic propulsion stage</w:t>
      </w:r>
      <w:r w:rsidR="008307C4">
        <w:rPr>
          <w:rFonts w:ascii="Times New Roman" w:hAnsi="Times New Roman" w:cs="Times New Roman"/>
          <w:sz w:val="24"/>
          <w:szCs w:val="24"/>
        </w:rPr>
        <w:t xml:space="preserve"> (ICPS)</w:t>
      </w:r>
      <w:r w:rsidRPr="00E518F8">
        <w:rPr>
          <w:rFonts w:ascii="Times New Roman" w:hAnsi="Times New Roman" w:cs="Times New Roman"/>
          <w:sz w:val="24"/>
          <w:szCs w:val="24"/>
        </w:rPr>
        <w:t>, can send 59,000 lbs. (27 metric tons) to the Moon in a single launch.</w:t>
      </w:r>
    </w:p>
    <w:p w14:paraId="68B7215F" w14:textId="77777777" w:rsidR="00873AC4" w:rsidRDefault="00873AC4" w:rsidP="00873AC4">
      <w:pPr>
        <w:spacing w:after="0"/>
        <w:jc w:val="center"/>
        <w:rPr>
          <w:rFonts w:ascii="Times New Roman" w:hAnsi="Times New Roman" w:cs="Times New Roman"/>
          <w:sz w:val="24"/>
          <w:szCs w:val="24"/>
        </w:rPr>
      </w:pPr>
      <w:r>
        <w:rPr>
          <w:b/>
          <w:bCs/>
          <w:noProof/>
        </w:rPr>
        <w:drawing>
          <wp:inline distT="0" distB="0" distL="0" distR="0" wp14:anchorId="04BFA556" wp14:editId="47367AFB">
            <wp:extent cx="2409825" cy="1720090"/>
            <wp:effectExtent l="0" t="0" r="0" b="0"/>
            <wp:docPr id="43891877" name="Picture 5" descr="A satellite in sp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86777" name="Picture 5" descr="A satellite in space&#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20736" cy="1727878"/>
                    </a:xfrm>
                    <a:prstGeom prst="rect">
                      <a:avLst/>
                    </a:prstGeom>
                  </pic:spPr>
                </pic:pic>
              </a:graphicData>
            </a:graphic>
          </wp:inline>
        </w:drawing>
      </w:r>
    </w:p>
    <w:p w14:paraId="54881CA4" w14:textId="77777777" w:rsidR="00873AC4" w:rsidRPr="00672D91" w:rsidRDefault="00873AC4" w:rsidP="00873AC4">
      <w:pPr>
        <w:jc w:val="center"/>
        <w:rPr>
          <w:rFonts w:ascii="Times New Roman" w:hAnsi="Times New Roman" w:cs="Times New Roman"/>
          <w:b/>
          <w:bCs/>
          <w:sz w:val="24"/>
          <w:szCs w:val="24"/>
        </w:rPr>
      </w:pPr>
      <w:r w:rsidRPr="00672D91">
        <w:rPr>
          <w:rFonts w:ascii="Times New Roman" w:hAnsi="Times New Roman" w:cs="Times New Roman"/>
          <w:b/>
          <w:bCs/>
          <w:sz w:val="24"/>
          <w:szCs w:val="24"/>
        </w:rPr>
        <w:t xml:space="preserve">Figure </w:t>
      </w:r>
      <w:r>
        <w:rPr>
          <w:rFonts w:ascii="Times New Roman" w:hAnsi="Times New Roman" w:cs="Times New Roman"/>
          <w:b/>
          <w:bCs/>
          <w:sz w:val="24"/>
          <w:szCs w:val="24"/>
        </w:rPr>
        <w:t>2</w:t>
      </w:r>
      <w:r w:rsidRPr="00672D91">
        <w:rPr>
          <w:rFonts w:ascii="Times New Roman" w:hAnsi="Times New Roman" w:cs="Times New Roman"/>
          <w:b/>
          <w:bCs/>
          <w:sz w:val="24"/>
          <w:szCs w:val="24"/>
        </w:rPr>
        <w:t xml:space="preserve">: </w:t>
      </w:r>
      <w:r w:rsidRPr="00E518F8">
        <w:rPr>
          <w:rFonts w:ascii="Times New Roman" w:hAnsi="Times New Roman" w:cs="Times New Roman"/>
          <w:b/>
          <w:bCs/>
          <w:sz w:val="24"/>
          <w:szCs w:val="24"/>
        </w:rPr>
        <w:t xml:space="preserve">The </w:t>
      </w:r>
      <w:r>
        <w:rPr>
          <w:rFonts w:ascii="Times New Roman" w:hAnsi="Times New Roman" w:cs="Times New Roman"/>
          <w:b/>
          <w:bCs/>
          <w:sz w:val="24"/>
          <w:szCs w:val="24"/>
        </w:rPr>
        <w:t>Atenea</w:t>
      </w:r>
      <w:r w:rsidRPr="00E518F8">
        <w:rPr>
          <w:rFonts w:ascii="Times New Roman" w:hAnsi="Times New Roman" w:cs="Times New Roman"/>
          <w:b/>
          <w:bCs/>
          <w:sz w:val="24"/>
          <w:szCs w:val="24"/>
        </w:rPr>
        <w:t xml:space="preserve"> and </w:t>
      </w:r>
      <w:r>
        <w:rPr>
          <w:rFonts w:ascii="Times New Roman" w:hAnsi="Times New Roman" w:cs="Times New Roman"/>
          <w:b/>
          <w:bCs/>
          <w:sz w:val="24"/>
          <w:szCs w:val="24"/>
        </w:rPr>
        <w:t>SHMS</w:t>
      </w:r>
      <w:r w:rsidRPr="00E518F8">
        <w:rPr>
          <w:rFonts w:ascii="Times New Roman" w:hAnsi="Times New Roman" w:cs="Times New Roman"/>
          <w:b/>
          <w:bCs/>
          <w:sz w:val="24"/>
          <w:szCs w:val="24"/>
        </w:rPr>
        <w:t xml:space="preserve"> CubeSats are seen in the lower portion of the OSA in the right side of the image following Orion spacecraft separation.</w:t>
      </w:r>
    </w:p>
    <w:p w14:paraId="200E7EBC" w14:textId="18F524F2" w:rsidR="008E385D" w:rsidRDefault="00E518F8" w:rsidP="00E518F8">
      <w:pPr>
        <w:jc w:val="both"/>
        <w:rPr>
          <w:rFonts w:ascii="Times New Roman" w:hAnsi="Times New Roman" w:cs="Times New Roman"/>
          <w:sz w:val="24"/>
          <w:szCs w:val="24"/>
        </w:rPr>
      </w:pPr>
      <w:r w:rsidRPr="00E518F8">
        <w:rPr>
          <w:rFonts w:ascii="Times New Roman" w:hAnsi="Times New Roman" w:cs="Times New Roman"/>
          <w:sz w:val="24"/>
          <w:szCs w:val="24"/>
        </w:rPr>
        <w:t xml:space="preserve">When possible, NASA makes remaining mass margins available to launch CubeSats. The secondary payloads conduct science and </w:t>
      </w:r>
      <w:r w:rsidRPr="00E518F8">
        <w:rPr>
          <w:rFonts w:ascii="Times New Roman" w:hAnsi="Times New Roman" w:cs="Times New Roman"/>
          <w:sz w:val="24"/>
          <w:szCs w:val="24"/>
        </w:rPr>
        <w:t xml:space="preserve">technology investigations </w:t>
      </w:r>
      <w:r w:rsidR="00DB4DA1">
        <w:rPr>
          <w:rFonts w:ascii="Times New Roman" w:hAnsi="Times New Roman" w:cs="Times New Roman"/>
          <w:sz w:val="24"/>
          <w:szCs w:val="24"/>
        </w:rPr>
        <w:t xml:space="preserve">that </w:t>
      </w:r>
      <w:r w:rsidR="008307C4">
        <w:rPr>
          <w:rFonts w:ascii="Times New Roman" w:hAnsi="Times New Roman" w:cs="Times New Roman"/>
          <w:sz w:val="24"/>
          <w:szCs w:val="24"/>
        </w:rPr>
        <w:t>address gaps the community needs to solve for a sustained crewed presence on the Moon and crewed missions to Mars</w:t>
      </w:r>
      <w:r w:rsidRPr="00E518F8">
        <w:rPr>
          <w:rFonts w:ascii="Times New Roman" w:hAnsi="Times New Roman" w:cs="Times New Roman"/>
          <w:sz w:val="24"/>
          <w:szCs w:val="24"/>
        </w:rPr>
        <w:t>.</w:t>
      </w:r>
    </w:p>
    <w:p w14:paraId="2EC1F943" w14:textId="77777777" w:rsidR="00E518F8" w:rsidRPr="00873AC4" w:rsidRDefault="00E518F8" w:rsidP="00E518F8">
      <w:pPr>
        <w:rPr>
          <w:rFonts w:ascii="Times New Roman" w:hAnsi="Times New Roman" w:cs="Times New Roman"/>
          <w:sz w:val="24"/>
          <w:szCs w:val="24"/>
        </w:rPr>
      </w:pPr>
      <w:r w:rsidRPr="00873AC4">
        <w:rPr>
          <w:rFonts w:ascii="Times New Roman" w:hAnsi="Times New Roman" w:cs="Times New Roman"/>
          <w:sz w:val="24"/>
          <w:szCs w:val="24"/>
        </w:rPr>
        <w:t>On Artemis II, the four CubeSats flown were:</w:t>
      </w:r>
    </w:p>
    <w:p w14:paraId="6284543B" w14:textId="77777777" w:rsidR="00E518F8" w:rsidRPr="00873AC4" w:rsidRDefault="00E518F8" w:rsidP="00E518F8">
      <w:pPr>
        <w:pStyle w:val="ListParagraph"/>
        <w:numPr>
          <w:ilvl w:val="0"/>
          <w:numId w:val="2"/>
        </w:numPr>
        <w:spacing w:after="0" w:line="240" w:lineRule="auto"/>
        <w:jc w:val="both"/>
        <w:rPr>
          <w:rFonts w:ascii="Times New Roman" w:hAnsi="Times New Roman" w:cs="Times New Roman"/>
          <w:b/>
          <w:bCs/>
          <w:sz w:val="24"/>
          <w:szCs w:val="24"/>
        </w:rPr>
      </w:pPr>
      <w:r w:rsidRPr="00873AC4">
        <w:rPr>
          <w:rFonts w:ascii="Times New Roman" w:hAnsi="Times New Roman" w:cs="Times New Roman"/>
          <w:b/>
          <w:bCs/>
          <w:sz w:val="24"/>
          <w:szCs w:val="24"/>
        </w:rPr>
        <w:t xml:space="preserve">ATENEA: </w:t>
      </w:r>
      <w:r w:rsidRPr="00873AC4">
        <w:rPr>
          <w:rFonts w:ascii="Times New Roman" w:hAnsi="Times New Roman" w:cs="Times New Roman"/>
          <w:sz w:val="24"/>
          <w:szCs w:val="24"/>
        </w:rPr>
        <w:t>Developed through a partnership with the Argentina National Space Activities Commission (CONAE), the spacecraft was designed to investigate radiation shielding, orbital design optimization, and long-range communications</w:t>
      </w:r>
    </w:p>
    <w:p w14:paraId="09A053EC" w14:textId="77777777" w:rsidR="00E518F8" w:rsidRPr="00873AC4" w:rsidRDefault="00E518F8" w:rsidP="00E518F8">
      <w:pPr>
        <w:pStyle w:val="ListParagraph"/>
        <w:numPr>
          <w:ilvl w:val="0"/>
          <w:numId w:val="2"/>
        </w:numPr>
        <w:spacing w:after="0" w:line="240" w:lineRule="auto"/>
        <w:jc w:val="both"/>
        <w:rPr>
          <w:rFonts w:ascii="Times New Roman" w:hAnsi="Times New Roman" w:cs="Times New Roman"/>
          <w:b/>
          <w:bCs/>
          <w:sz w:val="24"/>
          <w:szCs w:val="24"/>
        </w:rPr>
      </w:pPr>
      <w:r w:rsidRPr="00873AC4">
        <w:rPr>
          <w:rFonts w:ascii="Times New Roman" w:hAnsi="Times New Roman" w:cs="Times New Roman"/>
          <w:b/>
          <w:bCs/>
          <w:sz w:val="24"/>
          <w:szCs w:val="24"/>
        </w:rPr>
        <w:t xml:space="preserve">TACHELES: </w:t>
      </w:r>
      <w:r w:rsidRPr="00873AC4">
        <w:rPr>
          <w:rFonts w:ascii="Times New Roman" w:hAnsi="Times New Roman" w:cs="Times New Roman"/>
          <w:sz w:val="24"/>
          <w:szCs w:val="24"/>
        </w:rPr>
        <w:t>Developed through a partnership with the German Aerospace Center (DLR), the spacecraft was designed to demonstrate key in-space technologies, including electrical components, for future lunar logistics vehicles and operations</w:t>
      </w:r>
    </w:p>
    <w:p w14:paraId="66C03B35" w14:textId="7E94DF11" w:rsidR="00E518F8" w:rsidRPr="00873AC4" w:rsidRDefault="00873AC4" w:rsidP="00E518F8">
      <w:pPr>
        <w:pStyle w:val="ListParagraph"/>
        <w:numPr>
          <w:ilvl w:val="0"/>
          <w:numId w:val="2"/>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Saudi HEO Magnetosphere Satellite (</w:t>
      </w:r>
      <w:r w:rsidR="00E518F8" w:rsidRPr="00873AC4">
        <w:rPr>
          <w:rFonts w:ascii="Times New Roman" w:hAnsi="Times New Roman" w:cs="Times New Roman"/>
          <w:b/>
          <w:bCs/>
          <w:sz w:val="24"/>
          <w:szCs w:val="24"/>
        </w:rPr>
        <w:t>SHMS</w:t>
      </w:r>
      <w:r>
        <w:rPr>
          <w:rFonts w:ascii="Times New Roman" w:hAnsi="Times New Roman" w:cs="Times New Roman"/>
          <w:b/>
          <w:bCs/>
          <w:sz w:val="24"/>
          <w:szCs w:val="24"/>
        </w:rPr>
        <w:t>)</w:t>
      </w:r>
      <w:r w:rsidR="00E518F8" w:rsidRPr="00873AC4">
        <w:rPr>
          <w:rFonts w:ascii="Times New Roman" w:hAnsi="Times New Roman" w:cs="Times New Roman"/>
          <w:b/>
          <w:bCs/>
          <w:sz w:val="24"/>
          <w:szCs w:val="24"/>
        </w:rPr>
        <w:t xml:space="preserve">: </w:t>
      </w:r>
      <w:r w:rsidR="00E518F8" w:rsidRPr="00873AC4">
        <w:rPr>
          <w:rFonts w:ascii="Times New Roman" w:hAnsi="Times New Roman" w:cs="Times New Roman"/>
          <w:sz w:val="24"/>
          <w:szCs w:val="24"/>
        </w:rPr>
        <w:t>Developed through a partnership with the Saudi Space Agency (SSA), the spacecraft was designed to measure various aspects of space weather such as radiation, solar X-rays, solar energy particles, and magnetic fields</w:t>
      </w:r>
    </w:p>
    <w:p w14:paraId="70B2AB96" w14:textId="084B2B9D" w:rsidR="00873AC4" w:rsidRPr="00873AC4" w:rsidRDefault="00E518F8" w:rsidP="00873AC4">
      <w:pPr>
        <w:pStyle w:val="ListParagraph"/>
        <w:numPr>
          <w:ilvl w:val="0"/>
          <w:numId w:val="2"/>
        </w:numPr>
        <w:spacing w:after="240" w:line="240" w:lineRule="auto"/>
        <w:jc w:val="both"/>
        <w:rPr>
          <w:rFonts w:ascii="Times New Roman" w:hAnsi="Times New Roman" w:cs="Times New Roman"/>
          <w:b/>
          <w:bCs/>
          <w:sz w:val="24"/>
          <w:szCs w:val="24"/>
        </w:rPr>
      </w:pPr>
      <w:r w:rsidRPr="00873AC4">
        <w:rPr>
          <w:rFonts w:ascii="Times New Roman" w:hAnsi="Times New Roman" w:cs="Times New Roman"/>
          <w:b/>
          <w:bCs/>
          <w:sz w:val="24"/>
          <w:szCs w:val="24"/>
        </w:rPr>
        <w:t>K-</w:t>
      </w:r>
      <w:proofErr w:type="spellStart"/>
      <w:r w:rsidRPr="00873AC4">
        <w:rPr>
          <w:rFonts w:ascii="Times New Roman" w:hAnsi="Times New Roman" w:cs="Times New Roman"/>
          <w:b/>
          <w:bCs/>
          <w:sz w:val="24"/>
          <w:szCs w:val="24"/>
        </w:rPr>
        <w:t>RadCube</w:t>
      </w:r>
      <w:proofErr w:type="spellEnd"/>
      <w:r w:rsidRPr="00873AC4">
        <w:rPr>
          <w:rFonts w:ascii="Times New Roman" w:hAnsi="Times New Roman" w:cs="Times New Roman"/>
          <w:b/>
          <w:bCs/>
          <w:sz w:val="24"/>
          <w:szCs w:val="24"/>
        </w:rPr>
        <w:t xml:space="preserve">: </w:t>
      </w:r>
      <w:r w:rsidRPr="00873AC4">
        <w:rPr>
          <w:rFonts w:ascii="Times New Roman" w:hAnsi="Times New Roman" w:cs="Times New Roman"/>
          <w:sz w:val="24"/>
          <w:szCs w:val="24"/>
        </w:rPr>
        <w:t xml:space="preserve">Developed through a partnership with the Korea </w:t>
      </w:r>
      <w:proofErr w:type="spellStart"/>
      <w:r w:rsidRPr="00873AC4">
        <w:rPr>
          <w:rFonts w:ascii="Times New Roman" w:hAnsi="Times New Roman" w:cs="Times New Roman"/>
          <w:sz w:val="24"/>
          <w:szCs w:val="24"/>
        </w:rPr>
        <w:t>AeroSpace</w:t>
      </w:r>
      <w:proofErr w:type="spellEnd"/>
      <w:r w:rsidRPr="00873AC4">
        <w:rPr>
          <w:rFonts w:ascii="Times New Roman" w:hAnsi="Times New Roman" w:cs="Times New Roman"/>
          <w:sz w:val="24"/>
          <w:szCs w:val="24"/>
        </w:rPr>
        <w:t xml:space="preserve"> Administration (KASA), the spacecraft was designed to measure space radiation and its biological effect across the Van Allen radiation belts</w:t>
      </w:r>
    </w:p>
    <w:p w14:paraId="0E02382D" w14:textId="50EB5F45" w:rsidR="00873AC4" w:rsidRPr="00873AC4" w:rsidRDefault="00873AC4" w:rsidP="00873AC4">
      <w:pPr>
        <w:jc w:val="both"/>
        <w:rPr>
          <w:rFonts w:ascii="Times New Roman" w:hAnsi="Times New Roman" w:cs="Times New Roman"/>
          <w:sz w:val="24"/>
          <w:szCs w:val="24"/>
        </w:rPr>
      </w:pPr>
      <w:r w:rsidRPr="00873AC4">
        <w:rPr>
          <w:rFonts w:ascii="Times New Roman" w:hAnsi="Times New Roman" w:cs="Times New Roman"/>
          <w:sz w:val="24"/>
          <w:szCs w:val="24"/>
        </w:rPr>
        <w:t xml:space="preserve">The payloads were integrated into the OSA at NASA Kennedy in August and September 2025 before the OSA was added to the vehicle stack at the center’s Vehicle Assembly Building later that year (Figures 3-4). The CubeSats were encapsulated in a </w:t>
      </w:r>
      <w:r w:rsidRPr="00873AC4">
        <w:rPr>
          <w:rFonts w:ascii="Times New Roman" w:hAnsi="Times New Roman" w:cs="Times New Roman"/>
          <w:sz w:val="24"/>
          <w:szCs w:val="24"/>
        </w:rPr>
        <w:lastRenderedPageBreak/>
        <w:t xml:space="preserve">Secondary Payload Deployment System (SPDS) mounted within the OSA, consisting of Rocket Labs’ PSC containerized dispensers attached to vibration isolation units and attached via bracket to the interior wall of the adapter. The SPDS also includes an avionics unit that controls deployment of the CubeSats and connecting cabling. The SPDS is designed to accommodate up to 17 payloads in 6U or 12U dispensers; the number of payloads on each flight is informed by available performance </w:t>
      </w:r>
      <w:proofErr w:type="gramStart"/>
      <w:r w:rsidRPr="00873AC4">
        <w:rPr>
          <w:rFonts w:ascii="Times New Roman" w:hAnsi="Times New Roman" w:cs="Times New Roman"/>
          <w:sz w:val="24"/>
          <w:szCs w:val="24"/>
        </w:rPr>
        <w:t>in excess of</w:t>
      </w:r>
      <w:proofErr w:type="gramEnd"/>
      <w:r w:rsidRPr="00873AC4">
        <w:rPr>
          <w:rFonts w:ascii="Times New Roman" w:hAnsi="Times New Roman" w:cs="Times New Roman"/>
          <w:sz w:val="24"/>
          <w:szCs w:val="24"/>
        </w:rPr>
        <w:t xml:space="preserve"> primary mission requirements.</w:t>
      </w:r>
    </w:p>
    <w:p w14:paraId="5F4CACE1" w14:textId="6C325929" w:rsidR="00E12F07" w:rsidRPr="00E12F07" w:rsidRDefault="00873AC4" w:rsidP="00E12F07">
      <w:pPr>
        <w:jc w:val="both"/>
        <w:rPr>
          <w:rFonts w:ascii="Times New Roman" w:hAnsi="Times New Roman" w:cs="Times New Roman"/>
          <w:sz w:val="24"/>
          <w:szCs w:val="24"/>
        </w:rPr>
      </w:pPr>
      <w:r>
        <w:rPr>
          <w:rFonts w:ascii="Times New Roman" w:hAnsi="Times New Roman" w:cs="Times New Roman"/>
          <w:sz w:val="24"/>
          <w:szCs w:val="24"/>
        </w:rPr>
        <w:t>During Artemis II, t</w:t>
      </w:r>
      <w:r w:rsidR="00E12F07" w:rsidRPr="00E12F07">
        <w:rPr>
          <w:rFonts w:ascii="Times New Roman" w:hAnsi="Times New Roman" w:cs="Times New Roman"/>
          <w:sz w:val="24"/>
          <w:szCs w:val="24"/>
        </w:rPr>
        <w:t xml:space="preserve">he four spacecraft were deployed in one-minute </w:t>
      </w:r>
      <w:r w:rsidR="00DB4DA1">
        <w:rPr>
          <w:rFonts w:ascii="Times New Roman" w:hAnsi="Times New Roman" w:cs="Times New Roman"/>
          <w:sz w:val="24"/>
          <w:szCs w:val="24"/>
        </w:rPr>
        <w:t>intervals</w:t>
      </w:r>
      <w:r w:rsidR="00DB4DA1" w:rsidRPr="00E12F07">
        <w:rPr>
          <w:rFonts w:ascii="Times New Roman" w:hAnsi="Times New Roman" w:cs="Times New Roman"/>
          <w:sz w:val="24"/>
          <w:szCs w:val="24"/>
        </w:rPr>
        <w:t xml:space="preserve"> </w:t>
      </w:r>
      <w:r w:rsidR="00E12F07" w:rsidRPr="00E12F07">
        <w:rPr>
          <w:rFonts w:ascii="Times New Roman" w:hAnsi="Times New Roman" w:cs="Times New Roman"/>
          <w:sz w:val="24"/>
          <w:szCs w:val="24"/>
        </w:rPr>
        <w:t xml:space="preserve">approximately five-and-a-half hours into the mission. At the time of the deployment, the Orion spacecraft had successfully separated from the ICPS upper stage, </w:t>
      </w:r>
      <w:r w:rsidR="00DB4DA1">
        <w:rPr>
          <w:rFonts w:ascii="Times New Roman" w:hAnsi="Times New Roman" w:cs="Times New Roman"/>
          <w:sz w:val="24"/>
          <w:szCs w:val="24"/>
        </w:rPr>
        <w:t>the astronaut</w:t>
      </w:r>
      <w:r w:rsidR="00736AF0">
        <w:rPr>
          <w:rFonts w:ascii="Times New Roman" w:hAnsi="Times New Roman" w:cs="Times New Roman"/>
          <w:sz w:val="24"/>
          <w:szCs w:val="24"/>
        </w:rPr>
        <w:t>s</w:t>
      </w:r>
      <w:r w:rsidR="00DB4DA1">
        <w:rPr>
          <w:rFonts w:ascii="Times New Roman" w:hAnsi="Times New Roman" w:cs="Times New Roman"/>
          <w:sz w:val="24"/>
          <w:szCs w:val="24"/>
        </w:rPr>
        <w:t xml:space="preserve"> had </w:t>
      </w:r>
      <w:r w:rsidR="00E12F07" w:rsidRPr="00E12F07">
        <w:rPr>
          <w:rFonts w:ascii="Times New Roman" w:hAnsi="Times New Roman" w:cs="Times New Roman"/>
          <w:sz w:val="24"/>
          <w:szCs w:val="24"/>
        </w:rPr>
        <w:t xml:space="preserve">performed a series of </w:t>
      </w:r>
      <w:r w:rsidR="00DB4DA1">
        <w:rPr>
          <w:rFonts w:ascii="Times New Roman" w:hAnsi="Times New Roman" w:cs="Times New Roman"/>
          <w:sz w:val="24"/>
          <w:szCs w:val="24"/>
        </w:rPr>
        <w:t>piloting</w:t>
      </w:r>
      <w:r w:rsidR="00E12F07" w:rsidRPr="00E12F07">
        <w:rPr>
          <w:rFonts w:ascii="Times New Roman" w:hAnsi="Times New Roman" w:cs="Times New Roman"/>
          <w:sz w:val="24"/>
          <w:szCs w:val="24"/>
        </w:rPr>
        <w:t xml:space="preserve"> tests of the Orion, and </w:t>
      </w:r>
      <w:r w:rsidR="00DB4DA1">
        <w:rPr>
          <w:rFonts w:ascii="Times New Roman" w:hAnsi="Times New Roman" w:cs="Times New Roman"/>
          <w:sz w:val="24"/>
          <w:szCs w:val="24"/>
        </w:rPr>
        <w:t xml:space="preserve">the spacecraft had </w:t>
      </w:r>
      <w:r w:rsidR="00E12F07" w:rsidRPr="00E12F07">
        <w:rPr>
          <w:rFonts w:ascii="Times New Roman" w:hAnsi="Times New Roman" w:cs="Times New Roman"/>
          <w:sz w:val="24"/>
          <w:szCs w:val="24"/>
        </w:rPr>
        <w:t xml:space="preserve">performed a separation burn to navigate away from the </w:t>
      </w:r>
      <w:r w:rsidR="00996A8B">
        <w:rPr>
          <w:rFonts w:ascii="Times New Roman" w:hAnsi="Times New Roman" w:cs="Times New Roman"/>
          <w:sz w:val="24"/>
          <w:szCs w:val="24"/>
        </w:rPr>
        <w:t>expended</w:t>
      </w:r>
      <w:r w:rsidR="00996A8B" w:rsidRPr="00E12F07">
        <w:rPr>
          <w:rFonts w:ascii="Times New Roman" w:hAnsi="Times New Roman" w:cs="Times New Roman"/>
          <w:sz w:val="24"/>
          <w:szCs w:val="24"/>
        </w:rPr>
        <w:t xml:space="preserve"> </w:t>
      </w:r>
      <w:r w:rsidR="00E12F07" w:rsidRPr="00E12F07">
        <w:rPr>
          <w:rFonts w:ascii="Times New Roman" w:hAnsi="Times New Roman" w:cs="Times New Roman"/>
          <w:sz w:val="24"/>
          <w:szCs w:val="24"/>
        </w:rPr>
        <w:t>stage and attached adapter.</w:t>
      </w:r>
    </w:p>
    <w:p w14:paraId="222AF64A" w14:textId="303E826B" w:rsidR="00E12F07" w:rsidRDefault="00E12F07" w:rsidP="00E12F07">
      <w:pPr>
        <w:jc w:val="both"/>
        <w:rPr>
          <w:rFonts w:ascii="Times New Roman" w:hAnsi="Times New Roman" w:cs="Times New Roman"/>
          <w:sz w:val="24"/>
          <w:szCs w:val="24"/>
        </w:rPr>
      </w:pPr>
      <w:r w:rsidRPr="00E12F07">
        <w:rPr>
          <w:rFonts w:ascii="Times New Roman" w:hAnsi="Times New Roman" w:cs="Times New Roman"/>
          <w:sz w:val="24"/>
          <w:szCs w:val="24"/>
        </w:rPr>
        <w:t xml:space="preserve">The </w:t>
      </w:r>
      <w:r w:rsidR="00720F1A">
        <w:rPr>
          <w:rFonts w:ascii="Times New Roman" w:hAnsi="Times New Roman" w:cs="Times New Roman"/>
          <w:sz w:val="24"/>
          <w:szCs w:val="24"/>
        </w:rPr>
        <w:t>satellite</w:t>
      </w:r>
      <w:r w:rsidR="00873AC4">
        <w:rPr>
          <w:rFonts w:ascii="Times New Roman" w:hAnsi="Times New Roman" w:cs="Times New Roman"/>
          <w:sz w:val="24"/>
          <w:szCs w:val="24"/>
        </w:rPr>
        <w:t>s</w:t>
      </w:r>
      <w:r w:rsidR="00720F1A" w:rsidRPr="00E12F07">
        <w:rPr>
          <w:rFonts w:ascii="Times New Roman" w:hAnsi="Times New Roman" w:cs="Times New Roman"/>
          <w:sz w:val="24"/>
          <w:szCs w:val="24"/>
        </w:rPr>
        <w:t xml:space="preserve"> </w:t>
      </w:r>
      <w:r w:rsidRPr="00E12F07">
        <w:rPr>
          <w:rFonts w:ascii="Times New Roman" w:hAnsi="Times New Roman" w:cs="Times New Roman"/>
          <w:sz w:val="24"/>
          <w:szCs w:val="24"/>
        </w:rPr>
        <w:t xml:space="preserve">were deployed in high Earth orbit on an Earth atmospheric disposal trajectory. Three of the </w:t>
      </w:r>
      <w:proofErr w:type="gramStart"/>
      <w:r w:rsidRPr="00E12F07">
        <w:rPr>
          <w:rFonts w:ascii="Times New Roman" w:hAnsi="Times New Roman" w:cs="Times New Roman"/>
          <w:sz w:val="24"/>
          <w:szCs w:val="24"/>
        </w:rPr>
        <w:t>spacecraft</w:t>
      </w:r>
      <w:proofErr w:type="gramEnd"/>
      <w:r w:rsidRPr="00E12F07">
        <w:rPr>
          <w:rFonts w:ascii="Times New Roman" w:hAnsi="Times New Roman" w:cs="Times New Roman"/>
          <w:sz w:val="24"/>
          <w:szCs w:val="24"/>
        </w:rPr>
        <w:t xml:space="preserve"> </w:t>
      </w:r>
      <w:r w:rsidR="00720F1A">
        <w:rPr>
          <w:rFonts w:ascii="Times New Roman" w:hAnsi="Times New Roman" w:cs="Times New Roman"/>
          <w:sz w:val="24"/>
          <w:szCs w:val="24"/>
        </w:rPr>
        <w:t>were designed to execute</w:t>
      </w:r>
      <w:r w:rsidR="00720F1A" w:rsidRPr="00E12F07">
        <w:rPr>
          <w:rFonts w:ascii="Times New Roman" w:hAnsi="Times New Roman" w:cs="Times New Roman"/>
          <w:sz w:val="24"/>
          <w:szCs w:val="24"/>
        </w:rPr>
        <w:t xml:space="preserve"> </w:t>
      </w:r>
      <w:r w:rsidRPr="00E12F07">
        <w:rPr>
          <w:rFonts w:ascii="Times New Roman" w:hAnsi="Times New Roman" w:cs="Times New Roman"/>
          <w:sz w:val="24"/>
          <w:szCs w:val="24"/>
        </w:rPr>
        <w:t xml:space="preserve">propulsive maneuvers to boost their perigees, while one remained on the trajectory, maximizing its investigations until re-entry. </w:t>
      </w:r>
    </w:p>
    <w:p w14:paraId="7BA2CD5F" w14:textId="160DB725" w:rsidR="00E329CE" w:rsidRDefault="00E12F07" w:rsidP="000D65CA">
      <w:pPr>
        <w:spacing w:after="0"/>
        <w:jc w:val="center"/>
        <w:rPr>
          <w:rFonts w:ascii="Times New Roman" w:hAnsi="Times New Roman" w:cs="Times New Roman"/>
          <w:sz w:val="24"/>
          <w:szCs w:val="24"/>
        </w:rPr>
      </w:pPr>
      <w:r>
        <w:rPr>
          <w:b/>
          <w:bCs/>
          <w:noProof/>
        </w:rPr>
        <w:drawing>
          <wp:inline distT="0" distB="0" distL="0" distR="0" wp14:anchorId="2737C575" wp14:editId="58A8EAD3">
            <wp:extent cx="2457450" cy="1638300"/>
            <wp:effectExtent l="0" t="0" r="0" b="0"/>
            <wp:docPr id="1240568323" name="Picture 2" descr="A picture containing indoor, person, kitchen appli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568323" name="Picture 2" descr="A picture containing indoor, person, kitchen appliance&#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57953" cy="1638635"/>
                    </a:xfrm>
                    <a:prstGeom prst="rect">
                      <a:avLst/>
                    </a:prstGeom>
                  </pic:spPr>
                </pic:pic>
              </a:graphicData>
            </a:graphic>
          </wp:inline>
        </w:drawing>
      </w:r>
    </w:p>
    <w:p w14:paraId="11D978B0" w14:textId="20DEE4CE" w:rsidR="00672D91" w:rsidRPr="000C6190" w:rsidRDefault="00672D91" w:rsidP="000D65CA">
      <w:pPr>
        <w:jc w:val="center"/>
        <w:rPr>
          <w:rFonts w:ascii="Times New Roman" w:hAnsi="Times New Roman" w:cs="Times New Roman"/>
          <w:b/>
          <w:bCs/>
          <w:sz w:val="24"/>
          <w:szCs w:val="24"/>
        </w:rPr>
      </w:pPr>
      <w:r w:rsidRPr="000C6190">
        <w:rPr>
          <w:rFonts w:ascii="Times New Roman" w:hAnsi="Times New Roman" w:cs="Times New Roman"/>
          <w:b/>
          <w:bCs/>
          <w:sz w:val="24"/>
          <w:szCs w:val="24"/>
        </w:rPr>
        <w:t xml:space="preserve">Figure </w:t>
      </w:r>
      <w:r w:rsidR="00E12F07">
        <w:rPr>
          <w:rFonts w:ascii="Times New Roman" w:hAnsi="Times New Roman" w:cs="Times New Roman"/>
          <w:b/>
          <w:bCs/>
          <w:sz w:val="24"/>
          <w:szCs w:val="24"/>
        </w:rPr>
        <w:t>3</w:t>
      </w:r>
      <w:r w:rsidRPr="000C6190">
        <w:rPr>
          <w:rFonts w:ascii="Times New Roman" w:hAnsi="Times New Roman" w:cs="Times New Roman"/>
          <w:b/>
          <w:bCs/>
          <w:sz w:val="24"/>
          <w:szCs w:val="24"/>
        </w:rPr>
        <w:t>:</w:t>
      </w:r>
      <w:r w:rsidR="000C6190" w:rsidRPr="000C6190">
        <w:rPr>
          <w:rFonts w:ascii="Times New Roman" w:hAnsi="Times New Roman" w:cs="Times New Roman"/>
          <w:b/>
          <w:bCs/>
          <w:sz w:val="24"/>
          <w:szCs w:val="24"/>
        </w:rPr>
        <w:t xml:space="preserve"> </w:t>
      </w:r>
      <w:r w:rsidR="00E12F07" w:rsidRPr="00E12F07">
        <w:rPr>
          <w:rFonts w:ascii="Times New Roman" w:hAnsi="Times New Roman" w:cs="Times New Roman"/>
          <w:b/>
          <w:bCs/>
          <w:sz w:val="24"/>
          <w:szCs w:val="24"/>
        </w:rPr>
        <w:t xml:space="preserve">The SHMS CubeSat, developed through a partnership with the Saudi </w:t>
      </w:r>
      <w:r w:rsidR="00E12F07" w:rsidRPr="00E12F07">
        <w:rPr>
          <w:rFonts w:ascii="Times New Roman" w:hAnsi="Times New Roman" w:cs="Times New Roman"/>
          <w:b/>
          <w:bCs/>
          <w:sz w:val="24"/>
          <w:szCs w:val="24"/>
        </w:rPr>
        <w:t>Space Agency, undergoes integration at NASA Kennedy.</w:t>
      </w:r>
    </w:p>
    <w:p w14:paraId="62563CCF" w14:textId="42748D59" w:rsidR="00E12F07" w:rsidRDefault="00E12F07" w:rsidP="007638CB">
      <w:pPr>
        <w:jc w:val="both"/>
        <w:rPr>
          <w:rFonts w:ascii="Times New Roman" w:hAnsi="Times New Roman" w:cs="Times New Roman"/>
          <w:sz w:val="24"/>
          <w:szCs w:val="24"/>
        </w:rPr>
      </w:pPr>
      <w:r w:rsidRPr="00E12F07">
        <w:rPr>
          <w:rFonts w:ascii="Times New Roman" w:hAnsi="Times New Roman" w:cs="Times New Roman"/>
          <w:sz w:val="24"/>
          <w:szCs w:val="24"/>
        </w:rPr>
        <w:t>All four CubeSats were successfully deployed from the OSA within the environments delivered to the payload developers</w:t>
      </w:r>
      <w:r w:rsidR="00736AF0">
        <w:rPr>
          <w:rFonts w:ascii="Times New Roman" w:hAnsi="Times New Roman" w:cs="Times New Roman"/>
          <w:sz w:val="24"/>
          <w:szCs w:val="24"/>
        </w:rPr>
        <w:t xml:space="preserve">. All four payloads </w:t>
      </w:r>
      <w:r w:rsidR="00720F1A">
        <w:rPr>
          <w:rFonts w:ascii="Times New Roman" w:hAnsi="Times New Roman" w:cs="Times New Roman"/>
          <w:sz w:val="24"/>
          <w:szCs w:val="24"/>
        </w:rPr>
        <w:t>transmitted data received by</w:t>
      </w:r>
      <w:r w:rsidRPr="00E12F07">
        <w:rPr>
          <w:rFonts w:ascii="Times New Roman" w:hAnsi="Times New Roman" w:cs="Times New Roman"/>
          <w:sz w:val="24"/>
          <w:szCs w:val="24"/>
        </w:rPr>
        <w:t xml:space="preserve"> </w:t>
      </w:r>
      <w:r w:rsidR="00720F1A">
        <w:rPr>
          <w:rFonts w:ascii="Times New Roman" w:hAnsi="Times New Roman" w:cs="Times New Roman"/>
          <w:sz w:val="24"/>
          <w:szCs w:val="24"/>
        </w:rPr>
        <w:t>stations</w:t>
      </w:r>
      <w:r w:rsidR="00720F1A" w:rsidRPr="00E12F07">
        <w:rPr>
          <w:rFonts w:ascii="Times New Roman" w:hAnsi="Times New Roman" w:cs="Times New Roman"/>
          <w:sz w:val="24"/>
          <w:szCs w:val="24"/>
        </w:rPr>
        <w:t xml:space="preserve"> </w:t>
      </w:r>
      <w:r w:rsidRPr="00E12F07">
        <w:rPr>
          <w:rFonts w:ascii="Times New Roman" w:hAnsi="Times New Roman" w:cs="Times New Roman"/>
          <w:sz w:val="24"/>
          <w:szCs w:val="24"/>
        </w:rPr>
        <w:t xml:space="preserve">on the ground. </w:t>
      </w:r>
      <w:r w:rsidR="00720F1A">
        <w:rPr>
          <w:rFonts w:ascii="Times New Roman" w:hAnsi="Times New Roman" w:cs="Times New Roman"/>
          <w:sz w:val="24"/>
          <w:szCs w:val="24"/>
        </w:rPr>
        <w:t>NASA</w:t>
      </w:r>
      <w:r w:rsidRPr="00E12F07">
        <w:rPr>
          <w:rFonts w:ascii="Times New Roman" w:hAnsi="Times New Roman" w:cs="Times New Roman"/>
          <w:sz w:val="24"/>
          <w:szCs w:val="24"/>
        </w:rPr>
        <w:t>, respectfully, leave</w:t>
      </w:r>
      <w:r w:rsidR="00720F1A">
        <w:rPr>
          <w:rFonts w:ascii="Times New Roman" w:hAnsi="Times New Roman" w:cs="Times New Roman"/>
          <w:sz w:val="24"/>
          <w:szCs w:val="24"/>
        </w:rPr>
        <w:t>s</w:t>
      </w:r>
      <w:r w:rsidRPr="00E12F07">
        <w:rPr>
          <w:rFonts w:ascii="Times New Roman" w:hAnsi="Times New Roman" w:cs="Times New Roman"/>
          <w:sz w:val="24"/>
          <w:szCs w:val="24"/>
        </w:rPr>
        <w:t xml:space="preserve"> the opportunity to report on the operational details of each CubeSat to their individual developers.</w:t>
      </w:r>
    </w:p>
    <w:p w14:paraId="70B97572" w14:textId="77777777" w:rsidR="004B5427" w:rsidRDefault="00720F1A" w:rsidP="007638CB">
      <w:pPr>
        <w:jc w:val="both"/>
        <w:rPr>
          <w:rFonts w:ascii="Times New Roman" w:hAnsi="Times New Roman" w:cs="Times New Roman"/>
          <w:sz w:val="24"/>
          <w:szCs w:val="24"/>
        </w:rPr>
      </w:pPr>
      <w:r>
        <w:rPr>
          <w:rFonts w:ascii="Times New Roman" w:hAnsi="Times New Roman" w:cs="Times New Roman"/>
          <w:sz w:val="24"/>
          <w:szCs w:val="24"/>
        </w:rPr>
        <w:t>The four Artemis II CubeSats bring the total number of small satellites deployed by SLS on Artemis missions to 14</w:t>
      </w:r>
      <w:r w:rsidR="004B5427">
        <w:rPr>
          <w:rFonts w:ascii="Times New Roman" w:hAnsi="Times New Roman" w:cs="Times New Roman"/>
          <w:sz w:val="24"/>
          <w:szCs w:val="24"/>
        </w:rPr>
        <w:t>, and the number of partner nations that have flown SLS CubeSats to six</w:t>
      </w:r>
      <w:r>
        <w:rPr>
          <w:rFonts w:ascii="Times New Roman" w:hAnsi="Times New Roman" w:cs="Times New Roman"/>
          <w:sz w:val="24"/>
          <w:szCs w:val="24"/>
        </w:rPr>
        <w:t>.</w:t>
      </w:r>
    </w:p>
    <w:p w14:paraId="7C64C26A" w14:textId="4A8879E7" w:rsidR="00FB3A1B" w:rsidRDefault="00720F1A" w:rsidP="007638CB">
      <w:pPr>
        <w:jc w:val="both"/>
        <w:rPr>
          <w:rFonts w:ascii="Times New Roman" w:hAnsi="Times New Roman" w:cs="Times New Roman"/>
          <w:sz w:val="24"/>
          <w:szCs w:val="24"/>
        </w:rPr>
      </w:pPr>
      <w:r>
        <w:rPr>
          <w:rFonts w:ascii="Times New Roman" w:hAnsi="Times New Roman" w:cs="Times New Roman"/>
          <w:sz w:val="24"/>
          <w:szCs w:val="24"/>
        </w:rPr>
        <w:t>On Artemis I, an uncrewed test flight in which SLS launched Orion into a distant retrograde orbit around the Moon, SLS deployed 10 6U CubeSats, representing international partners in Italy and Japan, industry, academia, and NASA itself</w:t>
      </w:r>
      <w:r w:rsidR="00FB3A1B">
        <w:rPr>
          <w:rFonts w:ascii="Times New Roman" w:hAnsi="Times New Roman" w:cs="Times New Roman"/>
          <w:sz w:val="24"/>
          <w:szCs w:val="24"/>
        </w:rPr>
        <w:t>, and all had science and technology research missions designed to forward NASA’s future exploration goals</w:t>
      </w:r>
      <w:r>
        <w:rPr>
          <w:rFonts w:ascii="Times New Roman" w:hAnsi="Times New Roman" w:cs="Times New Roman"/>
          <w:sz w:val="24"/>
          <w:szCs w:val="24"/>
        </w:rPr>
        <w:t xml:space="preserve">. </w:t>
      </w:r>
    </w:p>
    <w:p w14:paraId="2A591CEC" w14:textId="0AC32B67" w:rsidR="00720F1A" w:rsidRDefault="00720F1A" w:rsidP="007638CB">
      <w:pPr>
        <w:jc w:val="both"/>
        <w:rPr>
          <w:rFonts w:ascii="Times New Roman" w:hAnsi="Times New Roman" w:cs="Times New Roman"/>
          <w:sz w:val="24"/>
          <w:szCs w:val="24"/>
        </w:rPr>
      </w:pPr>
      <w:r>
        <w:rPr>
          <w:rFonts w:ascii="Times New Roman" w:hAnsi="Times New Roman" w:cs="Times New Roman"/>
          <w:sz w:val="24"/>
          <w:szCs w:val="24"/>
        </w:rPr>
        <w:t xml:space="preserve">After the SLS upper stage propelled Orion on a translunar injection burn to the Moon, the CubeSats were deployed into a heliocentric disposal orbit that passed near the Moon. </w:t>
      </w:r>
      <w:proofErr w:type="spellStart"/>
      <w:r>
        <w:rPr>
          <w:rFonts w:ascii="Times New Roman" w:hAnsi="Times New Roman" w:cs="Times New Roman"/>
          <w:sz w:val="24"/>
          <w:szCs w:val="24"/>
        </w:rPr>
        <w:t>BioSentinel</w:t>
      </w:r>
      <w:proofErr w:type="spellEnd"/>
      <w:r>
        <w:rPr>
          <w:rFonts w:ascii="Times New Roman" w:hAnsi="Times New Roman" w:cs="Times New Roman"/>
          <w:sz w:val="24"/>
          <w:szCs w:val="24"/>
        </w:rPr>
        <w:t xml:space="preserve">, a NASA-developed payload designed to study deep-space radiation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better understand its</w:t>
      </w:r>
      <w:r w:rsidR="00FB3A1B">
        <w:rPr>
          <w:rFonts w:ascii="Times New Roman" w:hAnsi="Times New Roman" w:cs="Times New Roman"/>
          <w:sz w:val="24"/>
          <w:szCs w:val="24"/>
        </w:rPr>
        <w:t xml:space="preserve"> effect on living beings, continues to transmit data years after its launch in November 2022.</w:t>
      </w:r>
    </w:p>
    <w:p w14:paraId="11CE8634" w14:textId="37B76B3D" w:rsidR="00E12F07" w:rsidRDefault="00E12F07" w:rsidP="00E12F07">
      <w:pPr>
        <w:spacing w:after="0"/>
        <w:jc w:val="center"/>
        <w:rPr>
          <w:rFonts w:ascii="Times New Roman" w:hAnsi="Times New Roman" w:cs="Times New Roman"/>
          <w:sz w:val="24"/>
          <w:szCs w:val="24"/>
        </w:rPr>
      </w:pPr>
      <w:r>
        <w:rPr>
          <w:b/>
          <w:bCs/>
          <w:noProof/>
        </w:rPr>
        <w:lastRenderedPageBreak/>
        <w:drawing>
          <wp:inline distT="0" distB="0" distL="0" distR="0" wp14:anchorId="1299D7C2" wp14:editId="08561CD8">
            <wp:extent cx="2743200" cy="1826989"/>
            <wp:effectExtent l="0" t="0" r="0" b="1905"/>
            <wp:docPr id="1868336856" name="Picture 4" descr="A picture containing text, in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336856" name="Picture 4" descr="A picture containing text, indoo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43200" cy="1826989"/>
                    </a:xfrm>
                    <a:prstGeom prst="rect">
                      <a:avLst/>
                    </a:prstGeom>
                  </pic:spPr>
                </pic:pic>
              </a:graphicData>
            </a:graphic>
          </wp:inline>
        </w:drawing>
      </w:r>
    </w:p>
    <w:p w14:paraId="6BCF7BD5" w14:textId="0C5F71F1" w:rsidR="00E12F07" w:rsidRDefault="00E12F07" w:rsidP="00E12F07">
      <w:pPr>
        <w:jc w:val="center"/>
        <w:rPr>
          <w:rFonts w:ascii="Times New Roman" w:hAnsi="Times New Roman" w:cs="Times New Roman"/>
          <w:sz w:val="24"/>
          <w:szCs w:val="24"/>
        </w:rPr>
      </w:pPr>
      <w:r w:rsidRPr="000C6190">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Pr="000C6190">
        <w:rPr>
          <w:rFonts w:ascii="Times New Roman" w:hAnsi="Times New Roman" w:cs="Times New Roman"/>
          <w:b/>
          <w:bCs/>
          <w:sz w:val="24"/>
          <w:szCs w:val="24"/>
        </w:rPr>
        <w:t xml:space="preserve">: </w:t>
      </w:r>
      <w:r w:rsidRPr="00E12F07">
        <w:rPr>
          <w:rFonts w:ascii="Times New Roman" w:hAnsi="Times New Roman" w:cs="Times New Roman"/>
          <w:b/>
          <w:bCs/>
          <w:sz w:val="24"/>
          <w:szCs w:val="24"/>
        </w:rPr>
        <w:t>The K-</w:t>
      </w:r>
      <w:proofErr w:type="spellStart"/>
      <w:r w:rsidRPr="00E12F07">
        <w:rPr>
          <w:rFonts w:ascii="Times New Roman" w:hAnsi="Times New Roman" w:cs="Times New Roman"/>
          <w:b/>
          <w:bCs/>
          <w:sz w:val="24"/>
          <w:szCs w:val="24"/>
        </w:rPr>
        <w:t>RadCube</w:t>
      </w:r>
      <w:proofErr w:type="spellEnd"/>
      <w:r w:rsidRPr="00E12F07">
        <w:rPr>
          <w:rFonts w:ascii="Times New Roman" w:hAnsi="Times New Roman" w:cs="Times New Roman"/>
          <w:b/>
          <w:bCs/>
          <w:sz w:val="24"/>
          <w:szCs w:val="24"/>
        </w:rPr>
        <w:t xml:space="preserve"> spacecraft is lowered into the OSA at NASA Kennedy.</w:t>
      </w:r>
    </w:p>
    <w:p w14:paraId="3AE9CC99" w14:textId="77777777" w:rsidR="00E12F07" w:rsidRPr="00E12F07" w:rsidRDefault="00E12F07" w:rsidP="00E12F07">
      <w:pPr>
        <w:jc w:val="both"/>
        <w:rPr>
          <w:rFonts w:ascii="Times New Roman" w:hAnsi="Times New Roman" w:cs="Times New Roman"/>
          <w:b/>
          <w:bCs/>
          <w:sz w:val="24"/>
          <w:szCs w:val="24"/>
        </w:rPr>
      </w:pPr>
      <w:r w:rsidRPr="00E12F07">
        <w:rPr>
          <w:rFonts w:ascii="Times New Roman" w:hAnsi="Times New Roman" w:cs="Times New Roman"/>
          <w:b/>
          <w:bCs/>
          <w:sz w:val="24"/>
          <w:szCs w:val="24"/>
        </w:rPr>
        <w:t>FUTURE MISSIONS</w:t>
      </w:r>
    </w:p>
    <w:p w14:paraId="365AE5AB" w14:textId="389BA152" w:rsidR="00E12F07" w:rsidRPr="00E12F07" w:rsidRDefault="00E12F07" w:rsidP="00E12F07">
      <w:pPr>
        <w:jc w:val="both"/>
        <w:rPr>
          <w:rFonts w:ascii="Times New Roman" w:hAnsi="Times New Roman" w:cs="Times New Roman"/>
          <w:sz w:val="24"/>
          <w:szCs w:val="24"/>
        </w:rPr>
      </w:pPr>
      <w:r w:rsidRPr="00E12F07">
        <w:rPr>
          <w:rFonts w:ascii="Times New Roman" w:hAnsi="Times New Roman" w:cs="Times New Roman"/>
          <w:sz w:val="24"/>
          <w:szCs w:val="24"/>
        </w:rPr>
        <w:t xml:space="preserve">As NASA and our partners look ahead to the next Artemis missions, we are analyzing the opportunities to include secondary payloads. In May, NASA released a request for information (RFI) to U.S. and international partners to collect information on potential candidate CubeSats for the </w:t>
      </w:r>
      <w:r w:rsidR="00FB3A1B">
        <w:rPr>
          <w:rFonts w:ascii="Times New Roman" w:hAnsi="Times New Roman" w:cs="Times New Roman"/>
          <w:sz w:val="24"/>
          <w:szCs w:val="24"/>
        </w:rPr>
        <w:t xml:space="preserve">Artemis III, IV and V </w:t>
      </w:r>
      <w:r w:rsidRPr="00E12F07">
        <w:rPr>
          <w:rFonts w:ascii="Times New Roman" w:hAnsi="Times New Roman" w:cs="Times New Roman"/>
          <w:sz w:val="24"/>
          <w:szCs w:val="24"/>
        </w:rPr>
        <w:t>missions. While specific mission profiles are still being determined, NASA expects to accommodate 6U and 12U CubeSats that would deploy following the separation of the Orion spacecraft from the SLS in Earth orbit or on a heliocentric disposal trajectory. Opportunities may also exist for CubeSats deployed on a reentry trajectory from Earth orbit.</w:t>
      </w:r>
    </w:p>
    <w:p w14:paraId="5829B406" w14:textId="1CCEDAC7" w:rsidR="00E12F07" w:rsidRPr="00E12F07" w:rsidRDefault="00E12F07" w:rsidP="00E12F07">
      <w:pPr>
        <w:jc w:val="both"/>
        <w:rPr>
          <w:rFonts w:ascii="Times New Roman" w:hAnsi="Times New Roman" w:cs="Times New Roman"/>
          <w:sz w:val="24"/>
          <w:szCs w:val="24"/>
        </w:rPr>
      </w:pPr>
      <w:r w:rsidRPr="00E12F07">
        <w:rPr>
          <w:rFonts w:ascii="Times New Roman" w:hAnsi="Times New Roman" w:cs="Times New Roman"/>
          <w:sz w:val="24"/>
          <w:szCs w:val="24"/>
        </w:rPr>
        <w:t xml:space="preserve">More than </w:t>
      </w:r>
      <w:r w:rsidR="009F1225">
        <w:rPr>
          <w:rFonts w:ascii="Times New Roman" w:hAnsi="Times New Roman" w:cs="Times New Roman"/>
          <w:sz w:val="24"/>
          <w:szCs w:val="24"/>
        </w:rPr>
        <w:t>60</w:t>
      </w:r>
      <w:r w:rsidRPr="00E12F07">
        <w:rPr>
          <w:rFonts w:ascii="Times New Roman" w:hAnsi="Times New Roman" w:cs="Times New Roman"/>
          <w:sz w:val="24"/>
          <w:szCs w:val="24"/>
        </w:rPr>
        <w:t xml:space="preserve"> responses were received, and SLS Payload Integration</w:t>
      </w:r>
      <w:r w:rsidR="00F8676F">
        <w:rPr>
          <w:rFonts w:ascii="Times New Roman" w:hAnsi="Times New Roman" w:cs="Times New Roman"/>
          <w:sz w:val="24"/>
          <w:szCs w:val="24"/>
        </w:rPr>
        <w:t xml:space="preserve"> Office</w:t>
      </w:r>
      <w:r w:rsidRPr="00E12F07">
        <w:rPr>
          <w:rFonts w:ascii="Times New Roman" w:hAnsi="Times New Roman" w:cs="Times New Roman"/>
          <w:sz w:val="24"/>
          <w:szCs w:val="24"/>
        </w:rPr>
        <w:t xml:space="preserve"> is analyzing the proposals and the mission parameters to determine potential future flight manifests.</w:t>
      </w:r>
    </w:p>
    <w:p w14:paraId="52EC4164" w14:textId="77777777" w:rsidR="00E12F07" w:rsidRDefault="00E12F07" w:rsidP="00E12F07">
      <w:pPr>
        <w:jc w:val="both"/>
        <w:rPr>
          <w:rFonts w:ascii="Times New Roman" w:hAnsi="Times New Roman" w:cs="Times New Roman"/>
          <w:sz w:val="24"/>
          <w:szCs w:val="24"/>
        </w:rPr>
      </w:pPr>
      <w:r w:rsidRPr="00E12F07">
        <w:rPr>
          <w:rFonts w:ascii="Times New Roman" w:hAnsi="Times New Roman" w:cs="Times New Roman"/>
          <w:sz w:val="24"/>
          <w:szCs w:val="24"/>
        </w:rPr>
        <w:t xml:space="preserve">Artemis III, targeted to launch in 2027, will be an Earth orbit rendezvous checkout of a crewed Orion spacecraft with one or </w:t>
      </w:r>
      <w:proofErr w:type="gramStart"/>
      <w:r w:rsidRPr="00E12F07">
        <w:rPr>
          <w:rFonts w:ascii="Times New Roman" w:hAnsi="Times New Roman" w:cs="Times New Roman"/>
          <w:sz w:val="24"/>
          <w:szCs w:val="24"/>
        </w:rPr>
        <w:t>both of the human</w:t>
      </w:r>
      <w:proofErr w:type="gramEnd"/>
      <w:r w:rsidRPr="00E12F07">
        <w:rPr>
          <w:rFonts w:ascii="Times New Roman" w:hAnsi="Times New Roman" w:cs="Times New Roman"/>
          <w:sz w:val="24"/>
          <w:szCs w:val="24"/>
        </w:rPr>
        <w:t xml:space="preserve"> landing systems that will ferry astronauts between lunar orbit and the lunar surface. The mission aims to buy down risk in advance of Artemis IV, which will be the first human landing since Apollo 17. Artemis </w:t>
      </w:r>
      <w:r w:rsidRPr="00E12F07">
        <w:rPr>
          <w:rFonts w:ascii="Times New Roman" w:hAnsi="Times New Roman" w:cs="Times New Roman"/>
          <w:sz w:val="24"/>
          <w:szCs w:val="24"/>
        </w:rPr>
        <w:t>IV and Artemis V, also a crewed lunar landing, are targeted for 2028.</w:t>
      </w:r>
    </w:p>
    <w:p w14:paraId="7DD31E22" w14:textId="1AF20FEB" w:rsidR="00FB3A1B" w:rsidRPr="00E12F07" w:rsidRDefault="00FB3A1B" w:rsidP="00E12F07">
      <w:pPr>
        <w:jc w:val="both"/>
        <w:rPr>
          <w:rFonts w:ascii="Times New Roman" w:hAnsi="Times New Roman" w:cs="Times New Roman"/>
          <w:sz w:val="24"/>
          <w:szCs w:val="24"/>
        </w:rPr>
      </w:pPr>
      <w:r>
        <w:rPr>
          <w:rFonts w:ascii="Times New Roman" w:hAnsi="Times New Roman" w:cs="Times New Roman"/>
          <w:sz w:val="24"/>
          <w:szCs w:val="24"/>
        </w:rPr>
        <w:t xml:space="preserve">The RFI also invited respondents to share concepts for CubeSats on future Artemis missions beyond Artemis V, as NASA develops a Moon Base to establishes a sustained human presence on the Moon. For more information on capabilities for future Artemis CubeSat payloads, contact </w:t>
      </w:r>
      <w:r w:rsidRPr="00FB3A1B">
        <w:rPr>
          <w:rFonts w:ascii="Times New Roman" w:hAnsi="Times New Roman" w:cs="Times New Roman"/>
          <w:sz w:val="24"/>
          <w:szCs w:val="24"/>
        </w:rPr>
        <w:t>nasa-slspayloads@mail.nasa.gov</w:t>
      </w:r>
    </w:p>
    <w:p w14:paraId="4C9572CB" w14:textId="77777777" w:rsidR="00E12F07" w:rsidRPr="00E12F07" w:rsidRDefault="00E12F07" w:rsidP="00E12F07">
      <w:pPr>
        <w:jc w:val="both"/>
        <w:rPr>
          <w:rFonts w:ascii="Times New Roman" w:hAnsi="Times New Roman" w:cs="Times New Roman"/>
          <w:b/>
          <w:bCs/>
          <w:sz w:val="24"/>
          <w:szCs w:val="24"/>
        </w:rPr>
      </w:pPr>
      <w:r w:rsidRPr="00E12F07">
        <w:rPr>
          <w:rFonts w:ascii="Times New Roman" w:hAnsi="Times New Roman" w:cs="Times New Roman"/>
          <w:b/>
          <w:bCs/>
          <w:sz w:val="24"/>
          <w:szCs w:val="24"/>
        </w:rPr>
        <w:t>ONE-STOP SHOP</w:t>
      </w:r>
    </w:p>
    <w:p w14:paraId="1C61AAF1" w14:textId="03511540" w:rsidR="00E12F07" w:rsidRPr="00E12F07" w:rsidRDefault="00E12F07" w:rsidP="00E12F07">
      <w:pPr>
        <w:jc w:val="both"/>
        <w:rPr>
          <w:rFonts w:ascii="Times New Roman" w:hAnsi="Times New Roman" w:cs="Times New Roman"/>
          <w:sz w:val="24"/>
          <w:szCs w:val="24"/>
        </w:rPr>
      </w:pPr>
      <w:r w:rsidRPr="00E12F07">
        <w:rPr>
          <w:rFonts w:ascii="Times New Roman" w:hAnsi="Times New Roman" w:cs="Times New Roman"/>
          <w:sz w:val="24"/>
          <w:szCs w:val="24"/>
        </w:rPr>
        <w:t xml:space="preserve">SLS </w:t>
      </w:r>
      <w:r w:rsidR="00736AF0">
        <w:rPr>
          <w:rFonts w:ascii="Times New Roman" w:hAnsi="Times New Roman" w:cs="Times New Roman"/>
          <w:sz w:val="24"/>
          <w:szCs w:val="24"/>
        </w:rPr>
        <w:t>P</w:t>
      </w:r>
      <w:r w:rsidRPr="00E12F07">
        <w:rPr>
          <w:rFonts w:ascii="Times New Roman" w:hAnsi="Times New Roman" w:cs="Times New Roman"/>
          <w:sz w:val="24"/>
          <w:szCs w:val="24"/>
        </w:rPr>
        <w:t xml:space="preserve">ayload </w:t>
      </w:r>
      <w:r w:rsidR="00736AF0">
        <w:rPr>
          <w:rFonts w:ascii="Times New Roman" w:hAnsi="Times New Roman" w:cs="Times New Roman"/>
          <w:sz w:val="24"/>
          <w:szCs w:val="24"/>
        </w:rPr>
        <w:t>I</w:t>
      </w:r>
      <w:r w:rsidRPr="00E12F07">
        <w:rPr>
          <w:rFonts w:ascii="Times New Roman" w:hAnsi="Times New Roman" w:cs="Times New Roman"/>
          <w:sz w:val="24"/>
          <w:szCs w:val="24"/>
        </w:rPr>
        <w:t>ntegration is a one-stop shop for secondary payloads launching on SLS. Once a CubeSat is selected for an SLS mission, the team facilitates the verification and coordination activities needed to ensure the spacecraft can safely</w:t>
      </w:r>
      <w:r w:rsidR="00DB4DA1">
        <w:rPr>
          <w:rFonts w:ascii="Times New Roman" w:hAnsi="Times New Roman" w:cs="Times New Roman"/>
          <w:sz w:val="24"/>
          <w:szCs w:val="24"/>
        </w:rPr>
        <w:t xml:space="preserve"> fly</w:t>
      </w:r>
      <w:r w:rsidRPr="00E12F07">
        <w:rPr>
          <w:rFonts w:ascii="Times New Roman" w:hAnsi="Times New Roman" w:cs="Times New Roman"/>
          <w:sz w:val="24"/>
          <w:szCs w:val="24"/>
        </w:rPr>
        <w:t xml:space="preserve"> on the selected mission. Using the resources of the SLS and NASA teams, Payload Integration also assists payload developers with challenges that arise in develop</w:t>
      </w:r>
      <w:r w:rsidR="00807D83">
        <w:rPr>
          <w:rFonts w:ascii="Times New Roman" w:hAnsi="Times New Roman" w:cs="Times New Roman"/>
          <w:sz w:val="24"/>
          <w:szCs w:val="24"/>
        </w:rPr>
        <w:t>ment</w:t>
      </w:r>
      <w:r w:rsidRPr="00E12F07">
        <w:rPr>
          <w:rFonts w:ascii="Times New Roman" w:hAnsi="Times New Roman" w:cs="Times New Roman"/>
          <w:sz w:val="24"/>
          <w:szCs w:val="24"/>
        </w:rPr>
        <w:t xml:space="preserve"> or testing.</w:t>
      </w:r>
    </w:p>
    <w:p w14:paraId="69E7A72E" w14:textId="77777777" w:rsidR="00E12F07" w:rsidRPr="00E12F07" w:rsidRDefault="00E12F07" w:rsidP="00E12F07">
      <w:pPr>
        <w:jc w:val="both"/>
        <w:rPr>
          <w:rFonts w:ascii="Times New Roman" w:hAnsi="Times New Roman" w:cs="Times New Roman"/>
          <w:b/>
          <w:bCs/>
          <w:sz w:val="24"/>
          <w:szCs w:val="24"/>
        </w:rPr>
      </w:pPr>
      <w:r w:rsidRPr="00E12F07">
        <w:rPr>
          <w:rFonts w:ascii="Times New Roman" w:hAnsi="Times New Roman" w:cs="Times New Roman"/>
          <w:b/>
          <w:bCs/>
          <w:sz w:val="24"/>
          <w:szCs w:val="24"/>
        </w:rPr>
        <w:t>CONCLUSION</w:t>
      </w:r>
    </w:p>
    <w:p w14:paraId="488899E0" w14:textId="0EA9C1F1" w:rsidR="00E12F07" w:rsidRDefault="00E12F07" w:rsidP="00E12F07">
      <w:pPr>
        <w:jc w:val="both"/>
        <w:rPr>
          <w:rFonts w:ascii="Times New Roman" w:hAnsi="Times New Roman" w:cs="Times New Roman"/>
          <w:sz w:val="24"/>
          <w:szCs w:val="24"/>
        </w:rPr>
      </w:pPr>
      <w:r w:rsidRPr="00E12F07">
        <w:rPr>
          <w:rFonts w:ascii="Times New Roman" w:hAnsi="Times New Roman" w:cs="Times New Roman"/>
          <w:sz w:val="24"/>
          <w:szCs w:val="24"/>
        </w:rPr>
        <w:t xml:space="preserve">NASA and its industry, academic, and international partners are returning humans to the Moon to prepare for Mars. While SLS is responsible for launching the astronauts to the Moon, it also has the capability to launch CubeSats as secondary payloads. These payloads </w:t>
      </w:r>
      <w:proofErr w:type="gramStart"/>
      <w:r w:rsidR="009331F7">
        <w:rPr>
          <w:rFonts w:ascii="Times New Roman" w:hAnsi="Times New Roman" w:cs="Times New Roman"/>
          <w:sz w:val="24"/>
          <w:szCs w:val="24"/>
        </w:rPr>
        <w:t>are able to</w:t>
      </w:r>
      <w:proofErr w:type="gramEnd"/>
      <w:r w:rsidRPr="00E12F07">
        <w:rPr>
          <w:rFonts w:ascii="Times New Roman" w:hAnsi="Times New Roman" w:cs="Times New Roman"/>
          <w:sz w:val="24"/>
          <w:szCs w:val="24"/>
        </w:rPr>
        <w:t xml:space="preserve"> investigate many scientific and technological challenges in deep space exploration. They also serve to engage additional partners and leverage the expertise and innovation of traditional and non-traditional space entities to further advance space exploration and the worldwide workforce to make the near impossible possible.</w:t>
      </w:r>
    </w:p>
    <w:sectPr w:rsidR="00E12F07" w:rsidSect="00873AC4">
      <w:footerReference w:type="default" r:id="rId18"/>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54D37" w14:textId="77777777" w:rsidR="0000363D" w:rsidRDefault="0000363D" w:rsidP="0003404F">
      <w:pPr>
        <w:spacing w:after="0" w:line="240" w:lineRule="auto"/>
      </w:pPr>
      <w:r>
        <w:separator/>
      </w:r>
    </w:p>
  </w:endnote>
  <w:endnote w:type="continuationSeparator" w:id="0">
    <w:p w14:paraId="2DD64376" w14:textId="77777777" w:rsidR="0000363D" w:rsidRDefault="0000363D" w:rsidP="0003404F">
      <w:pPr>
        <w:spacing w:after="0" w:line="240" w:lineRule="auto"/>
      </w:pPr>
      <w:r>
        <w:continuationSeparator/>
      </w:r>
    </w:p>
  </w:endnote>
  <w:endnote w:type="continuationNotice" w:id="1">
    <w:p w14:paraId="231622FC" w14:textId="77777777" w:rsidR="0000363D" w:rsidRDefault="000036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22490900"/>
      <w:docPartObj>
        <w:docPartGallery w:val="Page Numbers (Bottom of Page)"/>
        <w:docPartUnique/>
      </w:docPartObj>
    </w:sdtPr>
    <w:sdtContent>
      <w:p w14:paraId="56E2D28F" w14:textId="67442FD2" w:rsidR="00873AC4" w:rsidRDefault="00873AC4" w:rsidP="000A28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0094A89" w14:textId="77777777" w:rsidR="00873AC4" w:rsidRDefault="00873A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88710415"/>
      <w:docPartObj>
        <w:docPartGallery w:val="Page Numbers (Bottom of Page)"/>
        <w:docPartUnique/>
      </w:docPartObj>
    </w:sdtPr>
    <w:sdtContent>
      <w:p w14:paraId="460A89CB" w14:textId="3F0E55A1" w:rsidR="00873AC4" w:rsidRDefault="00873AC4" w:rsidP="000A28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08D3592" w14:textId="7669706A" w:rsidR="0003404F" w:rsidRDefault="006B116F" w:rsidP="0003404F">
    <w:pPr>
      <w:pStyle w:val="Footer"/>
      <w:tabs>
        <w:tab w:val="clear" w:pos="9360"/>
        <w:tab w:val="left" w:pos="4680"/>
        <w:tab w:val="left" w:pos="5760"/>
      </w:tabs>
    </w:pPr>
    <w:r>
      <w:t>Lane</w:t>
    </w:r>
    <w:r>
      <w:ptab w:relativeTo="margin" w:alignment="center" w:leader="none"/>
    </w:r>
    <w:r>
      <w:ptab w:relativeTo="margin" w:alignment="right" w:leader="none"/>
    </w:r>
    <w:r w:rsidR="00E12F07">
      <w:t>40</w:t>
    </w:r>
    <w:r w:rsidRPr="0003404F">
      <w:rPr>
        <w:vertAlign w:val="superscript"/>
      </w:rPr>
      <w:t>th</w:t>
    </w:r>
    <w:r>
      <w:t xml:space="preserve"> Annual Small Satellite Conference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90585381"/>
      <w:docPartObj>
        <w:docPartGallery w:val="Page Numbers (Bottom of Page)"/>
        <w:docPartUnique/>
      </w:docPartObj>
    </w:sdtPr>
    <w:sdtContent>
      <w:p w14:paraId="1A479CE7" w14:textId="77777777" w:rsidR="00873AC4" w:rsidRDefault="00873AC4" w:rsidP="000A285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5B10F3" w14:textId="77777777" w:rsidR="00873AC4" w:rsidRDefault="00873AC4" w:rsidP="0003404F">
    <w:pPr>
      <w:pStyle w:val="Footer"/>
      <w:tabs>
        <w:tab w:val="clear" w:pos="9360"/>
        <w:tab w:val="left" w:pos="4680"/>
        <w:tab w:val="left" w:pos="5760"/>
      </w:tabs>
    </w:pPr>
    <w:r>
      <w:t>Lane</w:t>
    </w:r>
    <w:r>
      <w:ptab w:relativeTo="margin" w:alignment="center" w:leader="none"/>
    </w:r>
    <w:r>
      <w:ptab w:relativeTo="margin" w:alignment="right" w:leader="none"/>
    </w:r>
    <w:r>
      <w:t>40</w:t>
    </w:r>
    <w:r w:rsidRPr="0003404F">
      <w:rPr>
        <w:vertAlign w:val="superscript"/>
      </w:rPr>
      <w:t>th</w:t>
    </w:r>
    <w:r>
      <w:t xml:space="preserve"> Annual Small Satellite Conference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A9682" w14:textId="77777777" w:rsidR="0000363D" w:rsidRDefault="0000363D" w:rsidP="0003404F">
      <w:pPr>
        <w:spacing w:after="0" w:line="240" w:lineRule="auto"/>
      </w:pPr>
      <w:r>
        <w:separator/>
      </w:r>
    </w:p>
  </w:footnote>
  <w:footnote w:type="continuationSeparator" w:id="0">
    <w:p w14:paraId="7549CD08" w14:textId="77777777" w:rsidR="0000363D" w:rsidRDefault="0000363D" w:rsidP="0003404F">
      <w:pPr>
        <w:spacing w:after="0" w:line="240" w:lineRule="auto"/>
      </w:pPr>
      <w:r>
        <w:continuationSeparator/>
      </w:r>
    </w:p>
  </w:footnote>
  <w:footnote w:type="continuationNotice" w:id="1">
    <w:p w14:paraId="115E5C9D" w14:textId="77777777" w:rsidR="0000363D" w:rsidRDefault="000036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3668" w14:textId="6FDF6664" w:rsidR="0003404F" w:rsidRPr="0003404F" w:rsidRDefault="00B94EB3" w:rsidP="0003404F">
    <w:pPr>
      <w:pStyle w:val="Header"/>
      <w:jc w:val="right"/>
      <w:rPr>
        <w:b/>
        <w:bCs/>
      </w:rPr>
    </w:pPr>
    <w:r w:rsidRPr="00B94EB3">
      <w:rPr>
        <w:b/>
        <w:bCs/>
      </w:rPr>
      <w:t>SSC26-I-08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33AA5"/>
    <w:multiLevelType w:val="hybridMultilevel"/>
    <w:tmpl w:val="A01E0B8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1944DA"/>
    <w:multiLevelType w:val="hybridMultilevel"/>
    <w:tmpl w:val="BA106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4503506">
    <w:abstractNumId w:val="0"/>
  </w:num>
  <w:num w:numId="2" w16cid:durableId="1841506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147"/>
    <w:rsid w:val="0000363D"/>
    <w:rsid w:val="000110E8"/>
    <w:rsid w:val="0001717F"/>
    <w:rsid w:val="00025DD6"/>
    <w:rsid w:val="000314FE"/>
    <w:rsid w:val="0003404F"/>
    <w:rsid w:val="000446F5"/>
    <w:rsid w:val="00053F01"/>
    <w:rsid w:val="00054D6D"/>
    <w:rsid w:val="000668C1"/>
    <w:rsid w:val="0006701E"/>
    <w:rsid w:val="00072F7B"/>
    <w:rsid w:val="0007311F"/>
    <w:rsid w:val="0009777B"/>
    <w:rsid w:val="000A523A"/>
    <w:rsid w:val="000B4FAE"/>
    <w:rsid w:val="000C27E3"/>
    <w:rsid w:val="000C6190"/>
    <w:rsid w:val="000D65CA"/>
    <w:rsid w:val="000D7E59"/>
    <w:rsid w:val="000E65CE"/>
    <w:rsid w:val="000F6248"/>
    <w:rsid w:val="00111849"/>
    <w:rsid w:val="00111C17"/>
    <w:rsid w:val="0013276B"/>
    <w:rsid w:val="00140E5B"/>
    <w:rsid w:val="00174EF5"/>
    <w:rsid w:val="00177475"/>
    <w:rsid w:val="00181D26"/>
    <w:rsid w:val="00186303"/>
    <w:rsid w:val="001908D4"/>
    <w:rsid w:val="00191240"/>
    <w:rsid w:val="001A7685"/>
    <w:rsid w:val="001B64CF"/>
    <w:rsid w:val="001C79D5"/>
    <w:rsid w:val="001D4BB5"/>
    <w:rsid w:val="001D742B"/>
    <w:rsid w:val="001E56B5"/>
    <w:rsid w:val="001F0A9A"/>
    <w:rsid w:val="001F6EF4"/>
    <w:rsid w:val="00200D75"/>
    <w:rsid w:val="00217FE9"/>
    <w:rsid w:val="0022189D"/>
    <w:rsid w:val="00246BE3"/>
    <w:rsid w:val="002708DC"/>
    <w:rsid w:val="00271E0C"/>
    <w:rsid w:val="00283EF1"/>
    <w:rsid w:val="00297A64"/>
    <w:rsid w:val="00297B45"/>
    <w:rsid w:val="002A5F95"/>
    <w:rsid w:val="002B2B56"/>
    <w:rsid w:val="002D4E37"/>
    <w:rsid w:val="002E5BC5"/>
    <w:rsid w:val="00304F86"/>
    <w:rsid w:val="00317FAE"/>
    <w:rsid w:val="00321A56"/>
    <w:rsid w:val="00325A32"/>
    <w:rsid w:val="00326D0D"/>
    <w:rsid w:val="00376CAA"/>
    <w:rsid w:val="003B4FD2"/>
    <w:rsid w:val="003B65BA"/>
    <w:rsid w:val="003F5BFC"/>
    <w:rsid w:val="00407058"/>
    <w:rsid w:val="004222B5"/>
    <w:rsid w:val="004250C5"/>
    <w:rsid w:val="00452718"/>
    <w:rsid w:val="00454F3B"/>
    <w:rsid w:val="00471F77"/>
    <w:rsid w:val="00472BDA"/>
    <w:rsid w:val="0047306E"/>
    <w:rsid w:val="0047726C"/>
    <w:rsid w:val="0048510F"/>
    <w:rsid w:val="00490CB0"/>
    <w:rsid w:val="00494598"/>
    <w:rsid w:val="004B5427"/>
    <w:rsid w:val="004C67F7"/>
    <w:rsid w:val="005141A2"/>
    <w:rsid w:val="00516ACD"/>
    <w:rsid w:val="00541CD5"/>
    <w:rsid w:val="005471F4"/>
    <w:rsid w:val="00572108"/>
    <w:rsid w:val="00574D14"/>
    <w:rsid w:val="00584721"/>
    <w:rsid w:val="00597540"/>
    <w:rsid w:val="005B0044"/>
    <w:rsid w:val="005B2C66"/>
    <w:rsid w:val="005C08D6"/>
    <w:rsid w:val="005D0894"/>
    <w:rsid w:val="005D6D58"/>
    <w:rsid w:val="005F4129"/>
    <w:rsid w:val="00600458"/>
    <w:rsid w:val="00615ABB"/>
    <w:rsid w:val="00631CE4"/>
    <w:rsid w:val="00633EBC"/>
    <w:rsid w:val="006443E5"/>
    <w:rsid w:val="00651458"/>
    <w:rsid w:val="00655AD4"/>
    <w:rsid w:val="00664292"/>
    <w:rsid w:val="00672D91"/>
    <w:rsid w:val="006B116F"/>
    <w:rsid w:val="006C4788"/>
    <w:rsid w:val="006C5D3B"/>
    <w:rsid w:val="006C7D55"/>
    <w:rsid w:val="006D5FA9"/>
    <w:rsid w:val="006F5EE7"/>
    <w:rsid w:val="00720F1A"/>
    <w:rsid w:val="00722CAF"/>
    <w:rsid w:val="00723981"/>
    <w:rsid w:val="00736AF0"/>
    <w:rsid w:val="00745768"/>
    <w:rsid w:val="007631E4"/>
    <w:rsid w:val="007638CB"/>
    <w:rsid w:val="0078060C"/>
    <w:rsid w:val="0078567E"/>
    <w:rsid w:val="0079192F"/>
    <w:rsid w:val="00792042"/>
    <w:rsid w:val="00797ECC"/>
    <w:rsid w:val="007A2B7D"/>
    <w:rsid w:val="007B193A"/>
    <w:rsid w:val="007B6FA3"/>
    <w:rsid w:val="007D5573"/>
    <w:rsid w:val="007E0336"/>
    <w:rsid w:val="007E494F"/>
    <w:rsid w:val="00802E7E"/>
    <w:rsid w:val="00804964"/>
    <w:rsid w:val="00805F05"/>
    <w:rsid w:val="00807D83"/>
    <w:rsid w:val="008167E2"/>
    <w:rsid w:val="008218DF"/>
    <w:rsid w:val="008307C4"/>
    <w:rsid w:val="00832D9C"/>
    <w:rsid w:val="008333B6"/>
    <w:rsid w:val="00836D0F"/>
    <w:rsid w:val="00855C41"/>
    <w:rsid w:val="00872F9F"/>
    <w:rsid w:val="00873AC4"/>
    <w:rsid w:val="008A70EB"/>
    <w:rsid w:val="008B5AB6"/>
    <w:rsid w:val="008E385D"/>
    <w:rsid w:val="008F2147"/>
    <w:rsid w:val="008F75F3"/>
    <w:rsid w:val="009118BD"/>
    <w:rsid w:val="00914D55"/>
    <w:rsid w:val="0091559C"/>
    <w:rsid w:val="00927541"/>
    <w:rsid w:val="009331F7"/>
    <w:rsid w:val="00941F2E"/>
    <w:rsid w:val="009454AD"/>
    <w:rsid w:val="0097384C"/>
    <w:rsid w:val="00974B6D"/>
    <w:rsid w:val="0097670A"/>
    <w:rsid w:val="00993554"/>
    <w:rsid w:val="00996A8B"/>
    <w:rsid w:val="00996F2C"/>
    <w:rsid w:val="009A1DC7"/>
    <w:rsid w:val="009B1E94"/>
    <w:rsid w:val="009B4B1D"/>
    <w:rsid w:val="009C47A5"/>
    <w:rsid w:val="009C7891"/>
    <w:rsid w:val="009D2A44"/>
    <w:rsid w:val="009D588F"/>
    <w:rsid w:val="009E56D3"/>
    <w:rsid w:val="009F1225"/>
    <w:rsid w:val="00A21EDE"/>
    <w:rsid w:val="00A2583E"/>
    <w:rsid w:val="00A27484"/>
    <w:rsid w:val="00A32F48"/>
    <w:rsid w:val="00A45870"/>
    <w:rsid w:val="00A65206"/>
    <w:rsid w:val="00A6536F"/>
    <w:rsid w:val="00AA6B18"/>
    <w:rsid w:val="00AB33DB"/>
    <w:rsid w:val="00AC4552"/>
    <w:rsid w:val="00AC59AE"/>
    <w:rsid w:val="00AE1439"/>
    <w:rsid w:val="00AE6C64"/>
    <w:rsid w:val="00AF0A2A"/>
    <w:rsid w:val="00B063F2"/>
    <w:rsid w:val="00B07946"/>
    <w:rsid w:val="00B3084A"/>
    <w:rsid w:val="00B40DAA"/>
    <w:rsid w:val="00B44B81"/>
    <w:rsid w:val="00B51945"/>
    <w:rsid w:val="00B57FBD"/>
    <w:rsid w:val="00B702FE"/>
    <w:rsid w:val="00B7443A"/>
    <w:rsid w:val="00B80532"/>
    <w:rsid w:val="00B871CF"/>
    <w:rsid w:val="00B913EA"/>
    <w:rsid w:val="00B94EB3"/>
    <w:rsid w:val="00B96ECC"/>
    <w:rsid w:val="00BA039E"/>
    <w:rsid w:val="00BA4D27"/>
    <w:rsid w:val="00BB7248"/>
    <w:rsid w:val="00BC34D3"/>
    <w:rsid w:val="00BE3F3D"/>
    <w:rsid w:val="00BE48C3"/>
    <w:rsid w:val="00C10974"/>
    <w:rsid w:val="00C11FA3"/>
    <w:rsid w:val="00C16F70"/>
    <w:rsid w:val="00C2292B"/>
    <w:rsid w:val="00C323EE"/>
    <w:rsid w:val="00C341AD"/>
    <w:rsid w:val="00C45AEA"/>
    <w:rsid w:val="00C466A4"/>
    <w:rsid w:val="00C52991"/>
    <w:rsid w:val="00C81659"/>
    <w:rsid w:val="00CA7F39"/>
    <w:rsid w:val="00CB1615"/>
    <w:rsid w:val="00CB5D69"/>
    <w:rsid w:val="00CC1147"/>
    <w:rsid w:val="00CF3514"/>
    <w:rsid w:val="00D16439"/>
    <w:rsid w:val="00D235ED"/>
    <w:rsid w:val="00D3215A"/>
    <w:rsid w:val="00D36F95"/>
    <w:rsid w:val="00D37651"/>
    <w:rsid w:val="00D377D2"/>
    <w:rsid w:val="00D45872"/>
    <w:rsid w:val="00D55629"/>
    <w:rsid w:val="00D6604E"/>
    <w:rsid w:val="00D813D6"/>
    <w:rsid w:val="00D822A9"/>
    <w:rsid w:val="00D87483"/>
    <w:rsid w:val="00D91F36"/>
    <w:rsid w:val="00DA0AAC"/>
    <w:rsid w:val="00DA0EC6"/>
    <w:rsid w:val="00DA6ACD"/>
    <w:rsid w:val="00DB163A"/>
    <w:rsid w:val="00DB4DA1"/>
    <w:rsid w:val="00DE069F"/>
    <w:rsid w:val="00DE415C"/>
    <w:rsid w:val="00E12F07"/>
    <w:rsid w:val="00E15619"/>
    <w:rsid w:val="00E21846"/>
    <w:rsid w:val="00E329CE"/>
    <w:rsid w:val="00E40A2D"/>
    <w:rsid w:val="00E472C1"/>
    <w:rsid w:val="00E518F8"/>
    <w:rsid w:val="00E82188"/>
    <w:rsid w:val="00E83F40"/>
    <w:rsid w:val="00E86AF1"/>
    <w:rsid w:val="00EA699E"/>
    <w:rsid w:val="00EB5EFB"/>
    <w:rsid w:val="00EC0268"/>
    <w:rsid w:val="00EC4FDE"/>
    <w:rsid w:val="00ED0C0A"/>
    <w:rsid w:val="00ED3D6B"/>
    <w:rsid w:val="00EE2DCF"/>
    <w:rsid w:val="00EF4A50"/>
    <w:rsid w:val="00F15F52"/>
    <w:rsid w:val="00F320AD"/>
    <w:rsid w:val="00F34DEC"/>
    <w:rsid w:val="00F365B4"/>
    <w:rsid w:val="00F43D5C"/>
    <w:rsid w:val="00F550EA"/>
    <w:rsid w:val="00F6357F"/>
    <w:rsid w:val="00F6582B"/>
    <w:rsid w:val="00F713DB"/>
    <w:rsid w:val="00F7406E"/>
    <w:rsid w:val="00F77DC2"/>
    <w:rsid w:val="00F812C6"/>
    <w:rsid w:val="00F8676F"/>
    <w:rsid w:val="00F95C73"/>
    <w:rsid w:val="00F96BAE"/>
    <w:rsid w:val="00FB3A1B"/>
    <w:rsid w:val="00FF1136"/>
    <w:rsid w:val="00FF2C1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2C055"/>
  <w15:chartTrackingRefBased/>
  <w15:docId w15:val="{FD00419F-FA2F-402C-9D4B-111B804AA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C79D5"/>
    <w:pPr>
      <w:spacing w:after="0" w:line="240" w:lineRule="auto"/>
    </w:pPr>
  </w:style>
  <w:style w:type="paragraph" w:styleId="ListParagraph">
    <w:name w:val="List Paragraph"/>
    <w:basedOn w:val="Normal"/>
    <w:uiPriority w:val="34"/>
    <w:qFormat/>
    <w:rsid w:val="00F95C73"/>
    <w:pPr>
      <w:ind w:left="720"/>
      <w:contextualSpacing/>
    </w:pPr>
  </w:style>
  <w:style w:type="character" w:styleId="Hyperlink">
    <w:name w:val="Hyperlink"/>
    <w:basedOn w:val="DefaultParagraphFont"/>
    <w:uiPriority w:val="99"/>
    <w:unhideWhenUsed/>
    <w:rsid w:val="00BE48C3"/>
    <w:rPr>
      <w:color w:val="0563C1" w:themeColor="hyperlink"/>
      <w:u w:val="single"/>
    </w:rPr>
  </w:style>
  <w:style w:type="character" w:styleId="UnresolvedMention">
    <w:name w:val="Unresolved Mention"/>
    <w:basedOn w:val="DefaultParagraphFont"/>
    <w:uiPriority w:val="99"/>
    <w:semiHidden/>
    <w:unhideWhenUsed/>
    <w:rsid w:val="00BE48C3"/>
    <w:rPr>
      <w:color w:val="605E5C"/>
      <w:shd w:val="clear" w:color="auto" w:fill="E1DFDD"/>
    </w:rPr>
  </w:style>
  <w:style w:type="paragraph" w:styleId="Header">
    <w:name w:val="header"/>
    <w:basedOn w:val="Normal"/>
    <w:link w:val="HeaderChar"/>
    <w:uiPriority w:val="99"/>
    <w:unhideWhenUsed/>
    <w:rsid w:val="000340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404F"/>
  </w:style>
  <w:style w:type="paragraph" w:styleId="Footer">
    <w:name w:val="footer"/>
    <w:basedOn w:val="Normal"/>
    <w:link w:val="FooterChar"/>
    <w:uiPriority w:val="99"/>
    <w:unhideWhenUsed/>
    <w:rsid w:val="000340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404F"/>
  </w:style>
  <w:style w:type="character" w:styleId="CommentReference">
    <w:name w:val="annotation reference"/>
    <w:basedOn w:val="DefaultParagraphFont"/>
    <w:uiPriority w:val="99"/>
    <w:semiHidden/>
    <w:unhideWhenUsed/>
    <w:rsid w:val="00927541"/>
    <w:rPr>
      <w:sz w:val="16"/>
      <w:szCs w:val="16"/>
    </w:rPr>
  </w:style>
  <w:style w:type="paragraph" w:styleId="CommentText">
    <w:name w:val="annotation text"/>
    <w:basedOn w:val="Normal"/>
    <w:link w:val="CommentTextChar"/>
    <w:uiPriority w:val="99"/>
    <w:unhideWhenUsed/>
    <w:rsid w:val="00927541"/>
    <w:pPr>
      <w:spacing w:line="240" w:lineRule="auto"/>
    </w:pPr>
    <w:rPr>
      <w:sz w:val="20"/>
      <w:szCs w:val="20"/>
    </w:rPr>
  </w:style>
  <w:style w:type="character" w:customStyle="1" w:styleId="CommentTextChar">
    <w:name w:val="Comment Text Char"/>
    <w:basedOn w:val="DefaultParagraphFont"/>
    <w:link w:val="CommentText"/>
    <w:uiPriority w:val="99"/>
    <w:rsid w:val="00927541"/>
    <w:rPr>
      <w:sz w:val="20"/>
      <w:szCs w:val="20"/>
    </w:rPr>
  </w:style>
  <w:style w:type="paragraph" w:styleId="CommentSubject">
    <w:name w:val="annotation subject"/>
    <w:basedOn w:val="CommentText"/>
    <w:next w:val="CommentText"/>
    <w:link w:val="CommentSubjectChar"/>
    <w:uiPriority w:val="99"/>
    <w:semiHidden/>
    <w:unhideWhenUsed/>
    <w:rsid w:val="00927541"/>
    <w:rPr>
      <w:b/>
      <w:bCs/>
    </w:rPr>
  </w:style>
  <w:style w:type="character" w:customStyle="1" w:styleId="CommentSubjectChar">
    <w:name w:val="Comment Subject Char"/>
    <w:basedOn w:val="CommentTextChar"/>
    <w:link w:val="CommentSubject"/>
    <w:uiPriority w:val="99"/>
    <w:semiHidden/>
    <w:rsid w:val="00927541"/>
    <w:rPr>
      <w:b/>
      <w:bCs/>
      <w:sz w:val="20"/>
      <w:szCs w:val="20"/>
    </w:rPr>
  </w:style>
  <w:style w:type="paragraph" w:styleId="Revision">
    <w:name w:val="Revision"/>
    <w:hidden/>
    <w:uiPriority w:val="99"/>
    <w:semiHidden/>
    <w:rsid w:val="00FF2C11"/>
    <w:pPr>
      <w:spacing w:after="0" w:line="240" w:lineRule="auto"/>
    </w:pPr>
  </w:style>
  <w:style w:type="paragraph" w:styleId="NormalWeb">
    <w:name w:val="Normal (Web)"/>
    <w:basedOn w:val="Normal"/>
    <w:uiPriority w:val="99"/>
    <w:semiHidden/>
    <w:unhideWhenUsed/>
    <w:rsid w:val="001F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F6EF4"/>
  </w:style>
  <w:style w:type="character" w:styleId="PageNumber">
    <w:name w:val="page number"/>
    <w:basedOn w:val="DefaultParagraphFont"/>
    <w:uiPriority w:val="99"/>
    <w:semiHidden/>
    <w:unhideWhenUsed/>
    <w:rsid w:val="00873A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24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liam.r.lane@nasa.gov" TargetMode="External"/><Relationship Id="rId13" Type="http://schemas.openxmlformats.org/officeDocument/2006/relationships/hyperlink" Target="https://www.nasa.gov/news-release/nasa-welcomes-record-setting-artemis-ii-moonfarers-back-to-eart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asa.gov/news-release/nasas-artemis-ii-crew-beams-official-moon-flyby-photos-to-earth/"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060C9-007C-4B3E-80F6-723EB9C2A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1637</Words>
  <Characters>8956</Characters>
  <Application>Microsoft Office Word</Application>
  <DocSecurity>0</DocSecurity>
  <Lines>271</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Spearing, Scott F. (MSFC-XP04)[Consolidated Program Support Services (CPSS PP&amp;C)]</dc:creator>
  <cp:keywords/>
  <dc:description/>
  <cp:lastModifiedBy>Hitt, David (MSFC-XP04)[ESSCA]</cp:lastModifiedBy>
  <cp:revision>5</cp:revision>
  <dcterms:created xsi:type="dcterms:W3CDTF">2026-05-22T20:32:00Z</dcterms:created>
  <dcterms:modified xsi:type="dcterms:W3CDTF">2026-06-03T15:49:00Z</dcterms:modified>
</cp:coreProperties>
</file>