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761B7" w14:textId="58C56FCC" w:rsidR="003B6473" w:rsidRDefault="003B6473" w:rsidP="003B6473">
      <w:pPr>
        <w:pStyle w:val="NoSpacing"/>
        <w:jc w:val="center"/>
        <w:rPr>
          <w:b/>
        </w:rPr>
      </w:pPr>
      <w:r>
        <w:rPr>
          <w:b/>
        </w:rPr>
        <w:t>Supplemental Material for</w:t>
      </w:r>
    </w:p>
    <w:p w14:paraId="2B3B3A17" w14:textId="77777777" w:rsidR="003B6473" w:rsidRDefault="003B6473" w:rsidP="003B6473">
      <w:pPr>
        <w:pStyle w:val="NoSpacing"/>
        <w:jc w:val="center"/>
        <w:rPr>
          <w:b/>
        </w:rPr>
      </w:pPr>
    </w:p>
    <w:p w14:paraId="25962442" w14:textId="55F43D7A" w:rsidR="003B6473" w:rsidRPr="00D9396E" w:rsidRDefault="003B6473" w:rsidP="003B6473">
      <w:pPr>
        <w:pStyle w:val="NoSpacing"/>
        <w:jc w:val="center"/>
        <w:rPr>
          <w:b/>
        </w:rPr>
      </w:pPr>
      <w:r>
        <w:rPr>
          <w:b/>
        </w:rPr>
        <w:t>LAI Assimilation Schedules to Constrain Uncertain Cultivars and Soils in CERES-Maize</w:t>
      </w:r>
    </w:p>
    <w:p w14:paraId="0BF9B80B" w14:textId="77777777" w:rsidR="003B6473" w:rsidRDefault="003B6473" w:rsidP="003B6473">
      <w:pPr>
        <w:pStyle w:val="NoSpacing"/>
      </w:pPr>
    </w:p>
    <w:p w14:paraId="06163D17" w14:textId="77777777" w:rsidR="003B6473" w:rsidRDefault="003B6473" w:rsidP="003B6473">
      <w:pPr>
        <w:pStyle w:val="NoSpacing"/>
        <w:jc w:val="center"/>
        <w:rPr>
          <w:vertAlign w:val="superscript"/>
        </w:rPr>
      </w:pPr>
      <w:r>
        <w:t>Luke Monhollon</w:t>
      </w:r>
      <w:r w:rsidRPr="418F09FF">
        <w:rPr>
          <w:vertAlign w:val="superscript"/>
        </w:rPr>
        <w:t>1</w:t>
      </w:r>
      <w:r>
        <w:rPr>
          <w:vertAlign w:val="superscript"/>
        </w:rPr>
        <w:t>,2</w:t>
      </w:r>
      <w:r>
        <w:t>, Alex C. Ruane</w:t>
      </w:r>
      <w:r w:rsidRPr="418F09FF">
        <w:rPr>
          <w:vertAlign w:val="superscript"/>
        </w:rPr>
        <w:t>1</w:t>
      </w:r>
      <w:r>
        <w:t>, William D. Batchelor</w:t>
      </w:r>
      <w:r>
        <w:rPr>
          <w:vertAlign w:val="superscript"/>
        </w:rPr>
        <w:t>3</w:t>
      </w:r>
    </w:p>
    <w:p w14:paraId="1E324C96" w14:textId="77777777" w:rsidR="003B6473" w:rsidRDefault="003B6473" w:rsidP="003B6473">
      <w:pPr>
        <w:pStyle w:val="NoSpacing"/>
        <w:jc w:val="center"/>
        <w:rPr>
          <w:i/>
          <w:iCs/>
        </w:rPr>
      </w:pPr>
      <w:r w:rsidRPr="006C0737">
        <w:rPr>
          <w:i/>
          <w:iCs/>
          <w:vertAlign w:val="superscript"/>
        </w:rPr>
        <w:t>1</w:t>
      </w:r>
      <w:r w:rsidRPr="006C0737">
        <w:rPr>
          <w:i/>
          <w:iCs/>
        </w:rPr>
        <w:t>NASA Goddard Institute for Space Studies, New York, NY, USA</w:t>
      </w:r>
    </w:p>
    <w:p w14:paraId="0AB0D6EF" w14:textId="77777777" w:rsidR="003B6473" w:rsidRPr="008D2ED1" w:rsidRDefault="003B6473" w:rsidP="003B6473">
      <w:pPr>
        <w:pStyle w:val="NoSpacing"/>
        <w:jc w:val="center"/>
        <w:rPr>
          <w:i/>
        </w:rPr>
      </w:pPr>
      <w:r w:rsidRPr="008D2ED1">
        <w:rPr>
          <w:i/>
          <w:vertAlign w:val="superscript"/>
        </w:rPr>
        <w:t>2</w:t>
      </w:r>
      <w:r w:rsidRPr="008D2ED1">
        <w:rPr>
          <w:i/>
        </w:rPr>
        <w:t>Autonomic Integra, Bethesda, MD, USA</w:t>
      </w:r>
    </w:p>
    <w:p w14:paraId="3D324A65" w14:textId="41BD7B4F" w:rsidR="003B6473" w:rsidRPr="006C0737" w:rsidRDefault="003B6473" w:rsidP="003B6473">
      <w:pPr>
        <w:pStyle w:val="NoSpacing"/>
        <w:jc w:val="center"/>
        <w:rPr>
          <w:i/>
          <w:iCs/>
        </w:rPr>
      </w:pPr>
      <w:r>
        <w:rPr>
          <w:i/>
          <w:iCs/>
          <w:vertAlign w:val="superscript"/>
        </w:rPr>
        <w:t>3</w:t>
      </w:r>
      <w:r w:rsidRPr="006C0737">
        <w:rPr>
          <w:i/>
          <w:iCs/>
        </w:rPr>
        <w:t>Auburn University, Auburn, AL, USA</w:t>
      </w:r>
    </w:p>
    <w:p w14:paraId="4D5CC7AD" w14:textId="77777777" w:rsidR="003B6473" w:rsidRDefault="003B6473" w:rsidP="003B6473">
      <w:pPr>
        <w:pStyle w:val="NoSpacing"/>
        <w:jc w:val="center"/>
      </w:pPr>
    </w:p>
    <w:p w14:paraId="7B652085" w14:textId="07AA54C9" w:rsidR="003B6473" w:rsidRDefault="00182610" w:rsidP="003B6473">
      <w:pPr>
        <w:pStyle w:val="NoSpacing"/>
        <w:jc w:val="center"/>
      </w:pPr>
      <w:r>
        <w:t xml:space="preserve">May </w:t>
      </w:r>
      <w:r w:rsidR="0071597C">
        <w:t>25</w:t>
      </w:r>
      <w:r w:rsidR="0071597C" w:rsidRPr="0071597C">
        <w:rPr>
          <w:vertAlign w:val="superscript"/>
        </w:rPr>
        <w:t>th</w:t>
      </w:r>
      <w:r w:rsidR="60C4FF68">
        <w:t>, 202</w:t>
      </w:r>
      <w:r w:rsidR="43052019">
        <w:t>6</w:t>
      </w:r>
    </w:p>
    <w:p w14:paraId="719D8500" w14:textId="77777777" w:rsidR="003B6473" w:rsidRDefault="003B6473" w:rsidP="003B6473">
      <w:pPr>
        <w:pStyle w:val="NoSpacing"/>
        <w:jc w:val="center"/>
      </w:pPr>
    </w:p>
    <w:p w14:paraId="4304466A" w14:textId="1575CAF8" w:rsidR="003B6473" w:rsidRDefault="0028534F" w:rsidP="0D11F123">
      <w:pPr>
        <w:pStyle w:val="NoSpacing"/>
        <w:jc w:val="center"/>
        <w:rPr>
          <w:i/>
          <w:iCs/>
        </w:rPr>
      </w:pPr>
      <w:r w:rsidRPr="005D0415">
        <w:t xml:space="preserve">Revised for </w:t>
      </w:r>
      <w:r w:rsidR="00F55D48" w:rsidRPr="0D11F123">
        <w:rPr>
          <w:i/>
          <w:iCs/>
        </w:rPr>
        <w:t xml:space="preserve">Computers and Electronics </w:t>
      </w:r>
      <w:r w:rsidR="008E1D0B" w:rsidRPr="0D11F123">
        <w:rPr>
          <w:i/>
          <w:iCs/>
        </w:rPr>
        <w:t>in</w:t>
      </w:r>
      <w:r w:rsidR="00F55D48" w:rsidRPr="0D11F123">
        <w:rPr>
          <w:i/>
          <w:iCs/>
        </w:rPr>
        <w:t xml:space="preserve"> Agriculture</w:t>
      </w:r>
    </w:p>
    <w:p w14:paraId="160E1C43" w14:textId="77777777" w:rsidR="003B6473" w:rsidRDefault="003B6473" w:rsidP="003B6473">
      <w:pPr>
        <w:pStyle w:val="NoSpacing"/>
        <w:jc w:val="center"/>
        <w:rPr>
          <w:i/>
          <w:iCs/>
        </w:rPr>
      </w:pPr>
    </w:p>
    <w:p w14:paraId="120B9C2C" w14:textId="4C62DE7D" w:rsidR="003B6473" w:rsidRDefault="00261D7D" w:rsidP="00261D7D">
      <w:pPr>
        <w:pStyle w:val="NoSpacing"/>
        <w:tabs>
          <w:tab w:val="center" w:pos="4680"/>
          <w:tab w:val="right" w:pos="9360"/>
        </w:tabs>
        <w:rPr>
          <w:rFonts w:eastAsiaTheme="majorEastAsia" w:cstheme="majorBidi"/>
          <w:b/>
          <w:szCs w:val="32"/>
        </w:rPr>
      </w:pPr>
      <w:r>
        <w:tab/>
      </w:r>
      <w:r w:rsidR="003B6473" w:rsidRPr="00FB47AC">
        <w:t>Corresponding Author: Alex Ruane (</w:t>
      </w:r>
      <w:hyperlink r:id="rId8" w:history="1">
        <w:r w:rsidR="003B6473" w:rsidRPr="00FB47AC">
          <w:rPr>
            <w:rStyle w:val="Hyperlink"/>
          </w:rPr>
          <w:t>alexander.c.ruane@nasa.gov</w:t>
        </w:r>
      </w:hyperlink>
      <w:r w:rsidR="003B6473" w:rsidRPr="00FB47AC">
        <w:t xml:space="preserve">) </w:t>
      </w:r>
      <w:r>
        <w:tab/>
      </w:r>
    </w:p>
    <w:p w14:paraId="73235B6A" w14:textId="3B8509F7" w:rsidR="418F09FF" w:rsidRDefault="418F09FF" w:rsidP="00261D7D">
      <w:pPr>
        <w:pStyle w:val="paragraph"/>
        <w:spacing w:line="360" w:lineRule="auto"/>
        <w:ind w:firstLine="0"/>
      </w:pPr>
    </w:p>
    <w:p w14:paraId="4EAF81C2" w14:textId="001259CE" w:rsidR="0068545A" w:rsidRPr="00E453D2" w:rsidRDefault="0068545A" w:rsidP="00BC126E">
      <w:pPr>
        <w:spacing w:line="360" w:lineRule="auto"/>
        <w:rPr>
          <w:b/>
          <w:bCs/>
        </w:rPr>
      </w:pPr>
      <w:r w:rsidRPr="00E453D2">
        <w:rPr>
          <w:b/>
          <w:bCs/>
        </w:rPr>
        <w:t>S1. Cultivar LAI comparison</w:t>
      </w:r>
    </w:p>
    <w:p w14:paraId="36B0D74C" w14:textId="25A4F6D4" w:rsidR="0068545A" w:rsidRDefault="0068545A" w:rsidP="00182610">
      <w:pPr>
        <w:pStyle w:val="paragraph"/>
        <w:spacing w:line="360" w:lineRule="auto"/>
      </w:pPr>
      <w:r w:rsidRPr="00CD626E">
        <w:t>Figure S1 shows</w:t>
      </w:r>
      <w:r w:rsidR="002636D5">
        <w:t xml:space="preserve"> the seasonal evolution of LAI </w:t>
      </w:r>
      <w:r w:rsidR="00C5146B">
        <w:t xml:space="preserve">across all five cultivars used in this study in the </w:t>
      </w:r>
      <w:r w:rsidR="0049664A">
        <w:t xml:space="preserve">near-normal precipitation 2016 year. Differences </w:t>
      </w:r>
      <w:r w:rsidR="00CD626E">
        <w:t>are apparen</w:t>
      </w:r>
      <w:r w:rsidR="0092323A">
        <w:t xml:space="preserve">t based on the cultivar parameters listed in Table </w:t>
      </w:r>
      <w:r w:rsidR="00F82859">
        <w:t>1. Peak LAI timing for Low</w:t>
      </w:r>
      <w:r w:rsidR="009F30ED">
        <w:t>GDD is earlier than HighGDD</w:t>
      </w:r>
      <w:r w:rsidR="00102C22">
        <w:t xml:space="preserve">, which is associated with the overall peak height and LAI of the crop. </w:t>
      </w:r>
      <w:r w:rsidR="00132DED">
        <w:t xml:space="preserve">Overall peak </w:t>
      </w:r>
      <w:r w:rsidR="00635B0D">
        <w:t xml:space="preserve">LAI was limited by </w:t>
      </w:r>
      <w:r w:rsidR="00D12300">
        <w:t xml:space="preserve">compounding interactions from the other </w:t>
      </w:r>
      <w:r w:rsidR="003B21AB">
        <w:t>cultivar parameters</w:t>
      </w:r>
      <w:r w:rsidR="006A5C90">
        <w:t>, including PHINT, which</w:t>
      </w:r>
      <w:r w:rsidR="003B21AB">
        <w:t xml:space="preserve"> may limit the total growth potential. HighGDD and </w:t>
      </w:r>
      <w:r w:rsidR="0016110A">
        <w:t xml:space="preserve">Pio1 were close to the </w:t>
      </w:r>
      <w:r w:rsidR="006C778B">
        <w:t>calibrat</w:t>
      </w:r>
      <w:r w:rsidR="001D7A08">
        <w:t>ion cultivar</w:t>
      </w:r>
      <w:r w:rsidR="00135F01">
        <w:t xml:space="preserve"> given broadly consistent phenological characteristics, especially the P1 early season </w:t>
      </w:r>
      <w:r w:rsidR="00A01FB7">
        <w:t>thermal period</w:t>
      </w:r>
      <w:r w:rsidR="00676760">
        <w:t xml:space="preserve"> developmental requirements</w:t>
      </w:r>
      <w:r w:rsidR="001D7A08">
        <w:t xml:space="preserve">. </w:t>
      </w:r>
    </w:p>
    <w:p w14:paraId="4289600C" w14:textId="2742C98F" w:rsidR="0068545A" w:rsidRDefault="00CD626E" w:rsidP="003B6473">
      <w:pPr>
        <w:jc w:val="center"/>
      </w:pPr>
      <w:r>
        <w:rPr>
          <w:noProof/>
        </w:rPr>
        <w:drawing>
          <wp:inline distT="0" distB="0" distL="0" distR="0" wp14:anchorId="483B387C" wp14:editId="5B4049C7">
            <wp:extent cx="5943600" cy="2959100"/>
            <wp:effectExtent l="0" t="0" r="0" b="0"/>
            <wp:docPr id="329829279" name="Chart 1">
              <a:extLst xmlns:a="http://schemas.openxmlformats.org/drawingml/2006/main">
                <a:ext uri="{FF2B5EF4-FFF2-40B4-BE49-F238E27FC236}">
                  <a16:creationId xmlns:a16="http://schemas.microsoft.com/office/drawing/2014/main" id="{B2A25097-3322-46D0-AE3B-727A3C96EB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7AEFEA0" w14:textId="6EA99D97" w:rsidR="0068545A" w:rsidRDefault="00DB7678" w:rsidP="00CB127F">
      <w:pPr>
        <w:pStyle w:val="Caption"/>
      </w:pPr>
      <w:r w:rsidRPr="00751CAB">
        <w:rPr>
          <w:b/>
        </w:rPr>
        <w:t>Figure S1</w:t>
      </w:r>
      <w:r w:rsidR="00C74B8A">
        <w:t>.</w:t>
      </w:r>
      <w:r>
        <w:t xml:space="preserve"> Daily LAI from 2016 across </w:t>
      </w:r>
      <w:r w:rsidR="00544EEB">
        <w:t xml:space="preserve">all </w:t>
      </w:r>
      <w:r>
        <w:t>cultivars</w:t>
      </w:r>
      <w:r w:rsidR="00544EEB">
        <w:t xml:space="preserve"> simulated without any LAI assimilation.</w:t>
      </w:r>
    </w:p>
    <w:p w14:paraId="2E9E357F" w14:textId="77777777" w:rsidR="002435EB" w:rsidRDefault="002435EB" w:rsidP="00BC126E">
      <w:pPr>
        <w:pStyle w:val="paragraph"/>
        <w:spacing w:line="360" w:lineRule="auto"/>
        <w:rPr>
          <w:rFonts w:eastAsia="Calibri" w:cs="Arial"/>
        </w:rPr>
      </w:pPr>
    </w:p>
    <w:p w14:paraId="27414B29" w14:textId="77777777" w:rsidR="001E59B2" w:rsidRDefault="001E59B2" w:rsidP="00BC126E">
      <w:pPr>
        <w:spacing w:line="360" w:lineRule="auto"/>
        <w:rPr>
          <w:i/>
          <w:iCs/>
        </w:rPr>
      </w:pPr>
    </w:p>
    <w:p w14:paraId="195341D8" w14:textId="0DEF0FE4" w:rsidR="003F10E6" w:rsidRPr="00E453D2" w:rsidRDefault="003F10E6" w:rsidP="00BC126E">
      <w:pPr>
        <w:spacing w:line="360" w:lineRule="auto"/>
        <w:rPr>
          <w:b/>
          <w:bCs/>
        </w:rPr>
      </w:pPr>
      <w:r w:rsidRPr="00E453D2">
        <w:rPr>
          <w:b/>
          <w:bCs/>
        </w:rPr>
        <w:t>S</w:t>
      </w:r>
      <w:r w:rsidR="0068545A" w:rsidRPr="00E453D2">
        <w:rPr>
          <w:b/>
          <w:bCs/>
        </w:rPr>
        <w:t>2</w:t>
      </w:r>
      <w:r w:rsidRPr="00E453D2">
        <w:rPr>
          <w:b/>
          <w:bCs/>
        </w:rPr>
        <w:t xml:space="preserve">. </w:t>
      </w:r>
      <w:r w:rsidR="00426967" w:rsidRPr="00E453D2">
        <w:rPr>
          <w:b/>
          <w:bCs/>
        </w:rPr>
        <w:t>DSSAT Modifications</w:t>
      </w:r>
    </w:p>
    <w:p w14:paraId="2A11BED5" w14:textId="695B9F62" w:rsidR="003F10E6" w:rsidRPr="00C007D4" w:rsidRDefault="003F10E6" w:rsidP="00182610">
      <w:pPr>
        <w:pStyle w:val="paragraph"/>
        <w:spacing w:line="360" w:lineRule="auto"/>
      </w:pPr>
      <w:r w:rsidRPr="00C007D4">
        <w:t xml:space="preserve">Simulations were completed using a modified pre-release DSSAT 4.8 executable allowing the passing of LAI </w:t>
      </w:r>
      <w:r w:rsidR="00B73D3A">
        <w:t xml:space="preserve">observational data </w:t>
      </w:r>
      <w:r w:rsidRPr="00C007D4">
        <w:t>to replace the internally calculated state variable. This was completing using the pest and disease entry points already present in the model</w:t>
      </w:r>
      <w:r w:rsidR="00B73D3A">
        <w:t xml:space="preserve">’s </w:t>
      </w:r>
      <w:r w:rsidR="00D334A8">
        <w:t>p</w:t>
      </w:r>
      <w:r w:rsidR="00B73D3A">
        <w:t>est module</w:t>
      </w:r>
      <w:r w:rsidR="00D334A8">
        <w:t xml:space="preserve"> </w:t>
      </w:r>
      <w:r w:rsidR="00D334A8" w:rsidRPr="00C007D4">
        <w:t>(LINDM.FOR)</w:t>
      </w:r>
      <w:r w:rsidRPr="00C007D4">
        <w:t xml:space="preserve">. </w:t>
      </w:r>
      <w:r w:rsidR="006F470A">
        <w:t>Observed LAI v</w:t>
      </w:r>
      <w:r w:rsidRPr="00C007D4">
        <w:t xml:space="preserve">alues are inserted into the model simulations using the FileT accessory document. </w:t>
      </w:r>
    </w:p>
    <w:p w14:paraId="05D2B02C" w14:textId="536A49BF" w:rsidR="003F10E6" w:rsidRPr="00C007D4" w:rsidRDefault="003F10E6" w:rsidP="00BC126E">
      <w:pPr>
        <w:pStyle w:val="paragraph"/>
        <w:spacing w:line="360" w:lineRule="auto"/>
      </w:pPr>
      <w:r w:rsidRPr="00C007D4">
        <w:t xml:space="preserve">A new pest damage type and coupling point was created within the .PST file </w:t>
      </w:r>
      <w:r w:rsidR="00A71D15">
        <w:t xml:space="preserve">that </w:t>
      </w:r>
      <w:r w:rsidR="000A7399">
        <w:t>characterizes generic pests used within DSSAT’s Pest module</w:t>
      </w:r>
      <w:r w:rsidRPr="00C007D4">
        <w:t>. The four</w:t>
      </w:r>
      <w:r w:rsidR="00EF3D99">
        <w:t>-</w:t>
      </w:r>
      <w:r w:rsidRPr="00C007D4">
        <w:t>digit code for the new coupling point was TLAI, for target leaf area index. For the CERES-Maize model the new line added was:</w:t>
      </w:r>
    </w:p>
    <w:p w14:paraId="7EBD43B3" w14:textId="77777777" w:rsidR="003F10E6" w:rsidRPr="00C007D4" w:rsidRDefault="003F10E6" w:rsidP="00BC126E">
      <w:pPr>
        <w:pStyle w:val="paragraph"/>
        <w:spacing w:line="360" w:lineRule="auto"/>
      </w:pPr>
    </w:p>
    <w:p w14:paraId="3DDB2150" w14:textId="734DBE74" w:rsidR="003F10E6" w:rsidRPr="00C007D4" w:rsidRDefault="003F10E6" w:rsidP="00BC126E">
      <w:pPr>
        <w:spacing w:line="360" w:lineRule="auto"/>
        <w:jc w:val="center"/>
      </w:pPr>
      <w:r w:rsidRPr="00C007D4">
        <w:t xml:space="preserve">14 TLAI  Target LAI from RS   5 TLAI  1.00000000     0.0000    </w:t>
      </w:r>
      <w:r w:rsidR="00245517">
        <w:t>m</w:t>
      </w:r>
      <w:r w:rsidRPr="00C007D4">
        <w:t>2/m2/day</w:t>
      </w:r>
    </w:p>
    <w:p w14:paraId="1A99DA7F" w14:textId="2FD29AC8" w:rsidR="003F10E6" w:rsidRPr="00C007D4" w:rsidRDefault="00180F1F" w:rsidP="00BC126E">
      <w:pPr>
        <w:spacing w:line="360" w:lineRule="auto"/>
      </w:pPr>
      <w:r>
        <w:tab/>
      </w:r>
    </w:p>
    <w:p w14:paraId="1B600B36" w14:textId="71F0A399" w:rsidR="003F10E6" w:rsidRPr="00C007D4" w:rsidRDefault="003F10E6" w:rsidP="00BC126E">
      <w:pPr>
        <w:pStyle w:val="paragraph"/>
        <w:spacing w:line="360" w:lineRule="auto"/>
      </w:pPr>
      <w:r w:rsidRPr="00C007D4">
        <w:t xml:space="preserve">The pest routine uses linear interpolation between observed pest levels entered in the FileT to compute pest damage for each day of simulation. </w:t>
      </w:r>
      <w:r w:rsidR="005507CB">
        <w:t xml:space="preserve">The </w:t>
      </w:r>
      <w:r w:rsidR="00DC39D1">
        <w:t xml:space="preserve">routine allows the user to modify a generic pest to reflect more distinct impacts </w:t>
      </w:r>
      <w:r w:rsidR="00833387">
        <w:t xml:space="preserve">distributed across </w:t>
      </w:r>
      <w:r w:rsidR="00DC39D1">
        <w:t xml:space="preserve">roots, shoots, leaves, and grain. </w:t>
      </w:r>
      <w:r w:rsidR="00AA00D3">
        <w:t>W</w:t>
      </w:r>
      <w:r w:rsidR="00833387">
        <w:t xml:space="preserve">e used the standard generic pest </w:t>
      </w:r>
      <w:r w:rsidR="00AA00D3">
        <w:t xml:space="preserve">to </w:t>
      </w:r>
      <w:r w:rsidR="00245517">
        <w:t xml:space="preserve">adjust </w:t>
      </w:r>
      <w:r w:rsidR="00833387">
        <w:t xml:space="preserve">leaf </w:t>
      </w:r>
      <w:r w:rsidR="0091351A">
        <w:t>weight and specific leaf area</w:t>
      </w:r>
      <w:r w:rsidR="00245517">
        <w:t xml:space="preserve"> to achieve the targeted LAI</w:t>
      </w:r>
      <w:r w:rsidR="00AA00D3">
        <w:t xml:space="preserve">. </w:t>
      </w:r>
      <w:r w:rsidRPr="00C007D4">
        <w:t>In the example case below, a one-time adjustment is desired, so a TLAI value of 0.0 should be entered the day before and after the day of adjustment. In this example, a target LAI of 4.2 on day 201 of year 2021 will set the model’s LAI to 4.2 on that date.</w:t>
      </w:r>
    </w:p>
    <w:p w14:paraId="4E9ADE9F" w14:textId="77777777" w:rsidR="003F10E6" w:rsidRPr="00C007D4" w:rsidRDefault="003F10E6" w:rsidP="00BC126E">
      <w:pPr>
        <w:pStyle w:val="paragraph"/>
        <w:spacing w:line="360" w:lineRule="auto"/>
      </w:pPr>
    </w:p>
    <w:p w14:paraId="265B68F5" w14:textId="77777777" w:rsidR="003F10E6" w:rsidRPr="00C007D4" w:rsidRDefault="003F10E6" w:rsidP="00BC126E">
      <w:pPr>
        <w:pStyle w:val="NoSpacing"/>
        <w:spacing w:line="360" w:lineRule="auto"/>
      </w:pPr>
      <w:r w:rsidRPr="00C007D4">
        <w:t>@TRNO   DATE  RLAI</w:t>
      </w:r>
    </w:p>
    <w:p w14:paraId="1BD647C3" w14:textId="77777777" w:rsidR="003F10E6" w:rsidRPr="00C007D4" w:rsidRDefault="003F10E6" w:rsidP="00BC126E">
      <w:pPr>
        <w:pStyle w:val="NoSpacing"/>
        <w:spacing w:line="360" w:lineRule="auto"/>
      </w:pPr>
      <w:r w:rsidRPr="00C007D4">
        <w:t xml:space="preserve">           1  21200      0.0</w:t>
      </w:r>
    </w:p>
    <w:p w14:paraId="068BC5A1" w14:textId="77777777" w:rsidR="003F10E6" w:rsidRPr="00C007D4" w:rsidRDefault="003F10E6" w:rsidP="00BC126E">
      <w:pPr>
        <w:pStyle w:val="NoSpacing"/>
        <w:spacing w:line="360" w:lineRule="auto"/>
      </w:pPr>
      <w:r w:rsidRPr="00C007D4">
        <w:t xml:space="preserve">           1  21201      4.2   </w:t>
      </w:r>
    </w:p>
    <w:p w14:paraId="3B297766" w14:textId="77777777" w:rsidR="003F10E6" w:rsidRPr="00C007D4" w:rsidRDefault="003F10E6" w:rsidP="00BC126E">
      <w:pPr>
        <w:pStyle w:val="NoSpacing"/>
        <w:spacing w:line="360" w:lineRule="auto"/>
      </w:pPr>
      <w:r w:rsidRPr="00C007D4">
        <w:t xml:space="preserve">           1  21202      0.0</w:t>
      </w:r>
    </w:p>
    <w:p w14:paraId="40D64997" w14:textId="77777777" w:rsidR="003F10E6" w:rsidRPr="00C007D4" w:rsidRDefault="003F10E6" w:rsidP="00BC126E">
      <w:pPr>
        <w:spacing w:line="360" w:lineRule="auto"/>
      </w:pPr>
    </w:p>
    <w:p w14:paraId="77D1EEE8" w14:textId="77777777" w:rsidR="003F10E6" w:rsidRPr="00C007D4" w:rsidRDefault="003F10E6" w:rsidP="00BC126E">
      <w:pPr>
        <w:pStyle w:val="paragraph"/>
        <w:spacing w:line="360" w:lineRule="auto"/>
      </w:pPr>
      <w:r w:rsidRPr="00C007D4">
        <w:t xml:space="preserve">A new internal variable called TLAI was created and passed to and interpreted by the VEGDM.FOR routine to apply damage to WLIDOT and LAIDOT. </w:t>
      </w:r>
    </w:p>
    <w:p w14:paraId="4BC73E4E" w14:textId="77777777" w:rsidR="003F10E6" w:rsidRPr="00C007D4" w:rsidRDefault="003F10E6" w:rsidP="00BC126E">
      <w:pPr>
        <w:pStyle w:val="paragraph"/>
        <w:spacing w:line="360" w:lineRule="auto"/>
      </w:pPr>
    </w:p>
    <w:p w14:paraId="35AE1246" w14:textId="77777777" w:rsidR="003F10E6" w:rsidRPr="00C007D4" w:rsidRDefault="003F10E6" w:rsidP="00BC126E">
      <w:pPr>
        <w:pStyle w:val="NoSpacing"/>
        <w:spacing w:line="360" w:lineRule="auto"/>
      </w:pPr>
      <w:r w:rsidRPr="00C007D4">
        <w:t>IF (INDEX (PCPID(I,J) , ‘TLAI’).GT.0) TLAI = TLAI + DAM</w:t>
      </w:r>
    </w:p>
    <w:p w14:paraId="71FFDC65" w14:textId="77777777" w:rsidR="003F10E6" w:rsidRPr="00C007D4" w:rsidRDefault="003F10E6" w:rsidP="00BC126E">
      <w:pPr>
        <w:pStyle w:val="paragraph"/>
        <w:spacing w:line="360" w:lineRule="auto"/>
      </w:pPr>
    </w:p>
    <w:p w14:paraId="7FB70E24" w14:textId="26094D87" w:rsidR="003F10E6" w:rsidRPr="00C007D4" w:rsidRDefault="003F10E6" w:rsidP="00BC126E">
      <w:pPr>
        <w:pStyle w:val="paragraph"/>
        <w:spacing w:line="360" w:lineRule="auto"/>
      </w:pPr>
      <w:r w:rsidRPr="00C007D4">
        <w:t xml:space="preserve">LAI is not passed into this subroutine, so </w:t>
      </w:r>
      <w:r w:rsidR="00CB7E46">
        <w:t xml:space="preserve">we </w:t>
      </w:r>
      <w:r w:rsidRPr="00C007D4">
        <w:t>create</w:t>
      </w:r>
      <w:r w:rsidR="00CB7E46">
        <w:t>d</w:t>
      </w:r>
      <w:r w:rsidRPr="00C007D4">
        <w:t xml:space="preserve"> variable CLAI</w:t>
      </w:r>
      <w:r w:rsidR="005A7062">
        <w:t>,</w:t>
      </w:r>
      <w:r w:rsidRPr="00C007D4">
        <w:t xml:space="preserve"> which is computed LAI from leaf weight and specific leaf area. Note that positive values of LAIDOT and WLIDOT are </w:t>
      </w:r>
      <w:r w:rsidRPr="00C007D4">
        <w:lastRenderedPageBreak/>
        <w:t>subtracted from the state variables in GROSUB.FOR (CERES-Maize) and GROW.FOR (CROPGRO). Thus, if we want to adjust the LAI down, CLAI needs to be a positive number. If we want to adjust LAI up, CLAI needs to be a negative number. See below for added code.</w:t>
      </w:r>
    </w:p>
    <w:p w14:paraId="2CA67A3C" w14:textId="77777777" w:rsidR="003F10E6" w:rsidRPr="00C007D4" w:rsidRDefault="003F10E6" w:rsidP="00BC126E">
      <w:pPr>
        <w:pStyle w:val="paragraph"/>
        <w:spacing w:line="360" w:lineRule="auto"/>
      </w:pPr>
    </w:p>
    <w:p w14:paraId="09AC0CB8" w14:textId="77777777" w:rsidR="003F10E6" w:rsidRPr="00C007D4" w:rsidRDefault="003F10E6" w:rsidP="00BC126E">
      <w:pPr>
        <w:pStyle w:val="NoSpacing"/>
        <w:spacing w:line="360" w:lineRule="auto"/>
      </w:pPr>
      <w:r w:rsidRPr="00C007D4">
        <w:t>IF (TLAI.GT.0.0 AND SLA.GT.0.0) THEN</w:t>
      </w:r>
    </w:p>
    <w:p w14:paraId="287095CF" w14:textId="77777777" w:rsidR="003F10E6" w:rsidRPr="00C007D4" w:rsidRDefault="003F10E6" w:rsidP="00BC126E">
      <w:pPr>
        <w:pStyle w:val="NoSpacing"/>
        <w:spacing w:line="360" w:lineRule="auto"/>
      </w:pPr>
      <w:r w:rsidRPr="00C007D4">
        <w:tab/>
        <w:t>CLAI = WTLF*SLA/10000</w:t>
      </w:r>
    </w:p>
    <w:p w14:paraId="022FEB10" w14:textId="77777777" w:rsidR="003F10E6" w:rsidRPr="00C007D4" w:rsidRDefault="003F10E6" w:rsidP="00BC126E">
      <w:pPr>
        <w:pStyle w:val="NoSpacing"/>
        <w:spacing w:line="360" w:lineRule="auto"/>
      </w:pPr>
      <w:r w:rsidRPr="00C007D4">
        <w:tab/>
        <w:t xml:space="preserve">LAIDOT = CLAI – TLAI </w:t>
      </w:r>
    </w:p>
    <w:p w14:paraId="03597585" w14:textId="77777777" w:rsidR="003F10E6" w:rsidRPr="00C007D4" w:rsidRDefault="003F10E6" w:rsidP="00BC126E">
      <w:pPr>
        <w:pStyle w:val="NoSpacing"/>
        <w:spacing w:line="360" w:lineRule="auto"/>
      </w:pPr>
      <w:r w:rsidRPr="00C007D4">
        <w:t xml:space="preserve">               WLIDOT = LAIDOT / SLA * 10000</w:t>
      </w:r>
    </w:p>
    <w:p w14:paraId="19FE2558" w14:textId="77777777" w:rsidR="003F10E6" w:rsidRPr="00C007D4" w:rsidRDefault="003F10E6" w:rsidP="00BC126E">
      <w:pPr>
        <w:pStyle w:val="NoSpacing"/>
        <w:spacing w:line="360" w:lineRule="auto"/>
      </w:pPr>
      <w:r w:rsidRPr="00C007D4">
        <w:t>ENDIF</w:t>
      </w:r>
    </w:p>
    <w:p w14:paraId="45EB6A04" w14:textId="77777777" w:rsidR="003F10E6" w:rsidRPr="00C007D4" w:rsidRDefault="003F10E6" w:rsidP="00BC126E">
      <w:pPr>
        <w:pStyle w:val="NoSpacing"/>
        <w:spacing w:line="360" w:lineRule="auto"/>
      </w:pPr>
    </w:p>
    <w:p w14:paraId="1D072E04" w14:textId="432AF634" w:rsidR="003F10E6" w:rsidRPr="00C007D4" w:rsidRDefault="003F10E6" w:rsidP="00BC126E">
      <w:pPr>
        <w:spacing w:line="360" w:lineRule="auto"/>
      </w:pPr>
    </w:p>
    <w:p w14:paraId="7DF1482B" w14:textId="62D92C5E" w:rsidR="00EB4BFE" w:rsidRDefault="003F10E6" w:rsidP="00EB4BFE">
      <w:pPr>
        <w:pStyle w:val="paragraph"/>
        <w:spacing w:line="360" w:lineRule="auto"/>
      </w:pPr>
      <w:r w:rsidRPr="00C007D4">
        <w:t>If the LAI adjustment reduces the LAI, all mass balances in the model (leaf weight and leaf nitrogen weight) will work fine. However, if increasing LAI, new biomass is added to the leaf weight pool and new leaf N to the leaf N pool without considering the carbon and nitrogen partitioning and balance rules. For instance, an addition of 1 m</w:t>
      </w:r>
      <w:r w:rsidRPr="00C007D4">
        <w:rPr>
          <w:vertAlign w:val="superscript"/>
        </w:rPr>
        <w:t>2</w:t>
      </w:r>
      <w:r w:rsidRPr="00C007D4">
        <w:t>/m</w:t>
      </w:r>
      <w:r w:rsidRPr="00C007D4">
        <w:rPr>
          <w:vertAlign w:val="superscript"/>
        </w:rPr>
        <w:t>2</w:t>
      </w:r>
      <w:r w:rsidRPr="00C007D4">
        <w:t xml:space="preserve"> of leaf area when the simulated LAI is 2 m</w:t>
      </w:r>
      <w:r w:rsidRPr="00C007D4">
        <w:rPr>
          <w:vertAlign w:val="superscript"/>
        </w:rPr>
        <w:t>2</w:t>
      </w:r>
      <w:r w:rsidRPr="00C007D4">
        <w:t>/m</w:t>
      </w:r>
      <w:r w:rsidRPr="00C007D4">
        <w:rPr>
          <w:vertAlign w:val="superscript"/>
        </w:rPr>
        <w:t>2</w:t>
      </w:r>
      <w:r w:rsidRPr="00C007D4">
        <w:t xml:space="preserve"> would represent a 50% increase in LAI, leaf weight and leaf N, without making any proportional adjustments to stem and root mass and N</w:t>
      </w:r>
      <w:r w:rsidR="0094420B">
        <w:t xml:space="preserve"> in the plant or soil column</w:t>
      </w:r>
      <w:r w:rsidRPr="00C007D4">
        <w:t xml:space="preserve">. In addition, adjusting the LAI higher implies more ET occurred in the model, and this method does not adjust soil water content based on </w:t>
      </w:r>
      <w:r w:rsidR="00D67446">
        <w:t xml:space="preserve">upward or downward </w:t>
      </w:r>
      <w:r w:rsidRPr="00C007D4">
        <w:t xml:space="preserve">adjustments to LAI. Thus, soil water contents will have some error in them after an LAI adjustment either up or down. The same is true for soil N in CERES-Maize and N-fixation in CROPGRO. </w:t>
      </w:r>
    </w:p>
    <w:p w14:paraId="3ABAD0DC" w14:textId="25AE93F2" w:rsidR="00BA1CD6" w:rsidRPr="00C007D4" w:rsidRDefault="560684F9" w:rsidP="00BA1CD6">
      <w:pPr>
        <w:pStyle w:val="paragraph"/>
        <w:spacing w:line="360" w:lineRule="auto"/>
      </w:pPr>
      <w:r>
        <w:t>The above modifications do not significantly impact the execution speed of the DSSAT model sufficiently to appropriately measure the speed difference. No meaningful calculations with the potential to slowdown calculations were added to the code base. No quantitative data was gathered to support this claim while executing the model. Qualitatively, no modifications were made to local execution and cluster node requests, including planning and scheduling of runs. No significant impact was noticed worthy of measuring or monitoring.</w:t>
      </w:r>
      <w:r w:rsidR="77A819BB">
        <w:t xml:space="preserve"> Simulations </w:t>
      </w:r>
      <w:r w:rsidR="65A3E3B4">
        <w:t xml:space="preserve">for this site </w:t>
      </w:r>
      <w:r w:rsidR="77A819BB">
        <w:t xml:space="preserve">were run on a personal computer but designed for </w:t>
      </w:r>
      <w:r w:rsidR="00A448E4">
        <w:t>broader domain</w:t>
      </w:r>
      <w:r w:rsidR="1C605A08">
        <w:t xml:space="preserve">, </w:t>
      </w:r>
      <w:r w:rsidR="77A819BB">
        <w:t xml:space="preserve">parallel applications on </w:t>
      </w:r>
      <w:r w:rsidR="3EE2DB9C">
        <w:t>supercomputer clusters.</w:t>
      </w:r>
    </w:p>
    <w:p w14:paraId="31773B99" w14:textId="77777777" w:rsidR="007925AD" w:rsidRDefault="007925AD" w:rsidP="007925AD">
      <w:pPr>
        <w:spacing w:line="360" w:lineRule="auto"/>
        <w:rPr>
          <w:b/>
          <w:bCs/>
        </w:rPr>
      </w:pPr>
    </w:p>
    <w:p w14:paraId="4DA140CD" w14:textId="2B84A9B8" w:rsidR="007925AD" w:rsidRDefault="007925AD" w:rsidP="007925AD">
      <w:pPr>
        <w:spacing w:line="360" w:lineRule="auto"/>
        <w:rPr>
          <w:b/>
          <w:bCs/>
        </w:rPr>
      </w:pPr>
      <w:r w:rsidRPr="00E453D2">
        <w:rPr>
          <w:b/>
          <w:bCs/>
        </w:rPr>
        <w:t>S</w:t>
      </w:r>
      <w:r>
        <w:rPr>
          <w:b/>
          <w:bCs/>
        </w:rPr>
        <w:t xml:space="preserve">3. </w:t>
      </w:r>
      <w:r w:rsidR="00E237FC">
        <w:rPr>
          <w:b/>
          <w:bCs/>
        </w:rPr>
        <w:t xml:space="preserve">Z-Scores of </w:t>
      </w:r>
      <w:r w:rsidR="006C0490">
        <w:rPr>
          <w:b/>
          <w:bCs/>
        </w:rPr>
        <w:t>Simulation Configurations</w:t>
      </w:r>
    </w:p>
    <w:p w14:paraId="45471A14" w14:textId="023A196D" w:rsidR="008117EC" w:rsidRDefault="00647038">
      <w:pPr>
        <w:pStyle w:val="paragraph"/>
        <w:spacing w:line="360" w:lineRule="auto"/>
      </w:pPr>
      <w:r>
        <w:t xml:space="preserve">Table S1 contains the z-scores of </w:t>
      </w:r>
      <w:r w:rsidR="00BD4C42">
        <w:t xml:space="preserve">the non-LAI and LAI simulations compared to the default configuration. </w:t>
      </w:r>
      <w:r w:rsidR="00D34B1F">
        <w:t xml:space="preserve">A z-score provides insight into how far from the </w:t>
      </w:r>
      <w:r w:rsidR="12458876">
        <w:t xml:space="preserve">true </w:t>
      </w:r>
      <w:r w:rsidR="6699CCF2">
        <w:t>population a sample population is</w:t>
      </w:r>
      <w:r w:rsidR="006E0C89">
        <w:t xml:space="preserve">. Specifically, </w:t>
      </w:r>
      <w:r w:rsidR="247201F0">
        <w:t xml:space="preserve">we calculate </w:t>
      </w:r>
      <w:r w:rsidR="006E0C89">
        <w:t xml:space="preserve">the </w:t>
      </w:r>
      <w:r w:rsidR="7584D5BA">
        <w:t>z-</w:t>
      </w:r>
      <w:r w:rsidR="006E0C89">
        <w:t xml:space="preserve">value </w:t>
      </w:r>
      <w:r w:rsidR="00391D88">
        <w:t>(</w:t>
      </w:r>
      <w:r w:rsidR="3DD183AA">
        <w:t>standard error of the mean</w:t>
      </w:r>
      <w:r w:rsidR="00391D88">
        <w:t>)</w:t>
      </w:r>
      <w:r w:rsidR="3DD183AA">
        <w:t xml:space="preserve"> </w:t>
      </w:r>
      <w:r w:rsidR="42C70A3B">
        <w:t xml:space="preserve">as </w:t>
      </w:r>
      <w:r w:rsidR="006E0C89">
        <w:t xml:space="preserve">the </w:t>
      </w:r>
      <w:r w:rsidR="2CEB0829">
        <w:t xml:space="preserve">distance </w:t>
      </w:r>
      <w:r w:rsidR="2CEB0829">
        <w:lastRenderedPageBreak/>
        <w:t xml:space="preserve">between the </w:t>
      </w:r>
      <w:r w:rsidR="7187A196">
        <w:t xml:space="preserve">sample </w:t>
      </w:r>
      <w:r w:rsidR="5582558D">
        <w:t xml:space="preserve">population’s mean </w:t>
      </w:r>
      <w:r w:rsidR="480FC8EA">
        <w:t xml:space="preserve">and the </w:t>
      </w:r>
      <w:r w:rsidR="0BA59961">
        <w:t xml:space="preserve">true </w:t>
      </w:r>
      <w:r w:rsidR="480FC8EA">
        <w:t xml:space="preserve">population’s </w:t>
      </w:r>
      <w:r w:rsidR="00756DF6">
        <w:t>mean</w:t>
      </w:r>
      <w:r w:rsidR="55C4DD37">
        <w:t xml:space="preserve"> as normalized by the </w:t>
      </w:r>
      <w:r w:rsidR="029BBA0A">
        <w:t xml:space="preserve">true </w:t>
      </w:r>
      <w:r w:rsidR="55C4DD37">
        <w:t>population’s standard deviation</w:t>
      </w:r>
      <w:r w:rsidR="00756DF6">
        <w:t xml:space="preserve">. </w:t>
      </w:r>
    </w:p>
    <w:p w14:paraId="004CDF1F" w14:textId="285CDB0A" w:rsidR="008E0EA4" w:rsidRDefault="000A3B1D" w:rsidP="00182610">
      <w:pPr>
        <w:pStyle w:val="paragraph"/>
        <w:spacing w:line="360" w:lineRule="auto"/>
      </w:pPr>
      <w:r>
        <w:t>Applying this</w:t>
      </w:r>
      <w:r w:rsidR="008117EC">
        <w:t xml:space="preserve"> statistical</w:t>
      </w:r>
      <w:r>
        <w:t xml:space="preserve"> method to the configurations, the perfect model is the </w:t>
      </w:r>
      <w:r w:rsidR="4D1200C3">
        <w:t xml:space="preserve">true </w:t>
      </w:r>
      <w:r>
        <w:t xml:space="preserve">population </w:t>
      </w:r>
      <w:r w:rsidR="002B6B62">
        <w:t>to be matched. The alternative model config</w:t>
      </w:r>
      <w:r w:rsidR="00910963">
        <w:t>urations create sample groups attempting to replicate the population</w:t>
      </w:r>
      <w:r w:rsidR="769C5E03">
        <w:t>, as presented in Table S1</w:t>
      </w:r>
      <w:r w:rsidR="00910963">
        <w:t xml:space="preserve">. </w:t>
      </w:r>
      <w:r w:rsidR="00EB7F34">
        <w:t xml:space="preserve">A </w:t>
      </w:r>
      <w:r w:rsidR="00810D54">
        <w:t>well</w:t>
      </w:r>
      <w:r w:rsidR="008D3626">
        <w:t>-</w:t>
      </w:r>
      <w:r w:rsidR="00810D54">
        <w:t xml:space="preserve">performing model will not be statically different from the </w:t>
      </w:r>
      <w:r w:rsidR="007E6F36">
        <w:t>population’s</w:t>
      </w:r>
      <w:r w:rsidR="00450A99">
        <w:t xml:space="preserve"> mean</w:t>
      </w:r>
      <w:r w:rsidR="0D8795CE">
        <w:t xml:space="preserve"> (low absolute value of z-score)</w:t>
      </w:r>
      <w:r w:rsidR="00450A99">
        <w:t xml:space="preserve">. </w:t>
      </w:r>
      <w:r w:rsidR="007E6F36">
        <w:t xml:space="preserve">Negative values indicate </w:t>
      </w:r>
      <w:r w:rsidR="007128FE">
        <w:t xml:space="preserve">a mean bias lower than the perfect model while a positive value indicates an overestimate of the mean yield. </w:t>
      </w:r>
      <w:r w:rsidR="00450A99">
        <w:t xml:space="preserve">Table </w:t>
      </w:r>
      <w:r w:rsidR="00844CB6">
        <w:t>S2 contains th</w:t>
      </w:r>
      <w:r w:rsidR="00F45662">
        <w:t xml:space="preserve">e z-score </w:t>
      </w:r>
      <w:r w:rsidR="2BE28BEF">
        <w:t xml:space="preserve">absolute value </w:t>
      </w:r>
      <w:r w:rsidR="007128FE">
        <w:t>thresholds</w:t>
      </w:r>
      <w:r w:rsidR="00F45662">
        <w:t xml:space="preserve"> used </w:t>
      </w:r>
      <w:r w:rsidR="007128FE">
        <w:t>to calculate mean bias statistical significance</w:t>
      </w:r>
      <w:r w:rsidR="00206E17">
        <w:t>.</w:t>
      </w:r>
    </w:p>
    <w:p w14:paraId="529360AC" w14:textId="5A1B5CA1" w:rsidR="17A83A2A" w:rsidRDefault="17A83A2A" w:rsidP="17A83A2A">
      <w:pPr>
        <w:pStyle w:val="paragraph"/>
        <w:spacing w:line="360" w:lineRule="auto"/>
      </w:pPr>
    </w:p>
    <w:p w14:paraId="4055DBEE" w14:textId="0FEA7AA5" w:rsidR="006C3C04" w:rsidRDefault="006C3C04" w:rsidP="00182610">
      <w:pPr>
        <w:pStyle w:val="Caption"/>
        <w:keepNext/>
      </w:pPr>
      <w:r>
        <w:t>Table S</w:t>
      </w:r>
      <w:r>
        <w:fldChar w:fldCharType="begin"/>
      </w:r>
      <w:r>
        <w:instrText xml:space="preserve"> SEQ Table \* ARABIC </w:instrText>
      </w:r>
      <w:r>
        <w:fldChar w:fldCharType="separate"/>
      </w:r>
      <w:r w:rsidR="004F6CFA" w:rsidRPr="16049817">
        <w:rPr>
          <w:noProof/>
        </w:rPr>
        <w:t>1</w:t>
      </w:r>
      <w:r>
        <w:fldChar w:fldCharType="end"/>
      </w:r>
      <w:r>
        <w:t xml:space="preserve">. </w:t>
      </w:r>
      <w:r w:rsidR="19982898">
        <w:t>Mean bias z</w:t>
      </w:r>
      <w:r>
        <w:t xml:space="preserve">-scores of </w:t>
      </w:r>
      <w:r w:rsidR="44B71380">
        <w:t xml:space="preserve">modified </w:t>
      </w:r>
      <w:r>
        <w:t>simulation configurations.</w:t>
      </w:r>
      <w:r w:rsidR="1DBF6D35">
        <w:t xml:space="preserve"> </w:t>
      </w:r>
      <w:r w:rsidR="00D51122">
        <w:t>Underlined</w:t>
      </w:r>
      <w:r w:rsidR="009E2D2E">
        <w:t xml:space="preserve"> values</w:t>
      </w:r>
      <w:r w:rsidR="1DBF6D35">
        <w:t xml:space="preserve"> indicate LAI assimilations improved mean bias compared to the </w:t>
      </w:r>
      <w:r w:rsidR="4ECB7D5B">
        <w:t>no LAI configuration</w:t>
      </w:r>
      <w:r w:rsidR="71B38D41">
        <w:t xml:space="preserve"> (corresponding to underlined values in Table 4)</w:t>
      </w:r>
      <w:r w:rsidR="4ECB7D5B">
        <w:t>.</w:t>
      </w:r>
    </w:p>
    <w:tbl>
      <w:tblPr>
        <w:tblStyle w:val="GridTable31"/>
        <w:tblW w:w="5000" w:type="pct"/>
        <w:tblLook w:val="04A0" w:firstRow="1" w:lastRow="0" w:firstColumn="1" w:lastColumn="0" w:noHBand="0" w:noVBand="1"/>
      </w:tblPr>
      <w:tblGrid>
        <w:gridCol w:w="855"/>
        <w:gridCol w:w="1049"/>
        <w:gridCol w:w="668"/>
        <w:gridCol w:w="778"/>
        <w:gridCol w:w="857"/>
        <w:gridCol w:w="589"/>
        <w:gridCol w:w="726"/>
        <w:gridCol w:w="707"/>
        <w:gridCol w:w="778"/>
        <w:gridCol w:w="872"/>
        <w:gridCol w:w="694"/>
        <w:gridCol w:w="772"/>
      </w:tblGrid>
      <w:tr w:rsidR="008E0EA4" w:rsidRPr="00F4775F" w14:paraId="47C2AE55" w14:textId="77777777" w:rsidTr="009E2D2E">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52" w:type="pct"/>
            <w:tcBorders>
              <w:bottom w:val="nil"/>
            </w:tcBorders>
            <w:shd w:val="clear" w:color="auto" w:fill="auto"/>
          </w:tcPr>
          <w:p w14:paraId="734419CE" w14:textId="77777777" w:rsidR="008E0EA4" w:rsidRPr="00847AEA" w:rsidRDefault="008E0EA4" w:rsidP="003153F7">
            <w:pPr>
              <w:jc w:val="center"/>
              <w:rPr>
                <w:rFonts w:ascii="Calibri" w:eastAsia="Times New Roman" w:hAnsi="Calibri" w:cs="Calibri"/>
                <w:color w:val="000000"/>
                <w:sz w:val="16"/>
                <w:szCs w:val="16"/>
              </w:rPr>
            </w:pPr>
          </w:p>
        </w:tc>
        <w:tc>
          <w:tcPr>
            <w:tcW w:w="563" w:type="pct"/>
            <w:tcBorders>
              <w:bottom w:val="nil"/>
              <w:right w:val="single" w:sz="12" w:space="0" w:color="auto"/>
            </w:tcBorders>
            <w:shd w:val="clear" w:color="auto" w:fill="auto"/>
            <w:noWrap/>
          </w:tcPr>
          <w:p w14:paraId="169EEFD8" w14:textId="77777777" w:rsidR="008E0EA4" w:rsidRDefault="008E0EA4" w:rsidP="003153F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p>
        </w:tc>
        <w:tc>
          <w:tcPr>
            <w:tcW w:w="1938" w:type="pct"/>
            <w:gridSpan w:val="5"/>
            <w:tcBorders>
              <w:left w:val="single" w:sz="12" w:space="0" w:color="auto"/>
              <w:bottom w:val="single" w:sz="4" w:space="0" w:color="auto"/>
              <w:right w:val="single" w:sz="12" w:space="0" w:color="auto"/>
            </w:tcBorders>
            <w:shd w:val="clear" w:color="auto" w:fill="auto"/>
            <w:noWrap/>
            <w:vAlign w:val="center"/>
          </w:tcPr>
          <w:p w14:paraId="6A63FC9F" w14:textId="77777777" w:rsidR="008E0EA4" w:rsidRDefault="4028D745" w:rsidP="003153F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16049817">
              <w:rPr>
                <w:rFonts w:ascii="Calibri" w:eastAsia="Times New Roman" w:hAnsi="Calibri" w:cs="Calibri"/>
                <w:color w:val="000000" w:themeColor="text1"/>
                <w:sz w:val="16"/>
                <w:szCs w:val="16"/>
              </w:rPr>
              <w:t>Calibrated Soils</w:t>
            </w:r>
          </w:p>
        </w:tc>
        <w:tc>
          <w:tcPr>
            <w:tcW w:w="2047" w:type="pct"/>
            <w:gridSpan w:val="5"/>
            <w:tcBorders>
              <w:left w:val="single" w:sz="12" w:space="0" w:color="auto"/>
              <w:bottom w:val="single" w:sz="4" w:space="0" w:color="auto"/>
              <w:right w:val="single" w:sz="12" w:space="0" w:color="auto"/>
            </w:tcBorders>
            <w:shd w:val="clear" w:color="auto" w:fill="auto"/>
            <w:noWrap/>
            <w:vAlign w:val="center"/>
          </w:tcPr>
          <w:p w14:paraId="18DF40B9" w14:textId="77777777" w:rsidR="008E0EA4" w:rsidRDefault="4028D745" w:rsidP="003153F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16049817">
              <w:rPr>
                <w:rFonts w:ascii="Calibri" w:eastAsia="Times New Roman" w:hAnsi="Calibri" w:cs="Calibri"/>
                <w:color w:val="000000" w:themeColor="text1"/>
                <w:sz w:val="16"/>
                <w:szCs w:val="16"/>
              </w:rPr>
              <w:t>Generic Soils</w:t>
            </w:r>
          </w:p>
        </w:tc>
      </w:tr>
      <w:tr w:rsidR="009E2D2E" w:rsidRPr="00F4775F" w14:paraId="685EC5D1" w14:textId="77777777" w:rsidTr="009E2D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5" w:type="pct"/>
            <w:gridSpan w:val="2"/>
            <w:tcBorders>
              <w:bottom w:val="single" w:sz="12" w:space="0" w:color="auto"/>
              <w:right w:val="single" w:sz="12" w:space="0" w:color="auto"/>
            </w:tcBorders>
            <w:shd w:val="clear" w:color="auto" w:fill="auto"/>
            <w:vAlign w:val="center"/>
          </w:tcPr>
          <w:p w14:paraId="18D798BC" w14:textId="77777777" w:rsidR="008E0EA4" w:rsidRPr="007448E8" w:rsidRDefault="4028D745" w:rsidP="003153F7">
            <w:pPr>
              <w:jc w:val="center"/>
              <w:rPr>
                <w:rFonts w:ascii="Calibri" w:eastAsia="Times New Roman" w:hAnsi="Calibri" w:cs="Calibri"/>
                <w:color w:val="000000"/>
                <w:sz w:val="16"/>
                <w:szCs w:val="16"/>
              </w:rPr>
            </w:pPr>
            <w:r w:rsidRPr="16049817">
              <w:rPr>
                <w:rFonts w:ascii="Calibri" w:eastAsia="Times New Roman" w:hAnsi="Calibri" w:cs="Calibri"/>
                <w:color w:val="000000" w:themeColor="text1"/>
                <w:sz w:val="16"/>
                <w:szCs w:val="16"/>
              </w:rPr>
              <w:t>Update schedule</w:t>
            </w:r>
          </w:p>
        </w:tc>
        <w:tc>
          <w:tcPr>
            <w:tcW w:w="359" w:type="pct"/>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20B3512" w14:textId="77777777" w:rsidR="008E0EA4" w:rsidRPr="001F2DE2" w:rsidRDefault="4028D745" w:rsidP="160498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6"/>
                <w:szCs w:val="16"/>
              </w:rPr>
            </w:pPr>
            <w:r w:rsidRPr="16049817">
              <w:rPr>
                <w:rFonts w:ascii="Calibri" w:eastAsia="Times New Roman" w:hAnsi="Calibri" w:cs="Calibri"/>
                <w:i/>
                <w:iCs/>
                <w:color w:val="000000" w:themeColor="text1"/>
                <w:sz w:val="16"/>
                <w:szCs w:val="16"/>
              </w:rPr>
              <w:t>Cal</w:t>
            </w:r>
          </w:p>
        </w:tc>
        <w:tc>
          <w:tcPr>
            <w:tcW w:w="412" w:type="pct"/>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22FFC60A" w14:textId="77777777" w:rsidR="008E0EA4" w:rsidRPr="001F2DE2" w:rsidRDefault="4028D745" w:rsidP="160498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6"/>
                <w:szCs w:val="16"/>
              </w:rPr>
            </w:pPr>
            <w:r w:rsidRPr="16049817">
              <w:rPr>
                <w:rFonts w:ascii="Calibri" w:eastAsia="Times New Roman" w:hAnsi="Calibri" w:cs="Calibri"/>
                <w:i/>
                <w:iCs/>
                <w:color w:val="000000" w:themeColor="text1"/>
                <w:sz w:val="16"/>
                <w:szCs w:val="16"/>
              </w:rPr>
              <w:t>LowGDD</w:t>
            </w:r>
          </w:p>
        </w:tc>
        <w:tc>
          <w:tcPr>
            <w:tcW w:w="460" w:type="pct"/>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495D2095" w14:textId="542D89C7" w:rsidR="008E0EA4" w:rsidRPr="001F2DE2" w:rsidRDefault="4028D745" w:rsidP="160498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6"/>
                <w:szCs w:val="16"/>
              </w:rPr>
            </w:pPr>
            <w:r w:rsidRPr="16049817">
              <w:rPr>
                <w:rFonts w:ascii="Calibri" w:eastAsia="Times New Roman" w:hAnsi="Calibri" w:cs="Calibri"/>
                <w:i/>
                <w:iCs/>
                <w:color w:val="000000" w:themeColor="text1"/>
                <w:sz w:val="16"/>
                <w:szCs w:val="16"/>
              </w:rPr>
              <w:t>HighG</w:t>
            </w:r>
            <w:r w:rsidR="2B75CDDB" w:rsidRPr="16049817">
              <w:rPr>
                <w:rFonts w:ascii="Calibri" w:eastAsia="Times New Roman" w:hAnsi="Calibri" w:cs="Calibri"/>
                <w:i/>
                <w:iCs/>
                <w:color w:val="000000" w:themeColor="text1"/>
                <w:sz w:val="16"/>
                <w:szCs w:val="16"/>
              </w:rPr>
              <w:t>D</w:t>
            </w:r>
            <w:r w:rsidRPr="16049817">
              <w:rPr>
                <w:rFonts w:ascii="Calibri" w:eastAsia="Times New Roman" w:hAnsi="Calibri" w:cs="Calibri"/>
                <w:i/>
                <w:iCs/>
                <w:color w:val="000000" w:themeColor="text1"/>
                <w:sz w:val="16"/>
                <w:szCs w:val="16"/>
              </w:rPr>
              <w:t>D</w:t>
            </w:r>
          </w:p>
        </w:tc>
        <w:tc>
          <w:tcPr>
            <w:tcW w:w="317" w:type="pct"/>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14B7E1C1" w14:textId="77777777" w:rsidR="008E0EA4" w:rsidRPr="001F2DE2" w:rsidRDefault="4028D745" w:rsidP="160498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6"/>
                <w:szCs w:val="16"/>
              </w:rPr>
            </w:pPr>
            <w:r w:rsidRPr="16049817">
              <w:rPr>
                <w:rFonts w:ascii="Calibri" w:eastAsia="Times New Roman" w:hAnsi="Calibri" w:cs="Calibri"/>
                <w:i/>
                <w:iCs/>
                <w:color w:val="000000" w:themeColor="text1"/>
                <w:sz w:val="16"/>
                <w:szCs w:val="16"/>
              </w:rPr>
              <w:t>Pio1</w:t>
            </w:r>
          </w:p>
        </w:tc>
        <w:tc>
          <w:tcPr>
            <w:tcW w:w="389" w:type="pct"/>
            <w:tcBorders>
              <w:top w:val="single" w:sz="4" w:space="0" w:color="auto"/>
              <w:left w:val="single" w:sz="4" w:space="0" w:color="auto"/>
              <w:bottom w:val="single" w:sz="12" w:space="0" w:color="auto"/>
              <w:right w:val="single" w:sz="12" w:space="0" w:color="auto"/>
            </w:tcBorders>
            <w:shd w:val="clear" w:color="auto" w:fill="auto"/>
            <w:noWrap/>
            <w:vAlign w:val="center"/>
            <w:hideMark/>
          </w:tcPr>
          <w:p w14:paraId="6D5C529F" w14:textId="77777777" w:rsidR="008E0EA4" w:rsidRPr="001F2DE2" w:rsidRDefault="4028D745" w:rsidP="160498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6"/>
                <w:szCs w:val="16"/>
              </w:rPr>
            </w:pPr>
            <w:r w:rsidRPr="16049817">
              <w:rPr>
                <w:rFonts w:ascii="Calibri" w:eastAsia="Times New Roman" w:hAnsi="Calibri" w:cs="Calibri"/>
                <w:i/>
                <w:iCs/>
                <w:color w:val="000000" w:themeColor="text1"/>
                <w:sz w:val="16"/>
                <w:szCs w:val="16"/>
              </w:rPr>
              <w:t>Pio2</w:t>
            </w:r>
          </w:p>
        </w:tc>
        <w:tc>
          <w:tcPr>
            <w:tcW w:w="380" w:type="pct"/>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9DA8FBB" w14:textId="77777777" w:rsidR="008E0EA4" w:rsidRPr="001F2DE2" w:rsidRDefault="4028D745" w:rsidP="160498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6"/>
                <w:szCs w:val="16"/>
              </w:rPr>
            </w:pPr>
            <w:r w:rsidRPr="16049817">
              <w:rPr>
                <w:rFonts w:ascii="Calibri" w:eastAsia="Times New Roman" w:hAnsi="Calibri" w:cs="Calibri"/>
                <w:i/>
                <w:iCs/>
                <w:color w:val="000000" w:themeColor="text1"/>
                <w:sz w:val="16"/>
                <w:szCs w:val="16"/>
              </w:rPr>
              <w:t>Cal</w:t>
            </w:r>
          </w:p>
        </w:tc>
        <w:tc>
          <w:tcPr>
            <w:tcW w:w="412" w:type="pct"/>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20C8B70D" w14:textId="77777777" w:rsidR="008E0EA4" w:rsidRPr="001F2DE2" w:rsidRDefault="4028D745" w:rsidP="160498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6"/>
                <w:szCs w:val="16"/>
              </w:rPr>
            </w:pPr>
            <w:r w:rsidRPr="16049817">
              <w:rPr>
                <w:rFonts w:ascii="Calibri" w:eastAsia="Times New Roman" w:hAnsi="Calibri" w:cs="Calibri"/>
                <w:i/>
                <w:iCs/>
                <w:color w:val="000000" w:themeColor="text1"/>
                <w:sz w:val="16"/>
                <w:szCs w:val="16"/>
              </w:rPr>
              <w:t>LowGDD</w:t>
            </w:r>
          </w:p>
        </w:tc>
        <w:tc>
          <w:tcPr>
            <w:tcW w:w="468" w:type="pct"/>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4F233774" w14:textId="77777777" w:rsidR="008E0EA4" w:rsidRPr="001F2DE2" w:rsidRDefault="4028D745" w:rsidP="160498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6"/>
                <w:szCs w:val="16"/>
              </w:rPr>
            </w:pPr>
            <w:r w:rsidRPr="16049817">
              <w:rPr>
                <w:rFonts w:ascii="Calibri" w:eastAsia="Times New Roman" w:hAnsi="Calibri" w:cs="Calibri"/>
                <w:i/>
                <w:iCs/>
                <w:color w:val="000000" w:themeColor="text1"/>
                <w:sz w:val="16"/>
                <w:szCs w:val="16"/>
              </w:rPr>
              <w:t>HighGDD</w:t>
            </w:r>
          </w:p>
        </w:tc>
        <w:tc>
          <w:tcPr>
            <w:tcW w:w="373" w:type="pct"/>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15132CCB" w14:textId="77777777" w:rsidR="008E0EA4" w:rsidRPr="001F2DE2" w:rsidRDefault="4028D745" w:rsidP="160498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6"/>
                <w:szCs w:val="16"/>
              </w:rPr>
            </w:pPr>
            <w:r w:rsidRPr="16049817">
              <w:rPr>
                <w:rFonts w:ascii="Calibri" w:eastAsia="Times New Roman" w:hAnsi="Calibri" w:cs="Calibri"/>
                <w:i/>
                <w:iCs/>
                <w:color w:val="000000" w:themeColor="text1"/>
                <w:sz w:val="16"/>
                <w:szCs w:val="16"/>
              </w:rPr>
              <w:t>Pio1</w:t>
            </w:r>
          </w:p>
        </w:tc>
        <w:tc>
          <w:tcPr>
            <w:tcW w:w="413" w:type="pct"/>
            <w:tcBorders>
              <w:top w:val="single" w:sz="4" w:space="0" w:color="auto"/>
              <w:left w:val="single" w:sz="4" w:space="0" w:color="auto"/>
              <w:bottom w:val="single" w:sz="12" w:space="0" w:color="auto"/>
              <w:right w:val="single" w:sz="12" w:space="0" w:color="auto"/>
            </w:tcBorders>
            <w:shd w:val="clear" w:color="auto" w:fill="auto"/>
            <w:noWrap/>
            <w:vAlign w:val="center"/>
            <w:hideMark/>
          </w:tcPr>
          <w:p w14:paraId="1BAA1E72" w14:textId="77777777" w:rsidR="008E0EA4" w:rsidRPr="001F2DE2" w:rsidRDefault="4028D745" w:rsidP="160498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6"/>
                <w:szCs w:val="16"/>
              </w:rPr>
            </w:pPr>
            <w:r w:rsidRPr="16049817">
              <w:rPr>
                <w:rFonts w:ascii="Calibri" w:eastAsia="Times New Roman" w:hAnsi="Calibri" w:cs="Calibri"/>
                <w:i/>
                <w:iCs/>
                <w:color w:val="000000" w:themeColor="text1"/>
                <w:sz w:val="16"/>
                <w:szCs w:val="16"/>
              </w:rPr>
              <w:t>Pio2</w:t>
            </w:r>
          </w:p>
        </w:tc>
      </w:tr>
      <w:tr w:rsidR="004370E0" w:rsidRPr="00F4775F" w14:paraId="7C10BA39" w14:textId="77777777" w:rsidTr="009E2D2E">
        <w:trPr>
          <w:trHeight w:val="300"/>
        </w:trPr>
        <w:tc>
          <w:tcPr>
            <w:cnfStyle w:val="001000000000" w:firstRow="0" w:lastRow="0" w:firstColumn="1" w:lastColumn="0" w:oddVBand="0" w:evenVBand="0" w:oddHBand="0" w:evenHBand="0" w:firstRowFirstColumn="0" w:firstRowLastColumn="0" w:lastRowFirstColumn="0" w:lastRowLastColumn="0"/>
            <w:tcW w:w="452" w:type="pct"/>
            <w:tcBorders>
              <w:top w:val="single" w:sz="12" w:space="0" w:color="auto"/>
              <w:bottom w:val="single" w:sz="12" w:space="0" w:color="auto"/>
              <w:right w:val="single" w:sz="4" w:space="0" w:color="auto"/>
            </w:tcBorders>
            <w:shd w:val="clear" w:color="auto" w:fill="auto"/>
            <w:vAlign w:val="center"/>
          </w:tcPr>
          <w:p w14:paraId="16D7CAEE" w14:textId="77777777" w:rsidR="007E4578" w:rsidRPr="00D15A35" w:rsidRDefault="55C4884A" w:rsidP="007E4578">
            <w:pPr>
              <w:jc w:val="center"/>
              <w:rPr>
                <w:rFonts w:ascii="Calibri" w:eastAsia="Times New Roman" w:hAnsi="Calibri" w:cs="Calibri"/>
                <w:b/>
                <w:bCs/>
                <w:color w:val="000000"/>
                <w:sz w:val="16"/>
                <w:szCs w:val="16"/>
              </w:rPr>
            </w:pPr>
            <w:r w:rsidRPr="16049817">
              <w:rPr>
                <w:rFonts w:ascii="Calibri" w:eastAsia="Times New Roman" w:hAnsi="Calibri" w:cs="Calibri"/>
                <w:b/>
                <w:bCs/>
                <w:color w:val="000000" w:themeColor="text1"/>
                <w:sz w:val="16"/>
                <w:szCs w:val="16"/>
              </w:rPr>
              <w:t>No LAI updates</w:t>
            </w:r>
          </w:p>
        </w:tc>
        <w:tc>
          <w:tcPr>
            <w:tcW w:w="563" w:type="pct"/>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6F90C46E" w14:textId="77777777" w:rsidR="007E4578" w:rsidRPr="002608C1" w:rsidRDefault="55C4884A" w:rsidP="007E457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16049817">
              <w:rPr>
                <w:rFonts w:ascii="Calibri" w:eastAsia="Times New Roman" w:hAnsi="Calibri" w:cs="Calibri"/>
                <w:b/>
                <w:bCs/>
                <w:color w:val="000000" w:themeColor="text1"/>
                <w:sz w:val="16"/>
                <w:szCs w:val="16"/>
              </w:rPr>
              <w:t>no LAI</w:t>
            </w:r>
          </w:p>
        </w:tc>
        <w:tc>
          <w:tcPr>
            <w:tcW w:w="359" w:type="pct"/>
            <w:tcBorders>
              <w:top w:val="single" w:sz="12" w:space="0" w:color="auto"/>
              <w:left w:val="single" w:sz="12" w:space="0" w:color="auto"/>
              <w:bottom w:val="single" w:sz="12" w:space="0" w:color="auto"/>
              <w:right w:val="nil"/>
            </w:tcBorders>
            <w:shd w:val="clear" w:color="auto" w:fill="auto"/>
            <w:noWrap/>
            <w:hideMark/>
          </w:tcPr>
          <w:p w14:paraId="1FCCA41A" w14:textId="1424B683" w:rsidR="007E4578" w:rsidRPr="007E4578" w:rsidRDefault="55C4884A" w:rsidP="005A470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82610">
              <w:rPr>
                <w:rFonts w:ascii="Aptos Narrow" w:hAnsi="Aptos Narrow"/>
                <w:color w:val="000000" w:themeColor="text1"/>
                <w:sz w:val="16"/>
                <w:szCs w:val="16"/>
              </w:rPr>
              <w:t>0.00</w:t>
            </w:r>
          </w:p>
        </w:tc>
        <w:tc>
          <w:tcPr>
            <w:tcW w:w="412" w:type="pct"/>
            <w:tcBorders>
              <w:top w:val="single" w:sz="12" w:space="0" w:color="auto"/>
              <w:left w:val="nil"/>
              <w:bottom w:val="single" w:sz="12" w:space="0" w:color="auto"/>
              <w:right w:val="nil"/>
            </w:tcBorders>
            <w:shd w:val="clear" w:color="auto" w:fill="auto"/>
            <w:noWrap/>
            <w:hideMark/>
          </w:tcPr>
          <w:p w14:paraId="08C041E8" w14:textId="2CB9898A" w:rsidR="007E4578" w:rsidRPr="007E4578" w:rsidRDefault="55C4884A" w:rsidP="005A470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82610">
              <w:rPr>
                <w:rFonts w:ascii="Aptos Narrow" w:hAnsi="Aptos Narrow"/>
                <w:color w:val="000000" w:themeColor="text1"/>
                <w:sz w:val="16"/>
                <w:szCs w:val="16"/>
              </w:rPr>
              <w:t>-3.45</w:t>
            </w:r>
          </w:p>
        </w:tc>
        <w:tc>
          <w:tcPr>
            <w:tcW w:w="460" w:type="pct"/>
            <w:tcBorders>
              <w:top w:val="single" w:sz="12" w:space="0" w:color="auto"/>
              <w:left w:val="nil"/>
              <w:bottom w:val="single" w:sz="12" w:space="0" w:color="auto"/>
              <w:right w:val="nil"/>
            </w:tcBorders>
            <w:shd w:val="clear" w:color="auto" w:fill="auto"/>
            <w:noWrap/>
            <w:hideMark/>
          </w:tcPr>
          <w:p w14:paraId="52AD0732" w14:textId="3CEC2C28" w:rsidR="007E4578" w:rsidRPr="007E4578" w:rsidRDefault="55C4884A" w:rsidP="005A470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82610">
              <w:rPr>
                <w:rFonts w:ascii="Aptos Narrow" w:hAnsi="Aptos Narrow"/>
                <w:color w:val="000000" w:themeColor="text1"/>
                <w:sz w:val="16"/>
                <w:szCs w:val="16"/>
              </w:rPr>
              <w:t>3.68</w:t>
            </w:r>
          </w:p>
        </w:tc>
        <w:tc>
          <w:tcPr>
            <w:tcW w:w="317" w:type="pct"/>
            <w:tcBorders>
              <w:top w:val="single" w:sz="12" w:space="0" w:color="auto"/>
              <w:left w:val="nil"/>
              <w:bottom w:val="single" w:sz="12" w:space="0" w:color="auto"/>
              <w:right w:val="nil"/>
            </w:tcBorders>
            <w:shd w:val="clear" w:color="auto" w:fill="auto"/>
            <w:noWrap/>
            <w:hideMark/>
          </w:tcPr>
          <w:p w14:paraId="52F9DF8E" w14:textId="3E6952FC" w:rsidR="007E4578" w:rsidRPr="007E4578" w:rsidRDefault="55C4884A" w:rsidP="005A470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82610">
              <w:rPr>
                <w:rFonts w:ascii="Aptos Narrow" w:hAnsi="Aptos Narrow"/>
                <w:color w:val="000000" w:themeColor="text1"/>
                <w:sz w:val="16"/>
                <w:szCs w:val="16"/>
              </w:rPr>
              <w:t>9.04</w:t>
            </w:r>
          </w:p>
        </w:tc>
        <w:tc>
          <w:tcPr>
            <w:tcW w:w="389" w:type="pct"/>
            <w:tcBorders>
              <w:top w:val="single" w:sz="12" w:space="0" w:color="auto"/>
              <w:left w:val="nil"/>
              <w:bottom w:val="single" w:sz="12" w:space="0" w:color="auto"/>
              <w:right w:val="single" w:sz="12" w:space="0" w:color="auto"/>
            </w:tcBorders>
            <w:shd w:val="clear" w:color="auto" w:fill="auto"/>
            <w:noWrap/>
            <w:hideMark/>
          </w:tcPr>
          <w:p w14:paraId="570234FC" w14:textId="394D08FF" w:rsidR="007E4578" w:rsidRPr="007E4578" w:rsidRDefault="55C4884A" w:rsidP="005A470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82610">
              <w:rPr>
                <w:rFonts w:ascii="Aptos Narrow" w:hAnsi="Aptos Narrow"/>
                <w:color w:val="000000" w:themeColor="text1"/>
                <w:sz w:val="16"/>
                <w:szCs w:val="16"/>
              </w:rPr>
              <w:t>-23.84</w:t>
            </w:r>
          </w:p>
        </w:tc>
        <w:tc>
          <w:tcPr>
            <w:tcW w:w="380" w:type="pct"/>
            <w:tcBorders>
              <w:top w:val="single" w:sz="12" w:space="0" w:color="auto"/>
              <w:left w:val="single" w:sz="12" w:space="0" w:color="auto"/>
              <w:bottom w:val="single" w:sz="12" w:space="0" w:color="auto"/>
              <w:right w:val="nil"/>
            </w:tcBorders>
            <w:shd w:val="clear" w:color="auto" w:fill="auto"/>
            <w:noWrap/>
            <w:hideMark/>
          </w:tcPr>
          <w:p w14:paraId="0AB77EB1" w14:textId="15831AC2" w:rsidR="007E4578" w:rsidRPr="00182610" w:rsidRDefault="0223FABB" w:rsidP="17A83A2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182610">
              <w:rPr>
                <w:rFonts w:ascii="Aptos Narrow" w:hAnsi="Aptos Narrow"/>
                <w:color w:val="000000" w:themeColor="text1"/>
                <w:sz w:val="16"/>
                <w:szCs w:val="16"/>
              </w:rPr>
              <w:t>1.96</w:t>
            </w:r>
          </w:p>
        </w:tc>
        <w:tc>
          <w:tcPr>
            <w:tcW w:w="412" w:type="pct"/>
            <w:tcBorders>
              <w:top w:val="single" w:sz="12" w:space="0" w:color="auto"/>
              <w:left w:val="nil"/>
              <w:bottom w:val="single" w:sz="12" w:space="0" w:color="auto"/>
              <w:right w:val="nil"/>
            </w:tcBorders>
            <w:shd w:val="clear" w:color="auto" w:fill="auto"/>
            <w:noWrap/>
            <w:hideMark/>
          </w:tcPr>
          <w:p w14:paraId="3C84094B" w14:textId="221E3EE0" w:rsidR="007E4578" w:rsidRPr="00182610" w:rsidRDefault="0223FABB" w:rsidP="17A83A2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182610">
              <w:rPr>
                <w:rFonts w:ascii="Aptos Narrow" w:hAnsi="Aptos Narrow"/>
                <w:color w:val="000000" w:themeColor="text1"/>
                <w:sz w:val="16"/>
                <w:szCs w:val="16"/>
              </w:rPr>
              <w:t>-2.41</w:t>
            </w:r>
          </w:p>
        </w:tc>
        <w:tc>
          <w:tcPr>
            <w:tcW w:w="468" w:type="pct"/>
            <w:tcBorders>
              <w:top w:val="single" w:sz="12" w:space="0" w:color="auto"/>
              <w:left w:val="nil"/>
              <w:bottom w:val="single" w:sz="12" w:space="0" w:color="auto"/>
              <w:right w:val="nil"/>
            </w:tcBorders>
            <w:shd w:val="clear" w:color="auto" w:fill="auto"/>
            <w:noWrap/>
            <w:hideMark/>
          </w:tcPr>
          <w:p w14:paraId="3065568B" w14:textId="23FB8C43" w:rsidR="007E4578" w:rsidRPr="007E4578" w:rsidRDefault="55C4884A" w:rsidP="005A470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82610">
              <w:rPr>
                <w:rFonts w:ascii="Aptos Narrow" w:hAnsi="Aptos Narrow"/>
                <w:color w:val="000000" w:themeColor="text1"/>
                <w:sz w:val="16"/>
                <w:szCs w:val="16"/>
              </w:rPr>
              <w:t>5.79</w:t>
            </w:r>
          </w:p>
        </w:tc>
        <w:tc>
          <w:tcPr>
            <w:tcW w:w="373" w:type="pct"/>
            <w:tcBorders>
              <w:top w:val="single" w:sz="12" w:space="0" w:color="auto"/>
              <w:left w:val="nil"/>
              <w:bottom w:val="single" w:sz="12" w:space="0" w:color="auto"/>
              <w:right w:val="nil"/>
            </w:tcBorders>
            <w:shd w:val="clear" w:color="auto" w:fill="auto"/>
            <w:noWrap/>
            <w:hideMark/>
          </w:tcPr>
          <w:p w14:paraId="3AB5D33C" w14:textId="607EC9E9" w:rsidR="007E4578" w:rsidRPr="007E4578" w:rsidRDefault="55C4884A" w:rsidP="005A470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82610">
              <w:rPr>
                <w:rFonts w:ascii="Aptos Narrow" w:hAnsi="Aptos Narrow"/>
                <w:color w:val="000000" w:themeColor="text1"/>
                <w:sz w:val="16"/>
                <w:szCs w:val="16"/>
              </w:rPr>
              <w:t>12.01</w:t>
            </w:r>
          </w:p>
        </w:tc>
        <w:tc>
          <w:tcPr>
            <w:tcW w:w="413" w:type="pct"/>
            <w:tcBorders>
              <w:top w:val="single" w:sz="12" w:space="0" w:color="auto"/>
              <w:left w:val="nil"/>
              <w:bottom w:val="single" w:sz="12" w:space="0" w:color="auto"/>
              <w:right w:val="single" w:sz="12" w:space="0" w:color="auto"/>
            </w:tcBorders>
            <w:shd w:val="clear" w:color="auto" w:fill="auto"/>
            <w:noWrap/>
            <w:hideMark/>
          </w:tcPr>
          <w:p w14:paraId="6C757C3C" w14:textId="0F912588" w:rsidR="007E4578" w:rsidRPr="007E4578" w:rsidRDefault="55C4884A" w:rsidP="005A470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rPr>
            </w:pPr>
            <w:r w:rsidRPr="00182610">
              <w:rPr>
                <w:rFonts w:ascii="Aptos Narrow" w:hAnsi="Aptos Narrow"/>
                <w:color w:val="000000" w:themeColor="text1"/>
                <w:sz w:val="16"/>
                <w:szCs w:val="16"/>
              </w:rPr>
              <w:t>-23.09</w:t>
            </w:r>
          </w:p>
        </w:tc>
      </w:tr>
      <w:tr w:rsidR="004370E0" w:rsidRPr="00F4775F" w14:paraId="56FF8097" w14:textId="77777777" w:rsidTr="006A31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pct"/>
            <w:vMerge w:val="restart"/>
            <w:tcBorders>
              <w:top w:val="single" w:sz="12" w:space="0" w:color="auto"/>
              <w:right w:val="single" w:sz="4" w:space="0" w:color="auto"/>
            </w:tcBorders>
            <w:shd w:val="clear" w:color="auto" w:fill="auto"/>
            <w:textDirection w:val="btLr"/>
            <w:vAlign w:val="center"/>
          </w:tcPr>
          <w:p w14:paraId="1E631581" w14:textId="77777777" w:rsidR="007E4578" w:rsidRPr="004851AC" w:rsidRDefault="55C4884A" w:rsidP="007E4578">
            <w:pPr>
              <w:ind w:left="113" w:right="113"/>
              <w:jc w:val="center"/>
              <w:rPr>
                <w:rFonts w:ascii="Calibri" w:eastAsia="Times New Roman" w:hAnsi="Calibri" w:cs="Calibri"/>
                <w:color w:val="000000"/>
                <w:sz w:val="16"/>
                <w:szCs w:val="16"/>
              </w:rPr>
            </w:pPr>
            <w:r w:rsidRPr="16049817">
              <w:rPr>
                <w:rFonts w:ascii="Calibri" w:eastAsia="Times New Roman" w:hAnsi="Calibri" w:cs="Calibri"/>
                <w:color w:val="000000" w:themeColor="text1"/>
                <w:sz w:val="16"/>
                <w:szCs w:val="16"/>
              </w:rPr>
              <w:t>Single-day LAI updates</w:t>
            </w:r>
          </w:p>
        </w:tc>
        <w:tc>
          <w:tcPr>
            <w:tcW w:w="563" w:type="pct"/>
            <w:tcBorders>
              <w:top w:val="single" w:sz="12" w:space="0" w:color="auto"/>
              <w:left w:val="single" w:sz="4" w:space="0" w:color="auto"/>
              <w:bottom w:val="single" w:sz="4" w:space="0" w:color="auto"/>
              <w:right w:val="single" w:sz="12" w:space="0" w:color="auto"/>
            </w:tcBorders>
            <w:shd w:val="clear" w:color="auto" w:fill="auto"/>
            <w:noWrap/>
            <w:hideMark/>
          </w:tcPr>
          <w:p w14:paraId="5A3CC61C" w14:textId="77777777" w:rsidR="007E4578" w:rsidRDefault="55C4884A" w:rsidP="007E457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D_193</w:t>
            </w:r>
          </w:p>
          <w:p w14:paraId="68890E9D" w14:textId="77777777" w:rsidR="007E4578" w:rsidRPr="00BD40D0" w:rsidRDefault="55C4884A" w:rsidP="160498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4"/>
                <w:szCs w:val="14"/>
              </w:rPr>
            </w:pPr>
            <w:r w:rsidRPr="16049817">
              <w:rPr>
                <w:rFonts w:ascii="Calibri" w:eastAsia="Times New Roman" w:hAnsi="Calibri" w:cs="Calibri"/>
                <w:i/>
                <w:iCs/>
                <w:color w:val="000000" w:themeColor="text1"/>
                <w:sz w:val="14"/>
                <w:szCs w:val="14"/>
              </w:rPr>
              <w:t>Flowering</w:t>
            </w:r>
          </w:p>
        </w:tc>
        <w:tc>
          <w:tcPr>
            <w:tcW w:w="359" w:type="pct"/>
            <w:tcBorders>
              <w:top w:val="single" w:sz="12" w:space="0" w:color="auto"/>
              <w:left w:val="single" w:sz="12" w:space="0" w:color="auto"/>
              <w:bottom w:val="nil"/>
              <w:right w:val="nil"/>
            </w:tcBorders>
            <w:shd w:val="clear" w:color="auto" w:fill="auto"/>
            <w:noWrap/>
            <w:hideMark/>
          </w:tcPr>
          <w:p w14:paraId="6D029332" w14:textId="5D326C99" w:rsidR="007E4578" w:rsidRPr="007E4578"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-4.20</w:t>
            </w:r>
          </w:p>
        </w:tc>
        <w:tc>
          <w:tcPr>
            <w:tcW w:w="412" w:type="pct"/>
            <w:tcBorders>
              <w:top w:val="single" w:sz="12" w:space="0" w:color="auto"/>
              <w:left w:val="nil"/>
              <w:bottom w:val="nil"/>
              <w:right w:val="nil"/>
            </w:tcBorders>
            <w:shd w:val="clear" w:color="auto" w:fill="auto"/>
            <w:noWrap/>
            <w:hideMark/>
          </w:tcPr>
          <w:p w14:paraId="16D5D02A" w14:textId="424C48A5" w:rsidR="007E4578" w:rsidRPr="007E4578"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182610">
              <w:rPr>
                <w:rFonts w:ascii="Aptos Narrow" w:hAnsi="Aptos Narrow"/>
                <w:color w:val="000000" w:themeColor="text1"/>
                <w:sz w:val="16"/>
                <w:szCs w:val="16"/>
              </w:rPr>
              <w:t>-4.75</w:t>
            </w:r>
          </w:p>
        </w:tc>
        <w:tc>
          <w:tcPr>
            <w:tcW w:w="460" w:type="pct"/>
            <w:tcBorders>
              <w:top w:val="single" w:sz="12" w:space="0" w:color="auto"/>
              <w:left w:val="nil"/>
              <w:bottom w:val="nil"/>
              <w:right w:val="nil"/>
            </w:tcBorders>
            <w:shd w:val="clear" w:color="auto" w:fill="E7E6E6" w:themeFill="background2"/>
            <w:noWrap/>
            <w:hideMark/>
          </w:tcPr>
          <w:p w14:paraId="239F9D6C" w14:textId="3667D369"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-0.71</w:t>
            </w:r>
          </w:p>
        </w:tc>
        <w:tc>
          <w:tcPr>
            <w:tcW w:w="317" w:type="pct"/>
            <w:tcBorders>
              <w:top w:val="single" w:sz="12" w:space="0" w:color="auto"/>
              <w:left w:val="nil"/>
              <w:bottom w:val="nil"/>
              <w:right w:val="nil"/>
            </w:tcBorders>
            <w:shd w:val="clear" w:color="auto" w:fill="E7E6E6" w:themeFill="background2"/>
            <w:noWrap/>
            <w:hideMark/>
          </w:tcPr>
          <w:p w14:paraId="3D66FA9F" w14:textId="7F7CB004"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4.02</w:t>
            </w:r>
          </w:p>
        </w:tc>
        <w:tc>
          <w:tcPr>
            <w:tcW w:w="389" w:type="pct"/>
            <w:tcBorders>
              <w:top w:val="single" w:sz="12" w:space="0" w:color="auto"/>
              <w:left w:val="nil"/>
              <w:bottom w:val="nil"/>
              <w:right w:val="single" w:sz="12" w:space="0" w:color="auto"/>
            </w:tcBorders>
            <w:shd w:val="clear" w:color="auto" w:fill="E7E6E6" w:themeFill="background2"/>
            <w:noWrap/>
            <w:hideMark/>
          </w:tcPr>
          <w:p w14:paraId="32A97D0E" w14:textId="68EAF7A3"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-14.84</w:t>
            </w:r>
          </w:p>
        </w:tc>
        <w:tc>
          <w:tcPr>
            <w:tcW w:w="380" w:type="pct"/>
            <w:tcBorders>
              <w:top w:val="single" w:sz="12" w:space="0" w:color="auto"/>
              <w:left w:val="single" w:sz="12" w:space="0" w:color="auto"/>
              <w:bottom w:val="nil"/>
              <w:right w:val="nil"/>
            </w:tcBorders>
            <w:shd w:val="clear" w:color="auto" w:fill="auto"/>
            <w:noWrap/>
            <w:hideMark/>
          </w:tcPr>
          <w:p w14:paraId="2B2F4D04" w14:textId="2EAE9BB2" w:rsidR="007E4578" w:rsidRPr="006A31CF" w:rsidRDefault="086CFC69"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-2.07</w:t>
            </w:r>
          </w:p>
        </w:tc>
        <w:tc>
          <w:tcPr>
            <w:tcW w:w="412" w:type="pct"/>
            <w:tcBorders>
              <w:top w:val="single" w:sz="12" w:space="0" w:color="auto"/>
              <w:left w:val="nil"/>
              <w:bottom w:val="nil"/>
              <w:right w:val="nil"/>
            </w:tcBorders>
            <w:shd w:val="clear" w:color="auto" w:fill="auto"/>
            <w:noWrap/>
            <w:hideMark/>
          </w:tcPr>
          <w:p w14:paraId="50AA5E81" w14:textId="08D87F35"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-3.68</w:t>
            </w:r>
          </w:p>
        </w:tc>
        <w:tc>
          <w:tcPr>
            <w:tcW w:w="468" w:type="pct"/>
            <w:tcBorders>
              <w:top w:val="single" w:sz="12" w:space="0" w:color="auto"/>
              <w:left w:val="nil"/>
              <w:bottom w:val="nil"/>
              <w:right w:val="nil"/>
            </w:tcBorders>
            <w:shd w:val="clear" w:color="auto" w:fill="E7E6E6" w:themeFill="background2"/>
            <w:noWrap/>
            <w:hideMark/>
          </w:tcPr>
          <w:p w14:paraId="32F862B7" w14:textId="581CF987"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1.79</w:t>
            </w:r>
          </w:p>
        </w:tc>
        <w:tc>
          <w:tcPr>
            <w:tcW w:w="373" w:type="pct"/>
            <w:tcBorders>
              <w:top w:val="single" w:sz="12" w:space="0" w:color="auto"/>
              <w:left w:val="nil"/>
              <w:bottom w:val="nil"/>
              <w:right w:val="nil"/>
            </w:tcBorders>
            <w:shd w:val="clear" w:color="auto" w:fill="E7E6E6" w:themeFill="background2"/>
            <w:noWrap/>
            <w:hideMark/>
          </w:tcPr>
          <w:p w14:paraId="7DEFD6E0" w14:textId="3A7D00BB"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7.09</w:t>
            </w:r>
          </w:p>
        </w:tc>
        <w:tc>
          <w:tcPr>
            <w:tcW w:w="413" w:type="pct"/>
            <w:tcBorders>
              <w:top w:val="single" w:sz="12" w:space="0" w:color="auto"/>
              <w:left w:val="nil"/>
              <w:bottom w:val="nil"/>
              <w:right w:val="single" w:sz="12" w:space="0" w:color="auto"/>
            </w:tcBorders>
            <w:shd w:val="clear" w:color="auto" w:fill="E7E6E6" w:themeFill="background2"/>
            <w:noWrap/>
            <w:hideMark/>
          </w:tcPr>
          <w:p w14:paraId="75134BC1" w14:textId="3B740C72"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-13.82</w:t>
            </w:r>
          </w:p>
        </w:tc>
      </w:tr>
      <w:tr w:rsidR="004370E0" w:rsidRPr="00F4775F" w14:paraId="385F082E" w14:textId="77777777" w:rsidTr="006A31CF">
        <w:trPr>
          <w:trHeight w:val="300"/>
        </w:trPr>
        <w:tc>
          <w:tcPr>
            <w:cnfStyle w:val="001000000000" w:firstRow="0" w:lastRow="0" w:firstColumn="1" w:lastColumn="0" w:oddVBand="0" w:evenVBand="0" w:oddHBand="0" w:evenHBand="0" w:firstRowFirstColumn="0" w:firstRowLastColumn="0" w:lastRowFirstColumn="0" w:lastRowLastColumn="0"/>
            <w:tcW w:w="452" w:type="pct"/>
            <w:vMerge/>
            <w:tcBorders>
              <w:right w:val="single" w:sz="4" w:space="0" w:color="auto"/>
            </w:tcBorders>
            <w:shd w:val="clear" w:color="auto" w:fill="auto"/>
            <w:vAlign w:val="center"/>
          </w:tcPr>
          <w:p w14:paraId="4F2333BA" w14:textId="77777777" w:rsidR="007E4578" w:rsidRPr="004851AC" w:rsidRDefault="007E4578" w:rsidP="007E4578">
            <w:pPr>
              <w:jc w:val="center"/>
              <w:rPr>
                <w:rFonts w:ascii="Calibri" w:eastAsia="Times New Roman" w:hAnsi="Calibri" w:cs="Calibri"/>
                <w:color w:val="000000"/>
                <w:sz w:val="16"/>
                <w:szCs w:val="16"/>
              </w:rPr>
            </w:pPr>
          </w:p>
        </w:tc>
        <w:tc>
          <w:tcPr>
            <w:tcW w:w="563" w:type="pct"/>
            <w:tcBorders>
              <w:top w:val="single" w:sz="4" w:space="0" w:color="auto"/>
              <w:left w:val="single" w:sz="4" w:space="0" w:color="auto"/>
              <w:bottom w:val="single" w:sz="4" w:space="0" w:color="auto"/>
              <w:right w:val="single" w:sz="12" w:space="0" w:color="auto"/>
            </w:tcBorders>
            <w:shd w:val="clear" w:color="auto" w:fill="auto"/>
            <w:noWrap/>
            <w:hideMark/>
          </w:tcPr>
          <w:p w14:paraId="14844F06" w14:textId="77777777" w:rsidR="007E4578" w:rsidRDefault="55C4884A" w:rsidP="007E457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D_197</w:t>
            </w:r>
          </w:p>
          <w:p w14:paraId="32D862FC" w14:textId="77777777" w:rsidR="007E4578" w:rsidRPr="00BD40D0" w:rsidRDefault="55C4884A" w:rsidP="160498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4"/>
                <w:szCs w:val="14"/>
              </w:rPr>
            </w:pPr>
            <w:r w:rsidRPr="16049817">
              <w:rPr>
                <w:rFonts w:ascii="Calibri" w:eastAsia="Times New Roman" w:hAnsi="Calibri" w:cs="Calibri"/>
                <w:i/>
                <w:iCs/>
                <w:color w:val="000000" w:themeColor="text1"/>
                <w:sz w:val="14"/>
                <w:szCs w:val="14"/>
              </w:rPr>
              <w:t>Flowering</w:t>
            </w:r>
          </w:p>
        </w:tc>
        <w:tc>
          <w:tcPr>
            <w:tcW w:w="359" w:type="pct"/>
            <w:tcBorders>
              <w:top w:val="nil"/>
              <w:left w:val="single" w:sz="12" w:space="0" w:color="auto"/>
              <w:bottom w:val="nil"/>
              <w:right w:val="nil"/>
            </w:tcBorders>
            <w:shd w:val="clear" w:color="auto" w:fill="auto"/>
            <w:noWrap/>
            <w:hideMark/>
          </w:tcPr>
          <w:p w14:paraId="325A342A" w14:textId="31FD15BB" w:rsidR="007E4578" w:rsidRPr="007E4578"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-5.66</w:t>
            </w:r>
          </w:p>
        </w:tc>
        <w:tc>
          <w:tcPr>
            <w:tcW w:w="412" w:type="pct"/>
            <w:tcBorders>
              <w:top w:val="nil"/>
              <w:left w:val="nil"/>
              <w:bottom w:val="nil"/>
              <w:right w:val="nil"/>
            </w:tcBorders>
            <w:shd w:val="clear" w:color="auto" w:fill="auto"/>
            <w:noWrap/>
            <w:hideMark/>
          </w:tcPr>
          <w:p w14:paraId="49900833" w14:textId="4BE9CDE5" w:rsidR="007E4578" w:rsidRPr="007E4578"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182610">
              <w:rPr>
                <w:rFonts w:ascii="Aptos Narrow" w:hAnsi="Aptos Narrow"/>
                <w:color w:val="000000" w:themeColor="text1"/>
                <w:sz w:val="16"/>
                <w:szCs w:val="16"/>
              </w:rPr>
              <w:t>-5.22</w:t>
            </w:r>
          </w:p>
        </w:tc>
        <w:tc>
          <w:tcPr>
            <w:tcW w:w="460" w:type="pct"/>
            <w:tcBorders>
              <w:top w:val="nil"/>
              <w:left w:val="nil"/>
              <w:bottom w:val="nil"/>
              <w:right w:val="nil"/>
            </w:tcBorders>
            <w:shd w:val="clear" w:color="auto" w:fill="E7E6E6" w:themeFill="background2"/>
            <w:noWrap/>
            <w:hideMark/>
          </w:tcPr>
          <w:p w14:paraId="3597574F" w14:textId="500A19DA"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-2.79</w:t>
            </w:r>
          </w:p>
        </w:tc>
        <w:tc>
          <w:tcPr>
            <w:tcW w:w="317" w:type="pct"/>
            <w:tcBorders>
              <w:top w:val="nil"/>
              <w:left w:val="nil"/>
              <w:bottom w:val="nil"/>
              <w:right w:val="nil"/>
            </w:tcBorders>
            <w:shd w:val="clear" w:color="auto" w:fill="E7E6E6" w:themeFill="background2"/>
            <w:noWrap/>
            <w:hideMark/>
          </w:tcPr>
          <w:p w14:paraId="09FD2FD2" w14:textId="1F83BB57" w:rsidR="007E4578" w:rsidRPr="006A31CF" w:rsidRDefault="086CFC69"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2.91</w:t>
            </w:r>
          </w:p>
        </w:tc>
        <w:tc>
          <w:tcPr>
            <w:tcW w:w="389" w:type="pct"/>
            <w:tcBorders>
              <w:top w:val="nil"/>
              <w:left w:val="nil"/>
              <w:bottom w:val="nil"/>
              <w:right w:val="single" w:sz="12" w:space="0" w:color="auto"/>
            </w:tcBorders>
            <w:shd w:val="clear" w:color="auto" w:fill="E7E6E6" w:themeFill="background2"/>
            <w:noWrap/>
            <w:hideMark/>
          </w:tcPr>
          <w:p w14:paraId="51202EA8" w14:textId="4B812174"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-15.89</w:t>
            </w:r>
          </w:p>
        </w:tc>
        <w:tc>
          <w:tcPr>
            <w:tcW w:w="380" w:type="pct"/>
            <w:tcBorders>
              <w:top w:val="nil"/>
              <w:left w:val="single" w:sz="12" w:space="0" w:color="auto"/>
              <w:bottom w:val="nil"/>
              <w:right w:val="nil"/>
            </w:tcBorders>
            <w:shd w:val="clear" w:color="auto" w:fill="auto"/>
            <w:noWrap/>
            <w:hideMark/>
          </w:tcPr>
          <w:p w14:paraId="5AAAB2AE" w14:textId="2FA13BFE" w:rsidR="007E4578" w:rsidRPr="006A31CF" w:rsidRDefault="1E8C29E4"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-3.49</w:t>
            </w:r>
          </w:p>
        </w:tc>
        <w:tc>
          <w:tcPr>
            <w:tcW w:w="412" w:type="pct"/>
            <w:tcBorders>
              <w:top w:val="nil"/>
              <w:left w:val="nil"/>
              <w:bottom w:val="nil"/>
              <w:right w:val="nil"/>
            </w:tcBorders>
            <w:shd w:val="clear" w:color="auto" w:fill="auto"/>
            <w:noWrap/>
            <w:hideMark/>
          </w:tcPr>
          <w:p w14:paraId="61959A45" w14:textId="7E3EC188"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-4.15</w:t>
            </w:r>
          </w:p>
        </w:tc>
        <w:tc>
          <w:tcPr>
            <w:tcW w:w="468" w:type="pct"/>
            <w:tcBorders>
              <w:top w:val="nil"/>
              <w:left w:val="nil"/>
              <w:bottom w:val="nil"/>
              <w:right w:val="nil"/>
            </w:tcBorders>
            <w:shd w:val="clear" w:color="auto" w:fill="E7E6E6" w:themeFill="background2"/>
            <w:noWrap/>
            <w:hideMark/>
          </w:tcPr>
          <w:p w14:paraId="434C39D5" w14:textId="7D827599"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-0.24</w:t>
            </w:r>
          </w:p>
        </w:tc>
        <w:tc>
          <w:tcPr>
            <w:tcW w:w="373" w:type="pct"/>
            <w:tcBorders>
              <w:top w:val="nil"/>
              <w:left w:val="nil"/>
              <w:bottom w:val="nil"/>
              <w:right w:val="nil"/>
            </w:tcBorders>
            <w:shd w:val="clear" w:color="auto" w:fill="E7E6E6" w:themeFill="background2"/>
            <w:noWrap/>
            <w:hideMark/>
          </w:tcPr>
          <w:p w14:paraId="5E538861" w14:textId="745A1992"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5.99</w:t>
            </w:r>
          </w:p>
        </w:tc>
        <w:tc>
          <w:tcPr>
            <w:tcW w:w="413" w:type="pct"/>
            <w:tcBorders>
              <w:top w:val="nil"/>
              <w:left w:val="nil"/>
              <w:bottom w:val="nil"/>
              <w:right w:val="single" w:sz="12" w:space="0" w:color="auto"/>
            </w:tcBorders>
            <w:shd w:val="clear" w:color="auto" w:fill="E7E6E6" w:themeFill="background2"/>
            <w:noWrap/>
            <w:hideMark/>
          </w:tcPr>
          <w:p w14:paraId="45A3CF93" w14:textId="2B93CC1A"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-14.92</w:t>
            </w:r>
          </w:p>
        </w:tc>
      </w:tr>
      <w:tr w:rsidR="004370E0" w:rsidRPr="00F4775F" w14:paraId="1F7AC9BF" w14:textId="77777777" w:rsidTr="006A31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pct"/>
            <w:vMerge/>
            <w:tcBorders>
              <w:right w:val="single" w:sz="4" w:space="0" w:color="auto"/>
            </w:tcBorders>
            <w:shd w:val="clear" w:color="auto" w:fill="auto"/>
            <w:vAlign w:val="center"/>
          </w:tcPr>
          <w:p w14:paraId="30C99505" w14:textId="77777777" w:rsidR="007E4578" w:rsidRPr="004851AC" w:rsidRDefault="007E4578" w:rsidP="007E4578">
            <w:pPr>
              <w:jc w:val="center"/>
              <w:rPr>
                <w:rFonts w:ascii="Calibri" w:eastAsia="Times New Roman" w:hAnsi="Calibri" w:cs="Calibri"/>
                <w:color w:val="000000"/>
                <w:sz w:val="16"/>
                <w:szCs w:val="16"/>
              </w:rPr>
            </w:pPr>
          </w:p>
        </w:tc>
        <w:tc>
          <w:tcPr>
            <w:tcW w:w="563" w:type="pct"/>
            <w:tcBorders>
              <w:top w:val="single" w:sz="4" w:space="0" w:color="auto"/>
              <w:left w:val="single" w:sz="4" w:space="0" w:color="auto"/>
              <w:bottom w:val="single" w:sz="4" w:space="0" w:color="auto"/>
              <w:right w:val="single" w:sz="12" w:space="0" w:color="auto"/>
            </w:tcBorders>
            <w:shd w:val="clear" w:color="auto" w:fill="auto"/>
            <w:noWrap/>
            <w:hideMark/>
          </w:tcPr>
          <w:p w14:paraId="40669F28" w14:textId="77777777" w:rsidR="007E4578" w:rsidRDefault="55C4884A" w:rsidP="007E457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D_213</w:t>
            </w:r>
          </w:p>
          <w:p w14:paraId="3BF4A02B" w14:textId="77777777" w:rsidR="007E4578" w:rsidRPr="00BD40D0" w:rsidRDefault="55C4884A" w:rsidP="160498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4"/>
                <w:szCs w:val="14"/>
              </w:rPr>
            </w:pPr>
            <w:r w:rsidRPr="16049817">
              <w:rPr>
                <w:rFonts w:ascii="Calibri" w:eastAsia="Times New Roman" w:hAnsi="Calibri" w:cs="Calibri"/>
                <w:i/>
                <w:iCs/>
                <w:color w:val="000000" w:themeColor="text1"/>
                <w:sz w:val="14"/>
                <w:szCs w:val="14"/>
              </w:rPr>
              <w:t>Early Grain Fill</w:t>
            </w:r>
          </w:p>
        </w:tc>
        <w:tc>
          <w:tcPr>
            <w:tcW w:w="359" w:type="pct"/>
            <w:tcBorders>
              <w:top w:val="nil"/>
              <w:left w:val="single" w:sz="12" w:space="0" w:color="auto"/>
              <w:bottom w:val="nil"/>
              <w:right w:val="nil"/>
            </w:tcBorders>
            <w:shd w:val="clear" w:color="auto" w:fill="auto"/>
            <w:noWrap/>
            <w:hideMark/>
          </w:tcPr>
          <w:p w14:paraId="32B154E8" w14:textId="7109A0E9" w:rsidR="007E4578" w:rsidRPr="007E4578"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-6.80</w:t>
            </w:r>
          </w:p>
        </w:tc>
        <w:tc>
          <w:tcPr>
            <w:tcW w:w="412" w:type="pct"/>
            <w:tcBorders>
              <w:top w:val="nil"/>
              <w:left w:val="nil"/>
              <w:bottom w:val="nil"/>
              <w:right w:val="nil"/>
            </w:tcBorders>
            <w:shd w:val="clear" w:color="auto" w:fill="auto"/>
            <w:noWrap/>
            <w:hideMark/>
          </w:tcPr>
          <w:p w14:paraId="58132677" w14:textId="51DAF134" w:rsidR="007E4578" w:rsidRPr="007E4578"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182610">
              <w:rPr>
                <w:rFonts w:ascii="Aptos Narrow" w:hAnsi="Aptos Narrow"/>
                <w:color w:val="000000" w:themeColor="text1"/>
                <w:sz w:val="16"/>
                <w:szCs w:val="16"/>
              </w:rPr>
              <w:t>-5.41</w:t>
            </w:r>
          </w:p>
        </w:tc>
        <w:tc>
          <w:tcPr>
            <w:tcW w:w="460" w:type="pct"/>
            <w:tcBorders>
              <w:top w:val="nil"/>
              <w:left w:val="nil"/>
              <w:bottom w:val="nil"/>
              <w:right w:val="nil"/>
            </w:tcBorders>
            <w:shd w:val="clear" w:color="auto" w:fill="auto"/>
            <w:noWrap/>
            <w:hideMark/>
          </w:tcPr>
          <w:p w14:paraId="71B7896E" w14:textId="3CBD231C"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-6.04</w:t>
            </w:r>
          </w:p>
        </w:tc>
        <w:tc>
          <w:tcPr>
            <w:tcW w:w="317" w:type="pct"/>
            <w:tcBorders>
              <w:top w:val="nil"/>
              <w:left w:val="nil"/>
              <w:bottom w:val="nil"/>
              <w:right w:val="nil"/>
            </w:tcBorders>
            <w:shd w:val="clear" w:color="auto" w:fill="E7E6E6" w:themeFill="background2"/>
            <w:noWrap/>
            <w:hideMark/>
          </w:tcPr>
          <w:p w14:paraId="292037E0" w14:textId="1ABD09F0"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1.54</w:t>
            </w:r>
          </w:p>
        </w:tc>
        <w:tc>
          <w:tcPr>
            <w:tcW w:w="389" w:type="pct"/>
            <w:tcBorders>
              <w:top w:val="nil"/>
              <w:left w:val="nil"/>
              <w:bottom w:val="nil"/>
              <w:right w:val="single" w:sz="12" w:space="0" w:color="auto"/>
            </w:tcBorders>
            <w:shd w:val="clear" w:color="auto" w:fill="E7E6E6" w:themeFill="background2"/>
            <w:noWrap/>
            <w:hideMark/>
          </w:tcPr>
          <w:p w14:paraId="540C4A0A" w14:textId="7D293B82"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-22.27</w:t>
            </w:r>
          </w:p>
        </w:tc>
        <w:tc>
          <w:tcPr>
            <w:tcW w:w="380" w:type="pct"/>
            <w:tcBorders>
              <w:top w:val="nil"/>
              <w:left w:val="single" w:sz="12" w:space="0" w:color="auto"/>
              <w:bottom w:val="nil"/>
              <w:right w:val="nil"/>
            </w:tcBorders>
            <w:shd w:val="clear" w:color="auto" w:fill="auto"/>
            <w:noWrap/>
            <w:hideMark/>
          </w:tcPr>
          <w:p w14:paraId="76814E47" w14:textId="030350BF"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-4.21</w:t>
            </w:r>
          </w:p>
        </w:tc>
        <w:tc>
          <w:tcPr>
            <w:tcW w:w="412" w:type="pct"/>
            <w:tcBorders>
              <w:top w:val="nil"/>
              <w:left w:val="nil"/>
              <w:bottom w:val="nil"/>
              <w:right w:val="nil"/>
            </w:tcBorders>
            <w:shd w:val="clear" w:color="auto" w:fill="auto"/>
            <w:noWrap/>
            <w:hideMark/>
          </w:tcPr>
          <w:p w14:paraId="59A4E22B" w14:textId="1B31A806"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-4.16</w:t>
            </w:r>
          </w:p>
        </w:tc>
        <w:tc>
          <w:tcPr>
            <w:tcW w:w="468" w:type="pct"/>
            <w:tcBorders>
              <w:top w:val="nil"/>
              <w:left w:val="nil"/>
              <w:bottom w:val="nil"/>
              <w:right w:val="nil"/>
            </w:tcBorders>
            <w:shd w:val="clear" w:color="auto" w:fill="E7E6E6" w:themeFill="background2"/>
            <w:noWrap/>
            <w:hideMark/>
          </w:tcPr>
          <w:p w14:paraId="25856683" w14:textId="2A368B18" w:rsidR="007E4578" w:rsidRPr="006A31CF" w:rsidRDefault="086CFC69"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-3.06</w:t>
            </w:r>
          </w:p>
        </w:tc>
        <w:tc>
          <w:tcPr>
            <w:tcW w:w="373" w:type="pct"/>
            <w:tcBorders>
              <w:top w:val="nil"/>
              <w:left w:val="nil"/>
              <w:bottom w:val="nil"/>
              <w:right w:val="nil"/>
            </w:tcBorders>
            <w:shd w:val="clear" w:color="auto" w:fill="E7E6E6" w:themeFill="background2"/>
            <w:noWrap/>
            <w:hideMark/>
          </w:tcPr>
          <w:p w14:paraId="09BA6FBB" w14:textId="7D0FC86C"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5.09</w:t>
            </w:r>
          </w:p>
        </w:tc>
        <w:tc>
          <w:tcPr>
            <w:tcW w:w="413" w:type="pct"/>
            <w:tcBorders>
              <w:top w:val="nil"/>
              <w:left w:val="nil"/>
              <w:bottom w:val="nil"/>
              <w:right w:val="single" w:sz="12" w:space="0" w:color="auto"/>
            </w:tcBorders>
            <w:shd w:val="clear" w:color="auto" w:fill="E7E6E6" w:themeFill="background2"/>
            <w:noWrap/>
            <w:hideMark/>
          </w:tcPr>
          <w:p w14:paraId="505D1EFE" w14:textId="5A394FF2"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-21.40</w:t>
            </w:r>
          </w:p>
        </w:tc>
      </w:tr>
      <w:tr w:rsidR="004370E0" w:rsidRPr="00F4775F" w14:paraId="24B80DB8" w14:textId="77777777" w:rsidTr="006A31CF">
        <w:trPr>
          <w:trHeight w:val="300"/>
        </w:trPr>
        <w:tc>
          <w:tcPr>
            <w:cnfStyle w:val="001000000000" w:firstRow="0" w:lastRow="0" w:firstColumn="1" w:lastColumn="0" w:oddVBand="0" w:evenVBand="0" w:oddHBand="0" w:evenHBand="0" w:firstRowFirstColumn="0" w:firstRowLastColumn="0" w:lastRowFirstColumn="0" w:lastRowLastColumn="0"/>
            <w:tcW w:w="452" w:type="pct"/>
            <w:vMerge/>
            <w:tcBorders>
              <w:right w:val="single" w:sz="4" w:space="0" w:color="auto"/>
            </w:tcBorders>
            <w:shd w:val="clear" w:color="auto" w:fill="auto"/>
            <w:vAlign w:val="center"/>
          </w:tcPr>
          <w:p w14:paraId="449A6533" w14:textId="77777777" w:rsidR="007E4578" w:rsidRPr="004851AC" w:rsidRDefault="007E4578" w:rsidP="007E4578">
            <w:pPr>
              <w:jc w:val="center"/>
              <w:rPr>
                <w:rFonts w:ascii="Calibri" w:eastAsia="Times New Roman" w:hAnsi="Calibri" w:cs="Calibri"/>
                <w:color w:val="000000"/>
                <w:sz w:val="16"/>
                <w:szCs w:val="16"/>
              </w:rPr>
            </w:pPr>
          </w:p>
        </w:tc>
        <w:tc>
          <w:tcPr>
            <w:tcW w:w="563" w:type="pct"/>
            <w:tcBorders>
              <w:top w:val="single" w:sz="4" w:space="0" w:color="auto"/>
              <w:left w:val="single" w:sz="4" w:space="0" w:color="auto"/>
              <w:bottom w:val="single" w:sz="4" w:space="0" w:color="auto"/>
              <w:right w:val="single" w:sz="12" w:space="0" w:color="auto"/>
            </w:tcBorders>
            <w:shd w:val="clear" w:color="auto" w:fill="auto"/>
            <w:noWrap/>
            <w:hideMark/>
          </w:tcPr>
          <w:p w14:paraId="722933EF" w14:textId="77777777" w:rsidR="007E4578" w:rsidRDefault="55C4884A" w:rsidP="007E457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D_217</w:t>
            </w:r>
          </w:p>
          <w:p w14:paraId="31BA52EF" w14:textId="77777777" w:rsidR="007E4578" w:rsidRPr="00BD40D0" w:rsidRDefault="55C4884A" w:rsidP="160498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4"/>
                <w:szCs w:val="14"/>
              </w:rPr>
            </w:pPr>
            <w:r w:rsidRPr="16049817">
              <w:rPr>
                <w:rFonts w:ascii="Calibri" w:eastAsia="Times New Roman" w:hAnsi="Calibri" w:cs="Calibri"/>
                <w:i/>
                <w:iCs/>
                <w:color w:val="000000" w:themeColor="text1"/>
                <w:sz w:val="14"/>
                <w:szCs w:val="14"/>
              </w:rPr>
              <w:t>Early Grain Fill</w:t>
            </w:r>
          </w:p>
        </w:tc>
        <w:tc>
          <w:tcPr>
            <w:tcW w:w="359" w:type="pct"/>
            <w:tcBorders>
              <w:top w:val="nil"/>
              <w:left w:val="single" w:sz="12" w:space="0" w:color="auto"/>
              <w:bottom w:val="nil"/>
              <w:right w:val="nil"/>
            </w:tcBorders>
            <w:shd w:val="clear" w:color="auto" w:fill="auto"/>
            <w:noWrap/>
            <w:hideMark/>
          </w:tcPr>
          <w:p w14:paraId="540C5F15" w14:textId="61D73D49" w:rsidR="007E4578" w:rsidRPr="007E4578"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-4.83</w:t>
            </w:r>
          </w:p>
        </w:tc>
        <w:tc>
          <w:tcPr>
            <w:tcW w:w="412" w:type="pct"/>
            <w:tcBorders>
              <w:top w:val="nil"/>
              <w:left w:val="nil"/>
              <w:bottom w:val="nil"/>
              <w:right w:val="nil"/>
            </w:tcBorders>
            <w:shd w:val="clear" w:color="auto" w:fill="auto"/>
            <w:noWrap/>
            <w:hideMark/>
          </w:tcPr>
          <w:p w14:paraId="79A894AC" w14:textId="3BD09368" w:rsidR="007E4578" w:rsidRPr="007E4578"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182610">
              <w:rPr>
                <w:rFonts w:ascii="Aptos Narrow" w:hAnsi="Aptos Narrow"/>
                <w:color w:val="000000" w:themeColor="text1"/>
                <w:sz w:val="16"/>
                <w:szCs w:val="16"/>
              </w:rPr>
              <w:t>-4.61</w:t>
            </w:r>
          </w:p>
        </w:tc>
        <w:tc>
          <w:tcPr>
            <w:tcW w:w="460" w:type="pct"/>
            <w:tcBorders>
              <w:top w:val="nil"/>
              <w:left w:val="nil"/>
              <w:bottom w:val="nil"/>
              <w:right w:val="nil"/>
            </w:tcBorders>
            <w:shd w:val="clear" w:color="auto" w:fill="E7E6E6" w:themeFill="background2"/>
            <w:noWrap/>
            <w:hideMark/>
          </w:tcPr>
          <w:p w14:paraId="535C87D7" w14:textId="4E70F598"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-3.12</w:t>
            </w:r>
          </w:p>
        </w:tc>
        <w:tc>
          <w:tcPr>
            <w:tcW w:w="317" w:type="pct"/>
            <w:tcBorders>
              <w:top w:val="nil"/>
              <w:left w:val="nil"/>
              <w:bottom w:val="nil"/>
              <w:right w:val="nil"/>
            </w:tcBorders>
            <w:shd w:val="clear" w:color="auto" w:fill="E7E6E6" w:themeFill="background2"/>
            <w:noWrap/>
            <w:hideMark/>
          </w:tcPr>
          <w:p w14:paraId="1FD4189A" w14:textId="0A4F2A68"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3.84</w:t>
            </w:r>
          </w:p>
        </w:tc>
        <w:tc>
          <w:tcPr>
            <w:tcW w:w="389" w:type="pct"/>
            <w:tcBorders>
              <w:top w:val="nil"/>
              <w:left w:val="nil"/>
              <w:bottom w:val="nil"/>
              <w:right w:val="single" w:sz="12" w:space="0" w:color="auto"/>
            </w:tcBorders>
            <w:shd w:val="clear" w:color="auto" w:fill="E7E6E6" w:themeFill="background2"/>
            <w:noWrap/>
            <w:hideMark/>
          </w:tcPr>
          <w:p w14:paraId="26C08917" w14:textId="06466132"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-21.15</w:t>
            </w:r>
          </w:p>
        </w:tc>
        <w:tc>
          <w:tcPr>
            <w:tcW w:w="380" w:type="pct"/>
            <w:tcBorders>
              <w:top w:val="nil"/>
              <w:left w:val="single" w:sz="12" w:space="0" w:color="auto"/>
              <w:bottom w:val="nil"/>
              <w:right w:val="nil"/>
            </w:tcBorders>
            <w:shd w:val="clear" w:color="auto" w:fill="auto"/>
            <w:noWrap/>
            <w:hideMark/>
          </w:tcPr>
          <w:p w14:paraId="4357F339" w14:textId="5455F2CA" w:rsidR="007E4578" w:rsidRPr="006A31CF" w:rsidRDefault="086CFC69"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-2.36</w:t>
            </w:r>
          </w:p>
        </w:tc>
        <w:tc>
          <w:tcPr>
            <w:tcW w:w="412" w:type="pct"/>
            <w:tcBorders>
              <w:top w:val="nil"/>
              <w:left w:val="nil"/>
              <w:bottom w:val="nil"/>
              <w:right w:val="nil"/>
            </w:tcBorders>
            <w:shd w:val="clear" w:color="auto" w:fill="auto"/>
            <w:noWrap/>
            <w:hideMark/>
          </w:tcPr>
          <w:p w14:paraId="201AB092" w14:textId="17FD72B6"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-3.51</w:t>
            </w:r>
          </w:p>
        </w:tc>
        <w:tc>
          <w:tcPr>
            <w:tcW w:w="468" w:type="pct"/>
            <w:tcBorders>
              <w:top w:val="nil"/>
              <w:left w:val="nil"/>
              <w:bottom w:val="nil"/>
              <w:right w:val="nil"/>
            </w:tcBorders>
            <w:shd w:val="clear" w:color="auto" w:fill="E7E6E6" w:themeFill="background2"/>
            <w:noWrap/>
            <w:hideMark/>
          </w:tcPr>
          <w:p w14:paraId="3AF482DE" w14:textId="3AF83915"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-0.07</w:t>
            </w:r>
          </w:p>
        </w:tc>
        <w:tc>
          <w:tcPr>
            <w:tcW w:w="373" w:type="pct"/>
            <w:tcBorders>
              <w:top w:val="nil"/>
              <w:left w:val="nil"/>
              <w:bottom w:val="nil"/>
              <w:right w:val="nil"/>
            </w:tcBorders>
            <w:shd w:val="clear" w:color="auto" w:fill="E7E6E6" w:themeFill="background2"/>
            <w:noWrap/>
            <w:hideMark/>
          </w:tcPr>
          <w:p w14:paraId="514D5078" w14:textId="6726A13A"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7.17</w:t>
            </w:r>
          </w:p>
        </w:tc>
        <w:tc>
          <w:tcPr>
            <w:tcW w:w="413" w:type="pct"/>
            <w:tcBorders>
              <w:top w:val="nil"/>
              <w:left w:val="nil"/>
              <w:bottom w:val="nil"/>
              <w:right w:val="single" w:sz="12" w:space="0" w:color="auto"/>
            </w:tcBorders>
            <w:shd w:val="clear" w:color="auto" w:fill="E7E6E6" w:themeFill="background2"/>
            <w:noWrap/>
            <w:hideMark/>
          </w:tcPr>
          <w:p w14:paraId="1E14F2EC" w14:textId="49875B16"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-20.23</w:t>
            </w:r>
          </w:p>
        </w:tc>
      </w:tr>
      <w:tr w:rsidR="004370E0" w:rsidRPr="00F4775F" w14:paraId="30D8E735" w14:textId="77777777" w:rsidTr="006A31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pct"/>
            <w:vMerge/>
            <w:tcBorders>
              <w:right w:val="single" w:sz="4" w:space="0" w:color="auto"/>
            </w:tcBorders>
            <w:shd w:val="clear" w:color="auto" w:fill="auto"/>
            <w:vAlign w:val="center"/>
          </w:tcPr>
          <w:p w14:paraId="43F31858" w14:textId="77777777" w:rsidR="007E4578" w:rsidRPr="004851AC" w:rsidRDefault="007E4578" w:rsidP="007E4578">
            <w:pPr>
              <w:jc w:val="center"/>
              <w:rPr>
                <w:rFonts w:ascii="Calibri" w:eastAsia="Times New Roman" w:hAnsi="Calibri" w:cs="Calibri"/>
                <w:color w:val="000000"/>
                <w:sz w:val="16"/>
                <w:szCs w:val="16"/>
              </w:rPr>
            </w:pPr>
          </w:p>
        </w:tc>
        <w:tc>
          <w:tcPr>
            <w:tcW w:w="563" w:type="pct"/>
            <w:tcBorders>
              <w:top w:val="single" w:sz="4" w:space="0" w:color="auto"/>
              <w:left w:val="single" w:sz="4" w:space="0" w:color="auto"/>
              <w:bottom w:val="single" w:sz="4" w:space="0" w:color="auto"/>
              <w:right w:val="single" w:sz="12" w:space="0" w:color="auto"/>
            </w:tcBorders>
            <w:shd w:val="clear" w:color="auto" w:fill="auto"/>
            <w:noWrap/>
            <w:hideMark/>
          </w:tcPr>
          <w:p w14:paraId="5FF9D344" w14:textId="77777777" w:rsidR="007E4578" w:rsidRDefault="55C4884A" w:rsidP="007E457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D_257</w:t>
            </w:r>
          </w:p>
          <w:p w14:paraId="0E2AB5BE" w14:textId="77777777" w:rsidR="007E4578" w:rsidRPr="00BD40D0" w:rsidRDefault="55C4884A" w:rsidP="160498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4"/>
                <w:szCs w:val="14"/>
              </w:rPr>
            </w:pPr>
            <w:r w:rsidRPr="16049817">
              <w:rPr>
                <w:rFonts w:ascii="Calibri" w:eastAsia="Times New Roman" w:hAnsi="Calibri" w:cs="Calibri"/>
                <w:i/>
                <w:iCs/>
                <w:color w:val="000000" w:themeColor="text1"/>
                <w:sz w:val="14"/>
                <w:szCs w:val="14"/>
              </w:rPr>
              <w:t>Late Grain Fill</w:t>
            </w:r>
          </w:p>
        </w:tc>
        <w:tc>
          <w:tcPr>
            <w:tcW w:w="359" w:type="pct"/>
            <w:tcBorders>
              <w:top w:val="nil"/>
              <w:left w:val="single" w:sz="12" w:space="0" w:color="auto"/>
              <w:bottom w:val="nil"/>
              <w:right w:val="nil"/>
            </w:tcBorders>
            <w:shd w:val="clear" w:color="auto" w:fill="auto"/>
            <w:noWrap/>
            <w:hideMark/>
          </w:tcPr>
          <w:p w14:paraId="178AEBEE" w14:textId="374D3B1E" w:rsidR="007E4578" w:rsidRPr="007E4578" w:rsidRDefault="086CFC69"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-2.92</w:t>
            </w:r>
          </w:p>
        </w:tc>
        <w:tc>
          <w:tcPr>
            <w:tcW w:w="412" w:type="pct"/>
            <w:tcBorders>
              <w:top w:val="nil"/>
              <w:left w:val="nil"/>
              <w:bottom w:val="nil"/>
              <w:right w:val="nil"/>
            </w:tcBorders>
            <w:shd w:val="clear" w:color="auto" w:fill="auto"/>
            <w:noWrap/>
            <w:hideMark/>
          </w:tcPr>
          <w:p w14:paraId="4789BBE3" w14:textId="786AD2D2" w:rsidR="007E4578" w:rsidRPr="007E4578"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182610">
              <w:rPr>
                <w:rFonts w:ascii="Aptos Narrow" w:hAnsi="Aptos Narrow"/>
                <w:color w:val="000000" w:themeColor="text1"/>
                <w:sz w:val="16"/>
                <w:szCs w:val="16"/>
              </w:rPr>
              <w:t>-4.31</w:t>
            </w:r>
          </w:p>
        </w:tc>
        <w:tc>
          <w:tcPr>
            <w:tcW w:w="460" w:type="pct"/>
            <w:tcBorders>
              <w:top w:val="nil"/>
              <w:left w:val="nil"/>
              <w:bottom w:val="nil"/>
              <w:right w:val="nil"/>
            </w:tcBorders>
            <w:shd w:val="clear" w:color="auto" w:fill="E7E6E6" w:themeFill="background2"/>
            <w:noWrap/>
            <w:hideMark/>
          </w:tcPr>
          <w:p w14:paraId="09F9D6AC" w14:textId="333473C7"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-1.59</w:t>
            </w:r>
          </w:p>
        </w:tc>
        <w:tc>
          <w:tcPr>
            <w:tcW w:w="317" w:type="pct"/>
            <w:tcBorders>
              <w:top w:val="nil"/>
              <w:left w:val="nil"/>
              <w:bottom w:val="nil"/>
              <w:right w:val="nil"/>
            </w:tcBorders>
            <w:shd w:val="clear" w:color="auto" w:fill="E7E6E6" w:themeFill="background2"/>
            <w:noWrap/>
            <w:hideMark/>
          </w:tcPr>
          <w:p w14:paraId="50AD4AD7" w14:textId="08C275F1"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5.67</w:t>
            </w:r>
          </w:p>
        </w:tc>
        <w:tc>
          <w:tcPr>
            <w:tcW w:w="389" w:type="pct"/>
            <w:tcBorders>
              <w:top w:val="nil"/>
              <w:left w:val="nil"/>
              <w:bottom w:val="nil"/>
              <w:right w:val="single" w:sz="12" w:space="0" w:color="auto"/>
            </w:tcBorders>
            <w:shd w:val="clear" w:color="auto" w:fill="auto"/>
            <w:noWrap/>
            <w:hideMark/>
          </w:tcPr>
          <w:p w14:paraId="231D0973" w14:textId="7746238E"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-26.44</w:t>
            </w:r>
          </w:p>
        </w:tc>
        <w:tc>
          <w:tcPr>
            <w:tcW w:w="380" w:type="pct"/>
            <w:tcBorders>
              <w:top w:val="nil"/>
              <w:left w:val="single" w:sz="12" w:space="0" w:color="auto"/>
              <w:bottom w:val="nil"/>
              <w:right w:val="nil"/>
            </w:tcBorders>
            <w:shd w:val="clear" w:color="auto" w:fill="E7E6E6" w:themeFill="background2"/>
            <w:noWrap/>
            <w:hideMark/>
          </w:tcPr>
          <w:p w14:paraId="2C005779" w14:textId="223C4092"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-1.06</w:t>
            </w:r>
          </w:p>
        </w:tc>
        <w:tc>
          <w:tcPr>
            <w:tcW w:w="412" w:type="pct"/>
            <w:tcBorders>
              <w:top w:val="nil"/>
              <w:left w:val="nil"/>
              <w:bottom w:val="nil"/>
              <w:right w:val="nil"/>
            </w:tcBorders>
            <w:shd w:val="clear" w:color="auto" w:fill="auto"/>
            <w:noWrap/>
            <w:hideMark/>
          </w:tcPr>
          <w:p w14:paraId="24287681" w14:textId="365610B1"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-3.35</w:t>
            </w:r>
          </w:p>
        </w:tc>
        <w:tc>
          <w:tcPr>
            <w:tcW w:w="468" w:type="pct"/>
            <w:tcBorders>
              <w:top w:val="nil"/>
              <w:left w:val="nil"/>
              <w:bottom w:val="nil"/>
              <w:right w:val="nil"/>
            </w:tcBorders>
            <w:shd w:val="clear" w:color="auto" w:fill="E7E6E6" w:themeFill="background2"/>
            <w:noWrap/>
            <w:hideMark/>
          </w:tcPr>
          <w:p w14:paraId="3F56F985" w14:textId="47F8DF25"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0.56</w:t>
            </w:r>
          </w:p>
        </w:tc>
        <w:tc>
          <w:tcPr>
            <w:tcW w:w="373" w:type="pct"/>
            <w:tcBorders>
              <w:top w:val="nil"/>
              <w:left w:val="nil"/>
              <w:bottom w:val="nil"/>
              <w:right w:val="nil"/>
            </w:tcBorders>
            <w:shd w:val="clear" w:color="auto" w:fill="E7E6E6" w:themeFill="background2"/>
            <w:noWrap/>
            <w:hideMark/>
          </w:tcPr>
          <w:p w14:paraId="06AF482C" w14:textId="4B83A731"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8.26</w:t>
            </w:r>
          </w:p>
        </w:tc>
        <w:tc>
          <w:tcPr>
            <w:tcW w:w="413" w:type="pct"/>
            <w:tcBorders>
              <w:top w:val="nil"/>
              <w:left w:val="nil"/>
              <w:bottom w:val="nil"/>
              <w:right w:val="single" w:sz="12" w:space="0" w:color="auto"/>
            </w:tcBorders>
            <w:shd w:val="clear" w:color="auto" w:fill="auto"/>
            <w:noWrap/>
            <w:hideMark/>
          </w:tcPr>
          <w:p w14:paraId="0D708632" w14:textId="05285FBD" w:rsidR="007E4578" w:rsidRPr="006A31CF" w:rsidRDefault="55C4884A"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-25.84</w:t>
            </w:r>
          </w:p>
        </w:tc>
      </w:tr>
      <w:tr w:rsidR="004370E0" w:rsidRPr="00F4775F" w14:paraId="7FD8838F" w14:textId="77777777" w:rsidTr="006A31CF">
        <w:trPr>
          <w:trHeight w:val="300"/>
        </w:trPr>
        <w:tc>
          <w:tcPr>
            <w:cnfStyle w:val="001000000000" w:firstRow="0" w:lastRow="0" w:firstColumn="1" w:lastColumn="0" w:oddVBand="0" w:evenVBand="0" w:oddHBand="0" w:evenHBand="0" w:firstRowFirstColumn="0" w:firstRowLastColumn="0" w:lastRowFirstColumn="0" w:lastRowLastColumn="0"/>
            <w:tcW w:w="452" w:type="pct"/>
            <w:vMerge/>
            <w:tcBorders>
              <w:bottom w:val="single" w:sz="12" w:space="0" w:color="auto"/>
              <w:right w:val="single" w:sz="4" w:space="0" w:color="auto"/>
            </w:tcBorders>
            <w:shd w:val="clear" w:color="auto" w:fill="auto"/>
            <w:vAlign w:val="center"/>
          </w:tcPr>
          <w:p w14:paraId="0C2ABB31" w14:textId="77777777" w:rsidR="007E4578" w:rsidRPr="004851AC" w:rsidRDefault="007E4578" w:rsidP="007E4578">
            <w:pPr>
              <w:jc w:val="center"/>
              <w:rPr>
                <w:rFonts w:ascii="Calibri" w:eastAsia="Times New Roman" w:hAnsi="Calibri" w:cs="Calibri"/>
                <w:color w:val="000000"/>
                <w:sz w:val="16"/>
                <w:szCs w:val="16"/>
              </w:rPr>
            </w:pPr>
          </w:p>
        </w:tc>
        <w:tc>
          <w:tcPr>
            <w:tcW w:w="563" w:type="pct"/>
            <w:tcBorders>
              <w:top w:val="single" w:sz="4" w:space="0" w:color="auto"/>
              <w:left w:val="single" w:sz="4" w:space="0" w:color="auto"/>
              <w:bottom w:val="single" w:sz="12" w:space="0" w:color="auto"/>
              <w:right w:val="single" w:sz="12" w:space="0" w:color="auto"/>
            </w:tcBorders>
            <w:shd w:val="clear" w:color="auto" w:fill="auto"/>
            <w:noWrap/>
            <w:hideMark/>
          </w:tcPr>
          <w:p w14:paraId="5E5BFF98" w14:textId="77777777" w:rsidR="007E4578" w:rsidRDefault="55C4884A" w:rsidP="007E457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D_261</w:t>
            </w:r>
          </w:p>
          <w:p w14:paraId="0A695E49" w14:textId="77777777" w:rsidR="007E4578" w:rsidRPr="00BD40D0" w:rsidRDefault="55C4884A" w:rsidP="160498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4"/>
                <w:szCs w:val="14"/>
              </w:rPr>
            </w:pPr>
            <w:r w:rsidRPr="16049817">
              <w:rPr>
                <w:rFonts w:ascii="Calibri" w:eastAsia="Times New Roman" w:hAnsi="Calibri" w:cs="Calibri"/>
                <w:i/>
                <w:iCs/>
                <w:color w:val="000000" w:themeColor="text1"/>
                <w:sz w:val="14"/>
                <w:szCs w:val="14"/>
              </w:rPr>
              <w:t xml:space="preserve">Late Grain Fill </w:t>
            </w:r>
          </w:p>
        </w:tc>
        <w:tc>
          <w:tcPr>
            <w:tcW w:w="359" w:type="pct"/>
            <w:tcBorders>
              <w:top w:val="nil"/>
              <w:left w:val="single" w:sz="12" w:space="0" w:color="auto"/>
              <w:bottom w:val="single" w:sz="12" w:space="0" w:color="auto"/>
              <w:right w:val="nil"/>
            </w:tcBorders>
            <w:shd w:val="clear" w:color="auto" w:fill="auto"/>
            <w:noWrap/>
            <w:hideMark/>
          </w:tcPr>
          <w:p w14:paraId="0752D7DC" w14:textId="75713342" w:rsidR="007E4578" w:rsidRPr="007E4578" w:rsidRDefault="086CFC69"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-2.41</w:t>
            </w:r>
          </w:p>
        </w:tc>
        <w:tc>
          <w:tcPr>
            <w:tcW w:w="412" w:type="pct"/>
            <w:tcBorders>
              <w:top w:val="nil"/>
              <w:left w:val="nil"/>
              <w:bottom w:val="single" w:sz="12" w:space="0" w:color="auto"/>
              <w:right w:val="nil"/>
            </w:tcBorders>
            <w:shd w:val="clear" w:color="auto" w:fill="auto"/>
            <w:noWrap/>
            <w:hideMark/>
          </w:tcPr>
          <w:p w14:paraId="102FD563" w14:textId="2C96C31D" w:rsidR="007E4578" w:rsidRPr="007E4578"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182610">
              <w:rPr>
                <w:rFonts w:ascii="Aptos Narrow" w:hAnsi="Aptos Narrow"/>
                <w:color w:val="000000" w:themeColor="text1"/>
                <w:sz w:val="16"/>
                <w:szCs w:val="16"/>
              </w:rPr>
              <w:t>-4.18</w:t>
            </w:r>
          </w:p>
        </w:tc>
        <w:tc>
          <w:tcPr>
            <w:tcW w:w="460" w:type="pct"/>
            <w:tcBorders>
              <w:top w:val="nil"/>
              <w:left w:val="nil"/>
              <w:bottom w:val="single" w:sz="12" w:space="0" w:color="auto"/>
              <w:right w:val="nil"/>
            </w:tcBorders>
            <w:shd w:val="clear" w:color="auto" w:fill="E7E6E6" w:themeFill="background2"/>
            <w:noWrap/>
            <w:hideMark/>
          </w:tcPr>
          <w:p w14:paraId="1619EEDD" w14:textId="34739BEA"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-0.65</w:t>
            </w:r>
          </w:p>
        </w:tc>
        <w:tc>
          <w:tcPr>
            <w:tcW w:w="317" w:type="pct"/>
            <w:tcBorders>
              <w:top w:val="nil"/>
              <w:left w:val="nil"/>
              <w:bottom w:val="single" w:sz="12" w:space="0" w:color="auto"/>
              <w:right w:val="nil"/>
            </w:tcBorders>
            <w:shd w:val="clear" w:color="auto" w:fill="E7E6E6" w:themeFill="background2"/>
            <w:noWrap/>
            <w:hideMark/>
          </w:tcPr>
          <w:p w14:paraId="7BED5B17" w14:textId="44AA9555"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6.51</w:t>
            </w:r>
          </w:p>
        </w:tc>
        <w:tc>
          <w:tcPr>
            <w:tcW w:w="389" w:type="pct"/>
            <w:tcBorders>
              <w:top w:val="nil"/>
              <w:left w:val="nil"/>
              <w:bottom w:val="single" w:sz="12" w:space="0" w:color="auto"/>
              <w:right w:val="single" w:sz="12" w:space="0" w:color="auto"/>
            </w:tcBorders>
            <w:shd w:val="clear" w:color="auto" w:fill="auto"/>
            <w:noWrap/>
            <w:hideMark/>
          </w:tcPr>
          <w:p w14:paraId="5BCC7425" w14:textId="4588156E"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-26.45</w:t>
            </w:r>
          </w:p>
        </w:tc>
        <w:tc>
          <w:tcPr>
            <w:tcW w:w="380" w:type="pct"/>
            <w:tcBorders>
              <w:top w:val="nil"/>
              <w:left w:val="single" w:sz="12" w:space="0" w:color="auto"/>
              <w:bottom w:val="single" w:sz="12" w:space="0" w:color="auto"/>
              <w:right w:val="nil"/>
            </w:tcBorders>
            <w:shd w:val="clear" w:color="auto" w:fill="E7E6E6" w:themeFill="background2"/>
            <w:noWrap/>
            <w:hideMark/>
          </w:tcPr>
          <w:p w14:paraId="4D9093C5" w14:textId="2135F2B3"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-0.74</w:t>
            </w:r>
          </w:p>
        </w:tc>
        <w:tc>
          <w:tcPr>
            <w:tcW w:w="412" w:type="pct"/>
            <w:tcBorders>
              <w:top w:val="nil"/>
              <w:left w:val="nil"/>
              <w:bottom w:val="single" w:sz="12" w:space="0" w:color="auto"/>
              <w:right w:val="nil"/>
            </w:tcBorders>
            <w:shd w:val="clear" w:color="auto" w:fill="auto"/>
            <w:noWrap/>
            <w:hideMark/>
          </w:tcPr>
          <w:p w14:paraId="3E81CEB9" w14:textId="4FAC0543"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-3.20</w:t>
            </w:r>
          </w:p>
        </w:tc>
        <w:tc>
          <w:tcPr>
            <w:tcW w:w="468" w:type="pct"/>
            <w:tcBorders>
              <w:top w:val="nil"/>
              <w:left w:val="nil"/>
              <w:bottom w:val="single" w:sz="12" w:space="0" w:color="auto"/>
              <w:right w:val="nil"/>
            </w:tcBorders>
            <w:shd w:val="clear" w:color="auto" w:fill="E7E6E6" w:themeFill="background2"/>
            <w:noWrap/>
            <w:hideMark/>
          </w:tcPr>
          <w:p w14:paraId="14E4671A" w14:textId="1160969B"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1.37</w:t>
            </w:r>
          </w:p>
        </w:tc>
        <w:tc>
          <w:tcPr>
            <w:tcW w:w="373" w:type="pct"/>
            <w:tcBorders>
              <w:top w:val="nil"/>
              <w:left w:val="nil"/>
              <w:bottom w:val="single" w:sz="12" w:space="0" w:color="auto"/>
              <w:right w:val="nil"/>
            </w:tcBorders>
            <w:shd w:val="clear" w:color="auto" w:fill="E7E6E6" w:themeFill="background2"/>
            <w:noWrap/>
            <w:hideMark/>
          </w:tcPr>
          <w:p w14:paraId="19540665" w14:textId="29F9CFB1"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9.14</w:t>
            </w:r>
          </w:p>
        </w:tc>
        <w:tc>
          <w:tcPr>
            <w:tcW w:w="413" w:type="pct"/>
            <w:tcBorders>
              <w:top w:val="nil"/>
              <w:left w:val="nil"/>
              <w:bottom w:val="single" w:sz="12" w:space="0" w:color="auto"/>
              <w:right w:val="single" w:sz="12" w:space="0" w:color="auto"/>
            </w:tcBorders>
            <w:shd w:val="clear" w:color="auto" w:fill="auto"/>
            <w:noWrap/>
            <w:hideMark/>
          </w:tcPr>
          <w:p w14:paraId="47862223" w14:textId="24855E87" w:rsidR="007E4578" w:rsidRPr="006A31CF" w:rsidRDefault="55C4884A"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-25.84</w:t>
            </w:r>
          </w:p>
        </w:tc>
      </w:tr>
      <w:tr w:rsidR="004370E0" w:rsidRPr="00F4775F" w14:paraId="508A492C" w14:textId="77777777" w:rsidTr="006A31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pct"/>
            <w:vMerge w:val="restart"/>
            <w:tcBorders>
              <w:top w:val="single" w:sz="12" w:space="0" w:color="auto"/>
              <w:right w:val="single" w:sz="4" w:space="0" w:color="auto"/>
            </w:tcBorders>
            <w:shd w:val="clear" w:color="auto" w:fill="auto"/>
            <w:textDirection w:val="btLr"/>
            <w:vAlign w:val="center"/>
          </w:tcPr>
          <w:p w14:paraId="303C05E7" w14:textId="77777777" w:rsidR="00E97849" w:rsidRPr="004851AC" w:rsidRDefault="37F6EF4B" w:rsidP="00E97849">
            <w:pPr>
              <w:ind w:left="113" w:right="113"/>
              <w:jc w:val="center"/>
              <w:rPr>
                <w:rFonts w:ascii="Calibri" w:eastAsia="Times New Roman" w:hAnsi="Calibri" w:cs="Calibri"/>
                <w:color w:val="000000"/>
                <w:sz w:val="16"/>
                <w:szCs w:val="16"/>
              </w:rPr>
            </w:pPr>
            <w:r w:rsidRPr="16049817">
              <w:rPr>
                <w:rFonts w:ascii="Calibri" w:eastAsia="Times New Roman" w:hAnsi="Calibri" w:cs="Calibri"/>
                <w:color w:val="000000" w:themeColor="text1"/>
                <w:sz w:val="16"/>
                <w:szCs w:val="16"/>
              </w:rPr>
              <w:t>Window LAI Updates</w:t>
            </w:r>
          </w:p>
        </w:tc>
        <w:tc>
          <w:tcPr>
            <w:tcW w:w="563" w:type="pct"/>
            <w:tcBorders>
              <w:top w:val="single" w:sz="12" w:space="0" w:color="auto"/>
              <w:left w:val="single" w:sz="4" w:space="0" w:color="auto"/>
              <w:bottom w:val="single" w:sz="4" w:space="0" w:color="auto"/>
              <w:right w:val="single" w:sz="12" w:space="0" w:color="auto"/>
            </w:tcBorders>
            <w:shd w:val="clear" w:color="auto" w:fill="auto"/>
            <w:noWrap/>
            <w:hideMark/>
          </w:tcPr>
          <w:p w14:paraId="09BB39A0" w14:textId="77777777" w:rsidR="00E97849" w:rsidRDefault="37F6EF4B" w:rsidP="00E9784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W_160_174</w:t>
            </w:r>
          </w:p>
          <w:p w14:paraId="6E9E6645" w14:textId="77777777" w:rsidR="00E97849" w:rsidRPr="00BD40D0" w:rsidRDefault="37F6EF4B" w:rsidP="160498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4"/>
                <w:szCs w:val="14"/>
              </w:rPr>
            </w:pPr>
            <w:r w:rsidRPr="16049817">
              <w:rPr>
                <w:rFonts w:ascii="Calibri" w:eastAsia="Times New Roman" w:hAnsi="Calibri" w:cs="Calibri"/>
                <w:i/>
                <w:iCs/>
                <w:color w:val="000000" w:themeColor="text1"/>
                <w:sz w:val="14"/>
                <w:szCs w:val="14"/>
              </w:rPr>
              <w:t>Mid Veg</w:t>
            </w:r>
          </w:p>
        </w:tc>
        <w:tc>
          <w:tcPr>
            <w:tcW w:w="359" w:type="pct"/>
            <w:tcBorders>
              <w:top w:val="single" w:sz="12" w:space="0" w:color="auto"/>
              <w:left w:val="single" w:sz="12" w:space="0" w:color="auto"/>
              <w:bottom w:val="nil"/>
              <w:right w:val="nil"/>
            </w:tcBorders>
            <w:shd w:val="clear" w:color="auto" w:fill="auto"/>
            <w:noWrap/>
            <w:hideMark/>
          </w:tcPr>
          <w:p w14:paraId="4DC65948" w14:textId="582DF78F" w:rsidR="00E97849" w:rsidRPr="00E97849"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-0.68</w:t>
            </w:r>
          </w:p>
        </w:tc>
        <w:tc>
          <w:tcPr>
            <w:tcW w:w="412" w:type="pct"/>
            <w:tcBorders>
              <w:top w:val="single" w:sz="12" w:space="0" w:color="auto"/>
              <w:left w:val="nil"/>
              <w:bottom w:val="nil"/>
              <w:right w:val="nil"/>
            </w:tcBorders>
            <w:shd w:val="clear" w:color="auto" w:fill="auto"/>
            <w:noWrap/>
            <w:hideMark/>
          </w:tcPr>
          <w:p w14:paraId="4D5BEE81" w14:textId="03F39608" w:rsidR="00E97849" w:rsidRPr="00E97849"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182610">
              <w:rPr>
                <w:rFonts w:ascii="Aptos Narrow" w:hAnsi="Aptos Narrow"/>
                <w:color w:val="000000" w:themeColor="text1"/>
                <w:sz w:val="16"/>
                <w:szCs w:val="16"/>
              </w:rPr>
              <w:t>-4.16</w:t>
            </w:r>
          </w:p>
        </w:tc>
        <w:tc>
          <w:tcPr>
            <w:tcW w:w="460" w:type="pct"/>
            <w:tcBorders>
              <w:top w:val="single" w:sz="12" w:space="0" w:color="auto"/>
              <w:left w:val="nil"/>
              <w:bottom w:val="nil"/>
              <w:right w:val="nil"/>
            </w:tcBorders>
            <w:shd w:val="clear" w:color="auto" w:fill="E7E6E6" w:themeFill="background2"/>
            <w:noWrap/>
            <w:hideMark/>
          </w:tcPr>
          <w:p w14:paraId="5AD9B26A" w14:textId="2512D1AA" w:rsidR="00E97849" w:rsidRPr="006A31CF" w:rsidRDefault="3F4B1DE5"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2.74</w:t>
            </w:r>
          </w:p>
        </w:tc>
        <w:tc>
          <w:tcPr>
            <w:tcW w:w="317" w:type="pct"/>
            <w:tcBorders>
              <w:top w:val="single" w:sz="12" w:space="0" w:color="auto"/>
              <w:left w:val="nil"/>
              <w:bottom w:val="nil"/>
              <w:right w:val="nil"/>
            </w:tcBorders>
            <w:shd w:val="clear" w:color="auto" w:fill="E7E6E6" w:themeFill="background2"/>
            <w:noWrap/>
            <w:hideMark/>
          </w:tcPr>
          <w:p w14:paraId="6C9E6765" w14:textId="136A2DD0"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7.88</w:t>
            </w:r>
          </w:p>
        </w:tc>
        <w:tc>
          <w:tcPr>
            <w:tcW w:w="389" w:type="pct"/>
            <w:tcBorders>
              <w:top w:val="single" w:sz="12" w:space="0" w:color="auto"/>
              <w:left w:val="nil"/>
              <w:bottom w:val="nil"/>
              <w:right w:val="single" w:sz="12" w:space="0" w:color="auto"/>
            </w:tcBorders>
            <w:shd w:val="clear" w:color="auto" w:fill="E7E6E6" w:themeFill="background2"/>
            <w:noWrap/>
            <w:hideMark/>
          </w:tcPr>
          <w:p w14:paraId="13F17432" w14:textId="357A3D98"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-16.30</w:t>
            </w:r>
          </w:p>
        </w:tc>
        <w:tc>
          <w:tcPr>
            <w:tcW w:w="380" w:type="pct"/>
            <w:tcBorders>
              <w:top w:val="single" w:sz="12" w:space="0" w:color="auto"/>
              <w:left w:val="single" w:sz="12" w:space="0" w:color="auto"/>
              <w:bottom w:val="nil"/>
              <w:right w:val="nil"/>
            </w:tcBorders>
            <w:shd w:val="clear" w:color="auto" w:fill="E7E6E6" w:themeFill="background2"/>
            <w:noWrap/>
            <w:hideMark/>
          </w:tcPr>
          <w:p w14:paraId="31036839" w14:textId="14D66F96"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1.17</w:t>
            </w:r>
          </w:p>
        </w:tc>
        <w:tc>
          <w:tcPr>
            <w:tcW w:w="412" w:type="pct"/>
            <w:tcBorders>
              <w:top w:val="single" w:sz="12" w:space="0" w:color="auto"/>
              <w:left w:val="nil"/>
              <w:bottom w:val="nil"/>
              <w:right w:val="nil"/>
            </w:tcBorders>
            <w:shd w:val="clear" w:color="auto" w:fill="auto"/>
            <w:noWrap/>
            <w:hideMark/>
          </w:tcPr>
          <w:p w14:paraId="6AC2262D" w14:textId="37149621"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-3.10</w:t>
            </w:r>
          </w:p>
        </w:tc>
        <w:tc>
          <w:tcPr>
            <w:tcW w:w="468" w:type="pct"/>
            <w:tcBorders>
              <w:top w:val="single" w:sz="12" w:space="0" w:color="auto"/>
              <w:left w:val="nil"/>
              <w:bottom w:val="nil"/>
              <w:right w:val="nil"/>
            </w:tcBorders>
            <w:shd w:val="clear" w:color="auto" w:fill="E7E6E6" w:themeFill="background2"/>
            <w:noWrap/>
            <w:hideMark/>
          </w:tcPr>
          <w:p w14:paraId="353F7386" w14:textId="6DB7ADBA"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4.90</w:t>
            </w:r>
          </w:p>
        </w:tc>
        <w:tc>
          <w:tcPr>
            <w:tcW w:w="373" w:type="pct"/>
            <w:tcBorders>
              <w:top w:val="single" w:sz="12" w:space="0" w:color="auto"/>
              <w:left w:val="nil"/>
              <w:bottom w:val="nil"/>
              <w:right w:val="nil"/>
            </w:tcBorders>
            <w:shd w:val="clear" w:color="auto" w:fill="E7E6E6" w:themeFill="background2"/>
            <w:noWrap/>
            <w:hideMark/>
          </w:tcPr>
          <w:p w14:paraId="5E3FBA16" w14:textId="58788A71"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10.86</w:t>
            </w:r>
          </w:p>
        </w:tc>
        <w:tc>
          <w:tcPr>
            <w:tcW w:w="413" w:type="pct"/>
            <w:tcBorders>
              <w:top w:val="single" w:sz="12" w:space="0" w:color="auto"/>
              <w:left w:val="nil"/>
              <w:bottom w:val="nil"/>
              <w:right w:val="single" w:sz="12" w:space="0" w:color="auto"/>
            </w:tcBorders>
            <w:shd w:val="clear" w:color="auto" w:fill="E7E6E6" w:themeFill="background2"/>
            <w:noWrap/>
            <w:hideMark/>
          </w:tcPr>
          <w:p w14:paraId="4DD2D919" w14:textId="4B341EA1"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-15.16</w:t>
            </w:r>
          </w:p>
        </w:tc>
      </w:tr>
      <w:tr w:rsidR="004370E0" w:rsidRPr="00F4775F" w14:paraId="19BF621F" w14:textId="77777777" w:rsidTr="006A31CF">
        <w:trPr>
          <w:trHeight w:val="300"/>
        </w:trPr>
        <w:tc>
          <w:tcPr>
            <w:cnfStyle w:val="001000000000" w:firstRow="0" w:lastRow="0" w:firstColumn="1" w:lastColumn="0" w:oddVBand="0" w:evenVBand="0" w:oddHBand="0" w:evenHBand="0" w:firstRowFirstColumn="0" w:firstRowLastColumn="0" w:lastRowFirstColumn="0" w:lastRowLastColumn="0"/>
            <w:tcW w:w="452" w:type="pct"/>
            <w:vMerge/>
            <w:tcBorders>
              <w:right w:val="single" w:sz="4" w:space="0" w:color="auto"/>
            </w:tcBorders>
            <w:shd w:val="clear" w:color="auto" w:fill="auto"/>
          </w:tcPr>
          <w:p w14:paraId="1509CB92" w14:textId="77777777" w:rsidR="00E97849" w:rsidRPr="007448E8" w:rsidRDefault="00E97849" w:rsidP="00E97849">
            <w:pPr>
              <w:rPr>
                <w:rFonts w:ascii="Calibri" w:eastAsia="Times New Roman" w:hAnsi="Calibri" w:cs="Calibri"/>
                <w:color w:val="000000"/>
                <w:sz w:val="16"/>
                <w:szCs w:val="16"/>
              </w:rPr>
            </w:pPr>
          </w:p>
        </w:tc>
        <w:tc>
          <w:tcPr>
            <w:tcW w:w="563" w:type="pct"/>
            <w:tcBorders>
              <w:top w:val="single" w:sz="4" w:space="0" w:color="auto"/>
              <w:left w:val="single" w:sz="4" w:space="0" w:color="auto"/>
              <w:bottom w:val="single" w:sz="4" w:space="0" w:color="auto"/>
              <w:right w:val="single" w:sz="12" w:space="0" w:color="auto"/>
            </w:tcBorders>
            <w:shd w:val="clear" w:color="auto" w:fill="auto"/>
            <w:noWrap/>
            <w:hideMark/>
          </w:tcPr>
          <w:p w14:paraId="33D354CA" w14:textId="77777777" w:rsidR="00E97849" w:rsidRDefault="37F6EF4B" w:rsidP="00E9784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W_175_189</w:t>
            </w:r>
          </w:p>
          <w:p w14:paraId="4D689E6D" w14:textId="77777777" w:rsidR="00E97849" w:rsidRPr="00BD40D0" w:rsidRDefault="37F6EF4B" w:rsidP="160498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4"/>
                <w:szCs w:val="14"/>
              </w:rPr>
            </w:pPr>
            <w:r w:rsidRPr="16049817">
              <w:rPr>
                <w:rFonts w:ascii="Calibri" w:eastAsia="Times New Roman" w:hAnsi="Calibri" w:cs="Calibri"/>
                <w:i/>
                <w:iCs/>
                <w:color w:val="000000" w:themeColor="text1"/>
                <w:sz w:val="14"/>
                <w:szCs w:val="14"/>
              </w:rPr>
              <w:t>Late Veg</w:t>
            </w:r>
          </w:p>
        </w:tc>
        <w:tc>
          <w:tcPr>
            <w:tcW w:w="359" w:type="pct"/>
            <w:tcBorders>
              <w:top w:val="nil"/>
              <w:left w:val="single" w:sz="12" w:space="0" w:color="auto"/>
              <w:bottom w:val="nil"/>
              <w:right w:val="nil"/>
            </w:tcBorders>
            <w:shd w:val="clear" w:color="auto" w:fill="auto"/>
            <w:noWrap/>
            <w:hideMark/>
          </w:tcPr>
          <w:p w14:paraId="41929BA8" w14:textId="5D42A1D9" w:rsidR="00E97849" w:rsidRPr="00E97849"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-4.42</w:t>
            </w:r>
          </w:p>
        </w:tc>
        <w:tc>
          <w:tcPr>
            <w:tcW w:w="412" w:type="pct"/>
            <w:tcBorders>
              <w:top w:val="nil"/>
              <w:left w:val="nil"/>
              <w:bottom w:val="nil"/>
              <w:right w:val="nil"/>
            </w:tcBorders>
            <w:shd w:val="clear" w:color="auto" w:fill="auto"/>
            <w:noWrap/>
            <w:hideMark/>
          </w:tcPr>
          <w:p w14:paraId="306A50A0" w14:textId="43ED972D" w:rsidR="00E97849" w:rsidRPr="00E97849"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-6.25</w:t>
            </w:r>
          </w:p>
        </w:tc>
        <w:tc>
          <w:tcPr>
            <w:tcW w:w="460" w:type="pct"/>
            <w:tcBorders>
              <w:top w:val="nil"/>
              <w:left w:val="nil"/>
              <w:bottom w:val="nil"/>
              <w:right w:val="nil"/>
            </w:tcBorders>
            <w:shd w:val="clear" w:color="auto" w:fill="E7E6E6" w:themeFill="background2"/>
            <w:noWrap/>
            <w:hideMark/>
          </w:tcPr>
          <w:p w14:paraId="79A3E6BC" w14:textId="2AF8F805"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-0.38</w:t>
            </w:r>
          </w:p>
        </w:tc>
        <w:tc>
          <w:tcPr>
            <w:tcW w:w="317" w:type="pct"/>
            <w:tcBorders>
              <w:top w:val="nil"/>
              <w:left w:val="nil"/>
              <w:bottom w:val="nil"/>
              <w:right w:val="nil"/>
            </w:tcBorders>
            <w:shd w:val="clear" w:color="auto" w:fill="E7E6E6" w:themeFill="background2"/>
            <w:noWrap/>
            <w:hideMark/>
          </w:tcPr>
          <w:p w14:paraId="1FD7A79F" w14:textId="04C1B55A"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3.65</w:t>
            </w:r>
          </w:p>
        </w:tc>
        <w:tc>
          <w:tcPr>
            <w:tcW w:w="389" w:type="pct"/>
            <w:tcBorders>
              <w:top w:val="nil"/>
              <w:left w:val="nil"/>
              <w:bottom w:val="nil"/>
              <w:right w:val="single" w:sz="12" w:space="0" w:color="auto"/>
            </w:tcBorders>
            <w:shd w:val="clear" w:color="auto" w:fill="E7E6E6" w:themeFill="background2"/>
            <w:noWrap/>
            <w:hideMark/>
          </w:tcPr>
          <w:p w14:paraId="2F4632D7" w14:textId="1E021298"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-13.97</w:t>
            </w:r>
          </w:p>
        </w:tc>
        <w:tc>
          <w:tcPr>
            <w:tcW w:w="380" w:type="pct"/>
            <w:tcBorders>
              <w:top w:val="nil"/>
              <w:left w:val="single" w:sz="12" w:space="0" w:color="auto"/>
              <w:bottom w:val="nil"/>
              <w:right w:val="nil"/>
            </w:tcBorders>
            <w:shd w:val="clear" w:color="auto" w:fill="auto"/>
            <w:noWrap/>
            <w:hideMark/>
          </w:tcPr>
          <w:p w14:paraId="33191ECC" w14:textId="1C222FEB" w:rsidR="00E97849" w:rsidRPr="006A31CF" w:rsidRDefault="3F4B1DE5"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-2.38</w:t>
            </w:r>
          </w:p>
        </w:tc>
        <w:tc>
          <w:tcPr>
            <w:tcW w:w="412" w:type="pct"/>
            <w:tcBorders>
              <w:top w:val="nil"/>
              <w:left w:val="nil"/>
              <w:bottom w:val="nil"/>
              <w:right w:val="nil"/>
            </w:tcBorders>
            <w:shd w:val="clear" w:color="auto" w:fill="auto"/>
            <w:noWrap/>
            <w:hideMark/>
          </w:tcPr>
          <w:p w14:paraId="65BF56E4" w14:textId="009E342F"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-5.21</w:t>
            </w:r>
          </w:p>
        </w:tc>
        <w:tc>
          <w:tcPr>
            <w:tcW w:w="468" w:type="pct"/>
            <w:tcBorders>
              <w:top w:val="nil"/>
              <w:left w:val="nil"/>
              <w:bottom w:val="nil"/>
              <w:right w:val="nil"/>
            </w:tcBorders>
            <w:shd w:val="clear" w:color="auto" w:fill="E7E6E6" w:themeFill="background2"/>
            <w:noWrap/>
            <w:hideMark/>
          </w:tcPr>
          <w:p w14:paraId="78756069" w14:textId="21BDACD9" w:rsidR="00E97849" w:rsidRPr="006A31CF" w:rsidRDefault="3F4B1DE5"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1.95</w:t>
            </w:r>
          </w:p>
        </w:tc>
        <w:tc>
          <w:tcPr>
            <w:tcW w:w="373" w:type="pct"/>
            <w:tcBorders>
              <w:top w:val="nil"/>
              <w:left w:val="nil"/>
              <w:bottom w:val="nil"/>
              <w:right w:val="nil"/>
            </w:tcBorders>
            <w:shd w:val="clear" w:color="auto" w:fill="E7E6E6" w:themeFill="background2"/>
            <w:noWrap/>
            <w:hideMark/>
          </w:tcPr>
          <w:p w14:paraId="4A009873" w14:textId="0C67793C"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6.70</w:t>
            </w:r>
          </w:p>
        </w:tc>
        <w:tc>
          <w:tcPr>
            <w:tcW w:w="413" w:type="pct"/>
            <w:tcBorders>
              <w:top w:val="nil"/>
              <w:left w:val="nil"/>
              <w:bottom w:val="nil"/>
              <w:right w:val="single" w:sz="12" w:space="0" w:color="auto"/>
            </w:tcBorders>
            <w:shd w:val="clear" w:color="auto" w:fill="E7E6E6" w:themeFill="background2"/>
            <w:noWrap/>
            <w:hideMark/>
          </w:tcPr>
          <w:p w14:paraId="13E55ACF" w14:textId="1355D728"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-12.91</w:t>
            </w:r>
          </w:p>
        </w:tc>
      </w:tr>
      <w:tr w:rsidR="004370E0" w:rsidRPr="00F4775F" w14:paraId="65E302D1" w14:textId="77777777" w:rsidTr="006A31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pct"/>
            <w:vMerge/>
            <w:tcBorders>
              <w:right w:val="single" w:sz="4" w:space="0" w:color="auto"/>
            </w:tcBorders>
            <w:shd w:val="clear" w:color="auto" w:fill="auto"/>
          </w:tcPr>
          <w:p w14:paraId="0E76F0B0" w14:textId="77777777" w:rsidR="00E97849" w:rsidRPr="007448E8" w:rsidRDefault="00E97849" w:rsidP="00E97849">
            <w:pPr>
              <w:rPr>
                <w:rFonts w:ascii="Calibri" w:eastAsia="Times New Roman" w:hAnsi="Calibri" w:cs="Calibri"/>
                <w:color w:val="000000"/>
                <w:sz w:val="16"/>
                <w:szCs w:val="16"/>
              </w:rPr>
            </w:pPr>
          </w:p>
        </w:tc>
        <w:tc>
          <w:tcPr>
            <w:tcW w:w="563" w:type="pct"/>
            <w:tcBorders>
              <w:top w:val="single" w:sz="4" w:space="0" w:color="auto"/>
              <w:left w:val="single" w:sz="4" w:space="0" w:color="auto"/>
              <w:bottom w:val="single" w:sz="4" w:space="0" w:color="auto"/>
              <w:right w:val="single" w:sz="12" w:space="0" w:color="auto"/>
            </w:tcBorders>
            <w:shd w:val="clear" w:color="auto" w:fill="auto"/>
            <w:noWrap/>
            <w:hideMark/>
          </w:tcPr>
          <w:p w14:paraId="03FC5361" w14:textId="77777777" w:rsidR="00E97849" w:rsidRDefault="37F6EF4B" w:rsidP="00E9784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W_190_204</w:t>
            </w:r>
          </w:p>
          <w:p w14:paraId="02174FA3" w14:textId="77777777" w:rsidR="00E97849" w:rsidRPr="007F15A5" w:rsidRDefault="37F6EF4B" w:rsidP="00E9784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Flowering</w:t>
            </w:r>
          </w:p>
        </w:tc>
        <w:tc>
          <w:tcPr>
            <w:tcW w:w="359" w:type="pct"/>
            <w:tcBorders>
              <w:top w:val="nil"/>
              <w:left w:val="single" w:sz="12" w:space="0" w:color="auto"/>
              <w:bottom w:val="nil"/>
              <w:right w:val="nil"/>
            </w:tcBorders>
            <w:shd w:val="clear" w:color="auto" w:fill="auto"/>
            <w:noWrap/>
            <w:hideMark/>
          </w:tcPr>
          <w:p w14:paraId="5356D7D0" w14:textId="2EA9944C" w:rsidR="00E97849" w:rsidRPr="00E97849"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-8.30</w:t>
            </w:r>
          </w:p>
        </w:tc>
        <w:tc>
          <w:tcPr>
            <w:tcW w:w="412" w:type="pct"/>
            <w:tcBorders>
              <w:top w:val="nil"/>
              <w:left w:val="nil"/>
              <w:bottom w:val="nil"/>
              <w:right w:val="nil"/>
            </w:tcBorders>
            <w:shd w:val="clear" w:color="auto" w:fill="auto"/>
            <w:noWrap/>
            <w:hideMark/>
          </w:tcPr>
          <w:p w14:paraId="45A217DD" w14:textId="49FF5181" w:rsidR="00E97849" w:rsidRPr="00E97849"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182610">
              <w:rPr>
                <w:rFonts w:ascii="Aptos Narrow" w:hAnsi="Aptos Narrow"/>
                <w:color w:val="000000" w:themeColor="text1"/>
                <w:sz w:val="16"/>
                <w:szCs w:val="16"/>
              </w:rPr>
              <w:t>-5.92</w:t>
            </w:r>
          </w:p>
        </w:tc>
        <w:tc>
          <w:tcPr>
            <w:tcW w:w="460" w:type="pct"/>
            <w:tcBorders>
              <w:top w:val="nil"/>
              <w:left w:val="nil"/>
              <w:bottom w:val="nil"/>
              <w:right w:val="nil"/>
            </w:tcBorders>
            <w:shd w:val="clear" w:color="auto" w:fill="auto"/>
            <w:noWrap/>
            <w:hideMark/>
          </w:tcPr>
          <w:p w14:paraId="767A46D5" w14:textId="46687D9C"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-5.65</w:t>
            </w:r>
          </w:p>
        </w:tc>
        <w:tc>
          <w:tcPr>
            <w:tcW w:w="317" w:type="pct"/>
            <w:tcBorders>
              <w:top w:val="nil"/>
              <w:left w:val="nil"/>
              <w:bottom w:val="nil"/>
              <w:right w:val="nil"/>
            </w:tcBorders>
            <w:shd w:val="clear" w:color="auto" w:fill="E7E6E6" w:themeFill="background2"/>
            <w:noWrap/>
            <w:hideMark/>
          </w:tcPr>
          <w:p w14:paraId="4BFC5982" w14:textId="09F7EDD5"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-0.20</w:t>
            </w:r>
          </w:p>
        </w:tc>
        <w:tc>
          <w:tcPr>
            <w:tcW w:w="389" w:type="pct"/>
            <w:tcBorders>
              <w:top w:val="nil"/>
              <w:left w:val="nil"/>
              <w:bottom w:val="nil"/>
              <w:right w:val="single" w:sz="12" w:space="0" w:color="auto"/>
            </w:tcBorders>
            <w:shd w:val="clear" w:color="auto" w:fill="E7E6E6" w:themeFill="background2"/>
            <w:noWrap/>
            <w:hideMark/>
          </w:tcPr>
          <w:p w14:paraId="2B029B15" w14:textId="4D339ECE"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-15.59</w:t>
            </w:r>
          </w:p>
        </w:tc>
        <w:tc>
          <w:tcPr>
            <w:tcW w:w="380" w:type="pct"/>
            <w:tcBorders>
              <w:top w:val="nil"/>
              <w:left w:val="single" w:sz="12" w:space="0" w:color="auto"/>
              <w:bottom w:val="nil"/>
              <w:right w:val="nil"/>
            </w:tcBorders>
            <w:shd w:val="clear" w:color="auto" w:fill="auto"/>
            <w:noWrap/>
            <w:hideMark/>
          </w:tcPr>
          <w:p w14:paraId="1E0439B7" w14:textId="11DC0C27"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-6.16</w:t>
            </w:r>
          </w:p>
        </w:tc>
        <w:tc>
          <w:tcPr>
            <w:tcW w:w="412" w:type="pct"/>
            <w:tcBorders>
              <w:top w:val="nil"/>
              <w:left w:val="nil"/>
              <w:bottom w:val="nil"/>
              <w:right w:val="nil"/>
            </w:tcBorders>
            <w:shd w:val="clear" w:color="auto" w:fill="auto"/>
            <w:noWrap/>
            <w:hideMark/>
          </w:tcPr>
          <w:p w14:paraId="2326E717" w14:textId="22058105"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highlight w:val="yellow"/>
              </w:rPr>
            </w:pPr>
            <w:r w:rsidRPr="006A31CF">
              <w:rPr>
                <w:rFonts w:ascii="Aptos Narrow" w:hAnsi="Aptos Narrow"/>
                <w:color w:val="000000" w:themeColor="text1"/>
                <w:sz w:val="16"/>
                <w:szCs w:val="16"/>
              </w:rPr>
              <w:t>-4.86</w:t>
            </w:r>
          </w:p>
        </w:tc>
        <w:tc>
          <w:tcPr>
            <w:tcW w:w="468" w:type="pct"/>
            <w:tcBorders>
              <w:top w:val="nil"/>
              <w:left w:val="nil"/>
              <w:bottom w:val="nil"/>
              <w:right w:val="nil"/>
            </w:tcBorders>
            <w:shd w:val="clear" w:color="auto" w:fill="E7E6E6" w:themeFill="background2"/>
            <w:noWrap/>
            <w:hideMark/>
          </w:tcPr>
          <w:p w14:paraId="267C2D61" w14:textId="0C3B4E08" w:rsidR="00E97849" w:rsidRPr="006A31CF" w:rsidRDefault="3F4B1DE5"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-3.00</w:t>
            </w:r>
          </w:p>
        </w:tc>
        <w:tc>
          <w:tcPr>
            <w:tcW w:w="373" w:type="pct"/>
            <w:tcBorders>
              <w:top w:val="nil"/>
              <w:left w:val="nil"/>
              <w:bottom w:val="nil"/>
              <w:right w:val="nil"/>
            </w:tcBorders>
            <w:shd w:val="clear" w:color="auto" w:fill="E7E6E6" w:themeFill="background2"/>
            <w:noWrap/>
            <w:hideMark/>
          </w:tcPr>
          <w:p w14:paraId="04E5BBC8" w14:textId="7057BAE1"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2.86</w:t>
            </w:r>
          </w:p>
        </w:tc>
        <w:tc>
          <w:tcPr>
            <w:tcW w:w="413" w:type="pct"/>
            <w:tcBorders>
              <w:top w:val="nil"/>
              <w:left w:val="nil"/>
              <w:bottom w:val="nil"/>
              <w:right w:val="single" w:sz="12" w:space="0" w:color="auto"/>
            </w:tcBorders>
            <w:shd w:val="clear" w:color="auto" w:fill="E7E6E6" w:themeFill="background2"/>
            <w:noWrap/>
            <w:hideMark/>
          </w:tcPr>
          <w:p w14:paraId="7C619D74" w14:textId="26367A60"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-14.62</w:t>
            </w:r>
          </w:p>
        </w:tc>
      </w:tr>
      <w:tr w:rsidR="004370E0" w:rsidRPr="00F4775F" w14:paraId="1B9A40C5" w14:textId="77777777" w:rsidTr="006A31CF">
        <w:trPr>
          <w:trHeight w:val="300"/>
        </w:trPr>
        <w:tc>
          <w:tcPr>
            <w:cnfStyle w:val="001000000000" w:firstRow="0" w:lastRow="0" w:firstColumn="1" w:lastColumn="0" w:oddVBand="0" w:evenVBand="0" w:oddHBand="0" w:evenHBand="0" w:firstRowFirstColumn="0" w:firstRowLastColumn="0" w:lastRowFirstColumn="0" w:lastRowLastColumn="0"/>
            <w:tcW w:w="452" w:type="pct"/>
            <w:vMerge/>
            <w:tcBorders>
              <w:right w:val="single" w:sz="4" w:space="0" w:color="auto"/>
            </w:tcBorders>
            <w:shd w:val="clear" w:color="auto" w:fill="auto"/>
          </w:tcPr>
          <w:p w14:paraId="50E44741" w14:textId="77777777" w:rsidR="00E97849" w:rsidRPr="007448E8" w:rsidRDefault="00E97849" w:rsidP="00E97849">
            <w:pPr>
              <w:rPr>
                <w:rFonts w:ascii="Calibri" w:eastAsia="Times New Roman" w:hAnsi="Calibri" w:cs="Calibri"/>
                <w:color w:val="000000"/>
                <w:sz w:val="16"/>
                <w:szCs w:val="16"/>
              </w:rPr>
            </w:pPr>
          </w:p>
        </w:tc>
        <w:tc>
          <w:tcPr>
            <w:tcW w:w="563" w:type="pct"/>
            <w:tcBorders>
              <w:top w:val="single" w:sz="4" w:space="0" w:color="auto"/>
              <w:left w:val="single" w:sz="4" w:space="0" w:color="auto"/>
              <w:bottom w:val="single" w:sz="4" w:space="0" w:color="auto"/>
              <w:right w:val="single" w:sz="12" w:space="0" w:color="auto"/>
            </w:tcBorders>
            <w:shd w:val="clear" w:color="auto" w:fill="auto"/>
            <w:noWrap/>
            <w:hideMark/>
          </w:tcPr>
          <w:p w14:paraId="608E696B" w14:textId="77777777" w:rsidR="00E97849" w:rsidRDefault="37F6EF4B" w:rsidP="00E9784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W_205_219</w:t>
            </w:r>
          </w:p>
          <w:p w14:paraId="526F21C9" w14:textId="77777777" w:rsidR="00E97849" w:rsidRPr="00BD40D0" w:rsidRDefault="37F6EF4B" w:rsidP="160498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4"/>
                <w:szCs w:val="14"/>
              </w:rPr>
            </w:pPr>
            <w:r w:rsidRPr="16049817">
              <w:rPr>
                <w:rFonts w:ascii="Calibri" w:eastAsia="Times New Roman" w:hAnsi="Calibri" w:cs="Calibri"/>
                <w:i/>
                <w:iCs/>
                <w:color w:val="000000" w:themeColor="text1"/>
                <w:sz w:val="14"/>
                <w:szCs w:val="14"/>
              </w:rPr>
              <w:t>Early Grain Fill</w:t>
            </w:r>
          </w:p>
        </w:tc>
        <w:tc>
          <w:tcPr>
            <w:tcW w:w="359" w:type="pct"/>
            <w:tcBorders>
              <w:top w:val="nil"/>
              <w:left w:val="single" w:sz="12" w:space="0" w:color="auto"/>
              <w:bottom w:val="nil"/>
              <w:right w:val="nil"/>
            </w:tcBorders>
            <w:shd w:val="clear" w:color="auto" w:fill="auto"/>
            <w:noWrap/>
            <w:hideMark/>
          </w:tcPr>
          <w:p w14:paraId="0C6FF5C9" w14:textId="3BF5695D" w:rsidR="00E97849" w:rsidRPr="00E97849"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-8.98</w:t>
            </w:r>
          </w:p>
        </w:tc>
        <w:tc>
          <w:tcPr>
            <w:tcW w:w="412" w:type="pct"/>
            <w:tcBorders>
              <w:top w:val="nil"/>
              <w:left w:val="nil"/>
              <w:bottom w:val="nil"/>
              <w:right w:val="nil"/>
            </w:tcBorders>
            <w:shd w:val="clear" w:color="auto" w:fill="auto"/>
            <w:noWrap/>
            <w:hideMark/>
          </w:tcPr>
          <w:p w14:paraId="3E34EAB9" w14:textId="04A59BED" w:rsidR="00E97849" w:rsidRPr="00E97849"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182610">
              <w:rPr>
                <w:rFonts w:ascii="Aptos Narrow" w:hAnsi="Aptos Narrow"/>
                <w:color w:val="000000" w:themeColor="text1"/>
                <w:sz w:val="16"/>
                <w:szCs w:val="16"/>
              </w:rPr>
              <w:t>-5.70</w:t>
            </w:r>
          </w:p>
        </w:tc>
        <w:tc>
          <w:tcPr>
            <w:tcW w:w="460" w:type="pct"/>
            <w:tcBorders>
              <w:top w:val="nil"/>
              <w:left w:val="nil"/>
              <w:bottom w:val="nil"/>
              <w:right w:val="nil"/>
            </w:tcBorders>
            <w:shd w:val="clear" w:color="auto" w:fill="auto"/>
            <w:noWrap/>
            <w:hideMark/>
          </w:tcPr>
          <w:p w14:paraId="0F1D98B9" w14:textId="307A9BC5"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-7.86</w:t>
            </w:r>
          </w:p>
        </w:tc>
        <w:tc>
          <w:tcPr>
            <w:tcW w:w="317" w:type="pct"/>
            <w:tcBorders>
              <w:top w:val="nil"/>
              <w:left w:val="nil"/>
              <w:bottom w:val="nil"/>
              <w:right w:val="nil"/>
            </w:tcBorders>
            <w:shd w:val="clear" w:color="auto" w:fill="E7E6E6" w:themeFill="background2"/>
            <w:noWrap/>
            <w:hideMark/>
          </w:tcPr>
          <w:p w14:paraId="7D7898B1" w14:textId="5D8BB6AB"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0.45</w:t>
            </w:r>
          </w:p>
        </w:tc>
        <w:tc>
          <w:tcPr>
            <w:tcW w:w="389" w:type="pct"/>
            <w:tcBorders>
              <w:top w:val="nil"/>
              <w:left w:val="nil"/>
              <w:bottom w:val="nil"/>
              <w:right w:val="single" w:sz="12" w:space="0" w:color="auto"/>
            </w:tcBorders>
            <w:shd w:val="clear" w:color="auto" w:fill="E7E6E6" w:themeFill="background2"/>
            <w:noWrap/>
            <w:hideMark/>
          </w:tcPr>
          <w:p w14:paraId="1686B3F1" w14:textId="138463C3"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-19.91</w:t>
            </w:r>
          </w:p>
        </w:tc>
        <w:tc>
          <w:tcPr>
            <w:tcW w:w="380" w:type="pct"/>
            <w:tcBorders>
              <w:top w:val="nil"/>
              <w:left w:val="single" w:sz="12" w:space="0" w:color="auto"/>
              <w:bottom w:val="nil"/>
              <w:right w:val="nil"/>
            </w:tcBorders>
            <w:shd w:val="clear" w:color="auto" w:fill="auto"/>
            <w:noWrap/>
            <w:hideMark/>
          </w:tcPr>
          <w:p w14:paraId="48B1DEEB" w14:textId="207E1F6D"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-6.76</w:t>
            </w:r>
          </w:p>
        </w:tc>
        <w:tc>
          <w:tcPr>
            <w:tcW w:w="412" w:type="pct"/>
            <w:tcBorders>
              <w:top w:val="nil"/>
              <w:left w:val="nil"/>
              <w:bottom w:val="nil"/>
              <w:right w:val="nil"/>
            </w:tcBorders>
            <w:shd w:val="clear" w:color="auto" w:fill="auto"/>
            <w:noWrap/>
            <w:hideMark/>
          </w:tcPr>
          <w:p w14:paraId="6AC1CA51" w14:textId="1418ECFE"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highlight w:val="yellow"/>
              </w:rPr>
            </w:pPr>
            <w:r w:rsidRPr="006A31CF">
              <w:rPr>
                <w:rFonts w:ascii="Aptos Narrow" w:hAnsi="Aptos Narrow"/>
                <w:color w:val="000000" w:themeColor="text1"/>
                <w:sz w:val="16"/>
                <w:szCs w:val="16"/>
              </w:rPr>
              <w:t>-4.61</w:t>
            </w:r>
          </w:p>
        </w:tc>
        <w:tc>
          <w:tcPr>
            <w:tcW w:w="468" w:type="pct"/>
            <w:tcBorders>
              <w:top w:val="nil"/>
              <w:left w:val="nil"/>
              <w:bottom w:val="nil"/>
              <w:right w:val="nil"/>
            </w:tcBorders>
            <w:shd w:val="clear" w:color="auto" w:fill="E7E6E6" w:themeFill="background2"/>
            <w:noWrap/>
            <w:hideMark/>
          </w:tcPr>
          <w:p w14:paraId="277B6350" w14:textId="475C9A4B"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-5.19</w:t>
            </w:r>
          </w:p>
        </w:tc>
        <w:tc>
          <w:tcPr>
            <w:tcW w:w="373" w:type="pct"/>
            <w:tcBorders>
              <w:top w:val="nil"/>
              <w:left w:val="nil"/>
              <w:bottom w:val="nil"/>
              <w:right w:val="nil"/>
            </w:tcBorders>
            <w:shd w:val="clear" w:color="auto" w:fill="E7E6E6" w:themeFill="background2"/>
            <w:noWrap/>
            <w:hideMark/>
          </w:tcPr>
          <w:p w14:paraId="439DBE64" w14:textId="50F20A8D"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3.59</w:t>
            </w:r>
          </w:p>
        </w:tc>
        <w:tc>
          <w:tcPr>
            <w:tcW w:w="413" w:type="pct"/>
            <w:tcBorders>
              <w:top w:val="nil"/>
              <w:left w:val="nil"/>
              <w:bottom w:val="nil"/>
              <w:right w:val="single" w:sz="12" w:space="0" w:color="auto"/>
            </w:tcBorders>
            <w:shd w:val="clear" w:color="auto" w:fill="E7E6E6" w:themeFill="background2"/>
            <w:noWrap/>
            <w:hideMark/>
          </w:tcPr>
          <w:p w14:paraId="159DE35D" w14:textId="3A317CA9"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-18.99</w:t>
            </w:r>
          </w:p>
        </w:tc>
      </w:tr>
      <w:tr w:rsidR="004370E0" w:rsidRPr="00F4775F" w14:paraId="51640CB3" w14:textId="77777777" w:rsidTr="006A31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pct"/>
            <w:vMerge/>
            <w:tcBorders>
              <w:right w:val="single" w:sz="4" w:space="0" w:color="auto"/>
            </w:tcBorders>
            <w:shd w:val="clear" w:color="auto" w:fill="auto"/>
          </w:tcPr>
          <w:p w14:paraId="4FCEDF23" w14:textId="77777777" w:rsidR="00E97849" w:rsidRPr="007448E8" w:rsidRDefault="00E97849" w:rsidP="00E97849">
            <w:pPr>
              <w:rPr>
                <w:rFonts w:ascii="Calibri" w:eastAsia="Times New Roman" w:hAnsi="Calibri" w:cs="Calibri"/>
                <w:color w:val="000000"/>
                <w:sz w:val="16"/>
                <w:szCs w:val="16"/>
              </w:rPr>
            </w:pPr>
          </w:p>
        </w:tc>
        <w:tc>
          <w:tcPr>
            <w:tcW w:w="563" w:type="pct"/>
            <w:tcBorders>
              <w:top w:val="single" w:sz="4" w:space="0" w:color="auto"/>
              <w:left w:val="single" w:sz="4" w:space="0" w:color="auto"/>
              <w:bottom w:val="single" w:sz="4" w:space="0" w:color="auto"/>
              <w:right w:val="single" w:sz="12" w:space="0" w:color="auto"/>
            </w:tcBorders>
            <w:shd w:val="clear" w:color="auto" w:fill="auto"/>
            <w:noWrap/>
            <w:hideMark/>
          </w:tcPr>
          <w:p w14:paraId="4E5333E8" w14:textId="77777777" w:rsidR="00E97849" w:rsidRDefault="37F6EF4B" w:rsidP="00E9784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W_220_234</w:t>
            </w:r>
          </w:p>
          <w:p w14:paraId="68FB1E3A" w14:textId="77777777" w:rsidR="00E97849" w:rsidRPr="00BD40D0" w:rsidRDefault="37F6EF4B" w:rsidP="160498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4"/>
                <w:szCs w:val="14"/>
              </w:rPr>
            </w:pPr>
            <w:r w:rsidRPr="16049817">
              <w:rPr>
                <w:rFonts w:ascii="Calibri" w:eastAsia="Times New Roman" w:hAnsi="Calibri" w:cs="Calibri"/>
                <w:i/>
                <w:iCs/>
                <w:color w:val="000000" w:themeColor="text1"/>
                <w:sz w:val="14"/>
                <w:szCs w:val="14"/>
              </w:rPr>
              <w:t>Mid Grain Fill</w:t>
            </w:r>
          </w:p>
        </w:tc>
        <w:tc>
          <w:tcPr>
            <w:tcW w:w="359" w:type="pct"/>
            <w:tcBorders>
              <w:top w:val="nil"/>
              <w:left w:val="single" w:sz="12" w:space="0" w:color="auto"/>
              <w:bottom w:val="nil"/>
              <w:right w:val="nil"/>
            </w:tcBorders>
            <w:shd w:val="clear" w:color="auto" w:fill="auto"/>
            <w:noWrap/>
            <w:hideMark/>
          </w:tcPr>
          <w:p w14:paraId="04C373D6" w14:textId="616174F3" w:rsidR="00E97849" w:rsidRPr="00E97849"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-6.17</w:t>
            </w:r>
          </w:p>
        </w:tc>
        <w:tc>
          <w:tcPr>
            <w:tcW w:w="412" w:type="pct"/>
            <w:tcBorders>
              <w:top w:val="nil"/>
              <w:left w:val="nil"/>
              <w:bottom w:val="nil"/>
              <w:right w:val="nil"/>
            </w:tcBorders>
            <w:shd w:val="clear" w:color="auto" w:fill="auto"/>
            <w:noWrap/>
            <w:hideMark/>
          </w:tcPr>
          <w:p w14:paraId="593F8745" w14:textId="40C6D21B" w:rsidR="00E97849" w:rsidRPr="00E97849" w:rsidRDefault="3334D127"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182610">
              <w:rPr>
                <w:rFonts w:ascii="Aptos Narrow" w:hAnsi="Aptos Narrow"/>
                <w:color w:val="000000" w:themeColor="text1"/>
                <w:sz w:val="16"/>
                <w:szCs w:val="16"/>
              </w:rPr>
              <w:t>-4.68</w:t>
            </w:r>
          </w:p>
        </w:tc>
        <w:tc>
          <w:tcPr>
            <w:tcW w:w="460" w:type="pct"/>
            <w:tcBorders>
              <w:top w:val="nil"/>
              <w:left w:val="nil"/>
              <w:bottom w:val="nil"/>
              <w:right w:val="nil"/>
            </w:tcBorders>
            <w:shd w:val="clear" w:color="auto" w:fill="auto"/>
            <w:noWrap/>
            <w:hideMark/>
          </w:tcPr>
          <w:p w14:paraId="75355A8C" w14:textId="43385E53" w:rsidR="00E97849" w:rsidRPr="006A31CF" w:rsidRDefault="3334D127"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-4.86</w:t>
            </w:r>
          </w:p>
        </w:tc>
        <w:tc>
          <w:tcPr>
            <w:tcW w:w="317" w:type="pct"/>
            <w:tcBorders>
              <w:top w:val="nil"/>
              <w:left w:val="nil"/>
              <w:bottom w:val="nil"/>
              <w:right w:val="nil"/>
            </w:tcBorders>
            <w:shd w:val="clear" w:color="auto" w:fill="E7E6E6" w:themeFill="background2"/>
            <w:noWrap/>
            <w:hideMark/>
          </w:tcPr>
          <w:p w14:paraId="1ADFB010" w14:textId="40691AE6" w:rsidR="00E97849" w:rsidRPr="006A31CF" w:rsidRDefault="3334D127"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1.91</w:t>
            </w:r>
          </w:p>
        </w:tc>
        <w:tc>
          <w:tcPr>
            <w:tcW w:w="389" w:type="pct"/>
            <w:tcBorders>
              <w:top w:val="nil"/>
              <w:left w:val="nil"/>
              <w:bottom w:val="nil"/>
              <w:right w:val="single" w:sz="12" w:space="0" w:color="auto"/>
            </w:tcBorders>
            <w:shd w:val="clear" w:color="auto" w:fill="E7E6E6" w:themeFill="background2"/>
            <w:noWrap/>
            <w:hideMark/>
          </w:tcPr>
          <w:p w14:paraId="12720B64" w14:textId="11887130" w:rsidR="00E97849" w:rsidRPr="006A31CF" w:rsidRDefault="3334D127"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-23.11</w:t>
            </w:r>
          </w:p>
        </w:tc>
        <w:tc>
          <w:tcPr>
            <w:tcW w:w="380" w:type="pct"/>
            <w:tcBorders>
              <w:top w:val="nil"/>
              <w:left w:val="single" w:sz="12" w:space="0" w:color="auto"/>
              <w:bottom w:val="nil"/>
              <w:right w:val="nil"/>
            </w:tcBorders>
            <w:shd w:val="clear" w:color="auto" w:fill="auto"/>
            <w:noWrap/>
            <w:hideMark/>
          </w:tcPr>
          <w:p w14:paraId="3C2BA9EF" w14:textId="32C9DB73" w:rsidR="00E97849" w:rsidRPr="006A31CF" w:rsidRDefault="3334D127"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-3.62</w:t>
            </w:r>
          </w:p>
        </w:tc>
        <w:tc>
          <w:tcPr>
            <w:tcW w:w="412" w:type="pct"/>
            <w:tcBorders>
              <w:top w:val="nil"/>
              <w:left w:val="nil"/>
              <w:bottom w:val="nil"/>
              <w:right w:val="nil"/>
            </w:tcBorders>
            <w:shd w:val="clear" w:color="auto" w:fill="auto"/>
            <w:noWrap/>
            <w:hideMark/>
          </w:tcPr>
          <w:p w14:paraId="72230EE9" w14:textId="370042B8" w:rsidR="00E97849" w:rsidRPr="006A31CF" w:rsidRDefault="3334D127"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highlight w:val="yellow"/>
              </w:rPr>
            </w:pPr>
            <w:r w:rsidRPr="006A31CF">
              <w:rPr>
                <w:rFonts w:ascii="Aptos Narrow" w:hAnsi="Aptos Narrow"/>
                <w:color w:val="000000" w:themeColor="text1"/>
                <w:sz w:val="16"/>
                <w:szCs w:val="16"/>
              </w:rPr>
              <w:t>-3.54</w:t>
            </w:r>
          </w:p>
        </w:tc>
        <w:tc>
          <w:tcPr>
            <w:tcW w:w="468" w:type="pct"/>
            <w:tcBorders>
              <w:top w:val="nil"/>
              <w:left w:val="nil"/>
              <w:bottom w:val="nil"/>
              <w:right w:val="nil"/>
            </w:tcBorders>
            <w:shd w:val="clear" w:color="auto" w:fill="E7E6E6" w:themeFill="background2"/>
            <w:noWrap/>
            <w:hideMark/>
          </w:tcPr>
          <w:p w14:paraId="45FFFFB9" w14:textId="2B047A0B" w:rsidR="00E97849" w:rsidRPr="006A31CF" w:rsidRDefault="3F4B1DE5"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9C0006"/>
                <w:sz w:val="16"/>
                <w:szCs w:val="16"/>
              </w:rPr>
            </w:pPr>
            <w:r w:rsidRPr="006A31CF">
              <w:rPr>
                <w:rFonts w:ascii="Aptos Narrow" w:hAnsi="Aptos Narrow"/>
                <w:color w:val="000000" w:themeColor="text1"/>
                <w:sz w:val="16"/>
                <w:szCs w:val="16"/>
              </w:rPr>
              <w:t>-1.67</w:t>
            </w:r>
          </w:p>
        </w:tc>
        <w:tc>
          <w:tcPr>
            <w:tcW w:w="373" w:type="pct"/>
            <w:tcBorders>
              <w:top w:val="nil"/>
              <w:left w:val="nil"/>
              <w:bottom w:val="nil"/>
              <w:right w:val="nil"/>
            </w:tcBorders>
            <w:shd w:val="clear" w:color="auto" w:fill="E7E6E6" w:themeFill="background2"/>
            <w:noWrap/>
            <w:hideMark/>
          </w:tcPr>
          <w:p w14:paraId="09023873" w14:textId="2EBEA8FD"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5.18</w:t>
            </w:r>
          </w:p>
        </w:tc>
        <w:tc>
          <w:tcPr>
            <w:tcW w:w="413" w:type="pct"/>
            <w:tcBorders>
              <w:top w:val="nil"/>
              <w:left w:val="nil"/>
              <w:bottom w:val="nil"/>
              <w:right w:val="single" w:sz="12" w:space="0" w:color="auto"/>
            </w:tcBorders>
            <w:shd w:val="clear" w:color="auto" w:fill="E7E6E6" w:themeFill="background2"/>
            <w:noWrap/>
            <w:hideMark/>
          </w:tcPr>
          <w:p w14:paraId="353C37E5" w14:textId="4FD0FE41"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-22.27</w:t>
            </w:r>
          </w:p>
        </w:tc>
      </w:tr>
      <w:tr w:rsidR="004370E0" w:rsidRPr="00F4775F" w14:paraId="60A01EE6" w14:textId="77777777" w:rsidTr="006A31CF">
        <w:trPr>
          <w:trHeight w:val="300"/>
        </w:trPr>
        <w:tc>
          <w:tcPr>
            <w:cnfStyle w:val="001000000000" w:firstRow="0" w:lastRow="0" w:firstColumn="1" w:lastColumn="0" w:oddVBand="0" w:evenVBand="0" w:oddHBand="0" w:evenHBand="0" w:firstRowFirstColumn="0" w:firstRowLastColumn="0" w:lastRowFirstColumn="0" w:lastRowLastColumn="0"/>
            <w:tcW w:w="452" w:type="pct"/>
            <w:vMerge/>
            <w:tcBorders>
              <w:right w:val="single" w:sz="4" w:space="0" w:color="auto"/>
            </w:tcBorders>
            <w:shd w:val="clear" w:color="auto" w:fill="auto"/>
          </w:tcPr>
          <w:p w14:paraId="42DFB053" w14:textId="77777777" w:rsidR="00E97849" w:rsidRPr="007448E8" w:rsidRDefault="00E97849" w:rsidP="00E97849">
            <w:pPr>
              <w:rPr>
                <w:rFonts w:ascii="Calibri" w:eastAsia="Times New Roman" w:hAnsi="Calibri" w:cs="Calibri"/>
                <w:color w:val="000000"/>
                <w:sz w:val="16"/>
                <w:szCs w:val="16"/>
              </w:rPr>
            </w:pPr>
          </w:p>
        </w:tc>
        <w:tc>
          <w:tcPr>
            <w:tcW w:w="563" w:type="pct"/>
            <w:tcBorders>
              <w:top w:val="single" w:sz="4" w:space="0" w:color="auto"/>
              <w:left w:val="single" w:sz="4" w:space="0" w:color="auto"/>
              <w:bottom w:val="single" w:sz="4" w:space="0" w:color="auto"/>
              <w:right w:val="single" w:sz="12" w:space="0" w:color="auto"/>
            </w:tcBorders>
            <w:shd w:val="clear" w:color="auto" w:fill="auto"/>
            <w:noWrap/>
            <w:hideMark/>
          </w:tcPr>
          <w:p w14:paraId="1A7C2E4E" w14:textId="77777777" w:rsidR="00E97849" w:rsidRDefault="37F6EF4B" w:rsidP="00E9784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W_235_249</w:t>
            </w:r>
          </w:p>
          <w:p w14:paraId="29092B1F" w14:textId="77777777" w:rsidR="00E97849" w:rsidRPr="00BD40D0" w:rsidRDefault="37F6EF4B" w:rsidP="160498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4"/>
                <w:szCs w:val="14"/>
              </w:rPr>
            </w:pPr>
            <w:r w:rsidRPr="16049817">
              <w:rPr>
                <w:rFonts w:ascii="Calibri" w:eastAsia="Times New Roman" w:hAnsi="Calibri" w:cs="Calibri"/>
                <w:i/>
                <w:iCs/>
                <w:color w:val="000000" w:themeColor="text1"/>
                <w:sz w:val="14"/>
                <w:szCs w:val="14"/>
              </w:rPr>
              <w:t>Late Grain Fill</w:t>
            </w:r>
          </w:p>
        </w:tc>
        <w:tc>
          <w:tcPr>
            <w:tcW w:w="359" w:type="pct"/>
            <w:tcBorders>
              <w:top w:val="nil"/>
              <w:left w:val="single" w:sz="12" w:space="0" w:color="auto"/>
              <w:bottom w:val="nil"/>
              <w:right w:val="nil"/>
            </w:tcBorders>
            <w:shd w:val="clear" w:color="auto" w:fill="auto"/>
            <w:noWrap/>
            <w:hideMark/>
          </w:tcPr>
          <w:p w14:paraId="5FC8145C" w14:textId="45C7B7E6" w:rsidR="00E97849" w:rsidRPr="00E97849"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-7.34</w:t>
            </w:r>
          </w:p>
        </w:tc>
        <w:tc>
          <w:tcPr>
            <w:tcW w:w="412" w:type="pct"/>
            <w:tcBorders>
              <w:top w:val="nil"/>
              <w:left w:val="nil"/>
              <w:bottom w:val="nil"/>
              <w:right w:val="nil"/>
            </w:tcBorders>
            <w:shd w:val="clear" w:color="auto" w:fill="auto"/>
            <w:noWrap/>
            <w:hideMark/>
          </w:tcPr>
          <w:p w14:paraId="19C1EDEF" w14:textId="45B21692" w:rsidR="00E97849" w:rsidRPr="00E97849" w:rsidRDefault="3334D127"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-5.08</w:t>
            </w:r>
          </w:p>
        </w:tc>
        <w:tc>
          <w:tcPr>
            <w:tcW w:w="460" w:type="pct"/>
            <w:tcBorders>
              <w:top w:val="nil"/>
              <w:left w:val="nil"/>
              <w:bottom w:val="nil"/>
              <w:right w:val="nil"/>
            </w:tcBorders>
            <w:shd w:val="clear" w:color="auto" w:fill="auto"/>
            <w:noWrap/>
            <w:hideMark/>
          </w:tcPr>
          <w:p w14:paraId="3FD19B81" w14:textId="3C4E17D7" w:rsidR="00E97849" w:rsidRPr="006A31CF" w:rsidRDefault="3334D127"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-7.47</w:t>
            </w:r>
          </w:p>
        </w:tc>
        <w:tc>
          <w:tcPr>
            <w:tcW w:w="317" w:type="pct"/>
            <w:tcBorders>
              <w:top w:val="nil"/>
              <w:left w:val="nil"/>
              <w:bottom w:val="nil"/>
              <w:right w:val="nil"/>
            </w:tcBorders>
            <w:shd w:val="clear" w:color="auto" w:fill="E7E6E6" w:themeFill="background2"/>
            <w:noWrap/>
            <w:hideMark/>
          </w:tcPr>
          <w:p w14:paraId="674767BF" w14:textId="520406B2" w:rsidR="00E97849" w:rsidRPr="006A31CF" w:rsidRDefault="3334D127"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0.57</w:t>
            </w:r>
          </w:p>
        </w:tc>
        <w:tc>
          <w:tcPr>
            <w:tcW w:w="389" w:type="pct"/>
            <w:tcBorders>
              <w:top w:val="nil"/>
              <w:left w:val="nil"/>
              <w:bottom w:val="nil"/>
              <w:right w:val="single" w:sz="12" w:space="0" w:color="auto"/>
            </w:tcBorders>
            <w:shd w:val="clear" w:color="auto" w:fill="auto"/>
            <w:noWrap/>
            <w:hideMark/>
          </w:tcPr>
          <w:p w14:paraId="3963F9F5" w14:textId="2D5871A6" w:rsidR="00E97849" w:rsidRPr="006A31CF" w:rsidRDefault="3334D127"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-27.94</w:t>
            </w:r>
          </w:p>
        </w:tc>
        <w:tc>
          <w:tcPr>
            <w:tcW w:w="380" w:type="pct"/>
            <w:tcBorders>
              <w:top w:val="nil"/>
              <w:left w:val="single" w:sz="12" w:space="0" w:color="auto"/>
              <w:bottom w:val="nil"/>
              <w:right w:val="nil"/>
            </w:tcBorders>
            <w:shd w:val="clear" w:color="auto" w:fill="auto"/>
            <w:noWrap/>
            <w:hideMark/>
          </w:tcPr>
          <w:p w14:paraId="4B78F13D" w14:textId="45AB2ED7" w:rsidR="00E97849" w:rsidRPr="006A31CF" w:rsidRDefault="3334D127"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-5.27</w:t>
            </w:r>
          </w:p>
        </w:tc>
        <w:tc>
          <w:tcPr>
            <w:tcW w:w="412" w:type="pct"/>
            <w:tcBorders>
              <w:top w:val="nil"/>
              <w:left w:val="nil"/>
              <w:bottom w:val="nil"/>
              <w:right w:val="nil"/>
            </w:tcBorders>
            <w:shd w:val="clear" w:color="auto" w:fill="auto"/>
            <w:noWrap/>
            <w:hideMark/>
          </w:tcPr>
          <w:p w14:paraId="79CB84B4" w14:textId="0F00BCC8" w:rsidR="00E97849" w:rsidRPr="006A31CF" w:rsidRDefault="3334D127"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-4.00</w:t>
            </w:r>
          </w:p>
        </w:tc>
        <w:tc>
          <w:tcPr>
            <w:tcW w:w="468" w:type="pct"/>
            <w:tcBorders>
              <w:top w:val="nil"/>
              <w:left w:val="nil"/>
              <w:bottom w:val="nil"/>
              <w:right w:val="nil"/>
            </w:tcBorders>
            <w:shd w:val="clear" w:color="auto" w:fill="E7E6E6" w:themeFill="background2"/>
            <w:noWrap/>
            <w:hideMark/>
          </w:tcPr>
          <w:p w14:paraId="0FAEDB8A" w14:textId="2DE282D4" w:rsidR="00E97849" w:rsidRPr="006A31CF" w:rsidRDefault="3334D127"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-5.01</w:t>
            </w:r>
          </w:p>
        </w:tc>
        <w:tc>
          <w:tcPr>
            <w:tcW w:w="373" w:type="pct"/>
            <w:tcBorders>
              <w:top w:val="nil"/>
              <w:left w:val="nil"/>
              <w:bottom w:val="nil"/>
              <w:right w:val="nil"/>
            </w:tcBorders>
            <w:shd w:val="clear" w:color="auto" w:fill="E7E6E6" w:themeFill="background2"/>
            <w:noWrap/>
            <w:hideMark/>
          </w:tcPr>
          <w:p w14:paraId="4228F135" w14:textId="57198D35"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3.19</w:t>
            </w:r>
          </w:p>
        </w:tc>
        <w:tc>
          <w:tcPr>
            <w:tcW w:w="413" w:type="pct"/>
            <w:tcBorders>
              <w:top w:val="nil"/>
              <w:left w:val="nil"/>
              <w:bottom w:val="nil"/>
              <w:right w:val="single" w:sz="12" w:space="0" w:color="auto"/>
            </w:tcBorders>
            <w:shd w:val="clear" w:color="auto" w:fill="auto"/>
            <w:noWrap/>
            <w:hideMark/>
          </w:tcPr>
          <w:p w14:paraId="37BA614F" w14:textId="7A7303B1"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-27.36</w:t>
            </w:r>
          </w:p>
        </w:tc>
      </w:tr>
      <w:tr w:rsidR="004370E0" w:rsidRPr="00F4775F" w14:paraId="2F20E0CA" w14:textId="77777777" w:rsidTr="006A31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pct"/>
            <w:vMerge/>
            <w:tcBorders>
              <w:bottom w:val="single" w:sz="12" w:space="0" w:color="auto"/>
              <w:right w:val="single" w:sz="4" w:space="0" w:color="auto"/>
            </w:tcBorders>
            <w:shd w:val="clear" w:color="auto" w:fill="auto"/>
          </w:tcPr>
          <w:p w14:paraId="57EA5045" w14:textId="77777777" w:rsidR="00E97849" w:rsidRPr="007448E8" w:rsidRDefault="00E97849" w:rsidP="00E97849">
            <w:pPr>
              <w:rPr>
                <w:rFonts w:ascii="Calibri" w:eastAsia="Times New Roman" w:hAnsi="Calibri" w:cs="Calibri"/>
                <w:color w:val="000000"/>
                <w:sz w:val="16"/>
                <w:szCs w:val="16"/>
              </w:rPr>
            </w:pPr>
          </w:p>
        </w:tc>
        <w:tc>
          <w:tcPr>
            <w:tcW w:w="563" w:type="pct"/>
            <w:tcBorders>
              <w:top w:val="single" w:sz="4" w:space="0" w:color="auto"/>
              <w:left w:val="single" w:sz="4" w:space="0" w:color="auto"/>
              <w:bottom w:val="single" w:sz="12" w:space="0" w:color="auto"/>
              <w:right w:val="single" w:sz="12" w:space="0" w:color="auto"/>
            </w:tcBorders>
            <w:shd w:val="clear" w:color="auto" w:fill="auto"/>
            <w:noWrap/>
            <w:hideMark/>
          </w:tcPr>
          <w:p w14:paraId="53163D02" w14:textId="77777777" w:rsidR="00E97849" w:rsidRDefault="37F6EF4B" w:rsidP="00E9784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W_250_264</w:t>
            </w:r>
          </w:p>
          <w:p w14:paraId="172F5CAE" w14:textId="77777777" w:rsidR="00E97849" w:rsidRPr="00BD40D0" w:rsidRDefault="37F6EF4B" w:rsidP="160498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14"/>
                <w:szCs w:val="14"/>
              </w:rPr>
            </w:pPr>
            <w:r w:rsidRPr="16049817">
              <w:rPr>
                <w:rFonts w:ascii="Calibri" w:eastAsia="Times New Roman" w:hAnsi="Calibri" w:cs="Calibri"/>
                <w:i/>
                <w:iCs/>
                <w:color w:val="000000" w:themeColor="text1"/>
                <w:sz w:val="14"/>
                <w:szCs w:val="14"/>
              </w:rPr>
              <w:t>Late Grain fill</w:t>
            </w:r>
          </w:p>
        </w:tc>
        <w:tc>
          <w:tcPr>
            <w:tcW w:w="359" w:type="pct"/>
            <w:tcBorders>
              <w:top w:val="nil"/>
              <w:left w:val="single" w:sz="12" w:space="0" w:color="auto"/>
              <w:bottom w:val="single" w:sz="12" w:space="0" w:color="auto"/>
              <w:right w:val="nil"/>
            </w:tcBorders>
            <w:shd w:val="clear" w:color="auto" w:fill="auto"/>
            <w:noWrap/>
            <w:hideMark/>
          </w:tcPr>
          <w:p w14:paraId="0F0348B8" w14:textId="1D6637C2" w:rsidR="00E97849" w:rsidRPr="00E97849"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-4.39</w:t>
            </w:r>
          </w:p>
        </w:tc>
        <w:tc>
          <w:tcPr>
            <w:tcW w:w="412" w:type="pct"/>
            <w:tcBorders>
              <w:top w:val="nil"/>
              <w:left w:val="nil"/>
              <w:bottom w:val="single" w:sz="12" w:space="0" w:color="auto"/>
              <w:right w:val="nil"/>
            </w:tcBorders>
            <w:shd w:val="clear" w:color="auto" w:fill="auto"/>
            <w:noWrap/>
            <w:hideMark/>
          </w:tcPr>
          <w:p w14:paraId="0C097597" w14:textId="43BFA80F" w:rsidR="00E97849" w:rsidRPr="00E97849" w:rsidRDefault="3334D127"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-4.64</w:t>
            </w:r>
          </w:p>
        </w:tc>
        <w:tc>
          <w:tcPr>
            <w:tcW w:w="460" w:type="pct"/>
            <w:tcBorders>
              <w:top w:val="nil"/>
              <w:left w:val="nil"/>
              <w:bottom w:val="single" w:sz="12" w:space="0" w:color="auto"/>
              <w:right w:val="nil"/>
            </w:tcBorders>
            <w:shd w:val="clear" w:color="auto" w:fill="auto"/>
            <w:noWrap/>
            <w:hideMark/>
          </w:tcPr>
          <w:p w14:paraId="61F0E4EA" w14:textId="36DB1966" w:rsidR="00E97849" w:rsidRPr="006A31CF" w:rsidRDefault="3334D127"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-4.06</w:t>
            </w:r>
          </w:p>
        </w:tc>
        <w:tc>
          <w:tcPr>
            <w:tcW w:w="317" w:type="pct"/>
            <w:tcBorders>
              <w:top w:val="nil"/>
              <w:left w:val="nil"/>
              <w:bottom w:val="single" w:sz="12" w:space="0" w:color="auto"/>
              <w:right w:val="nil"/>
            </w:tcBorders>
            <w:shd w:val="clear" w:color="auto" w:fill="E7E6E6" w:themeFill="background2"/>
            <w:noWrap/>
            <w:hideMark/>
          </w:tcPr>
          <w:p w14:paraId="718AD4A6" w14:textId="1B4E251C" w:rsidR="00E97849" w:rsidRPr="006A31CF" w:rsidRDefault="3334D127"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4.10</w:t>
            </w:r>
          </w:p>
        </w:tc>
        <w:tc>
          <w:tcPr>
            <w:tcW w:w="389" w:type="pct"/>
            <w:tcBorders>
              <w:top w:val="nil"/>
              <w:left w:val="nil"/>
              <w:bottom w:val="single" w:sz="12" w:space="0" w:color="auto"/>
              <w:right w:val="single" w:sz="12" w:space="0" w:color="auto"/>
            </w:tcBorders>
            <w:shd w:val="clear" w:color="auto" w:fill="auto"/>
            <w:noWrap/>
            <w:hideMark/>
          </w:tcPr>
          <w:p w14:paraId="760CD6DE" w14:textId="2EF8AFB8" w:rsidR="00E97849" w:rsidRPr="006A31CF" w:rsidRDefault="3334D127"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-28.53</w:t>
            </w:r>
          </w:p>
        </w:tc>
        <w:tc>
          <w:tcPr>
            <w:tcW w:w="380" w:type="pct"/>
            <w:tcBorders>
              <w:top w:val="nil"/>
              <w:left w:val="single" w:sz="12" w:space="0" w:color="auto"/>
              <w:bottom w:val="single" w:sz="12" w:space="0" w:color="auto"/>
              <w:right w:val="nil"/>
            </w:tcBorders>
            <w:shd w:val="clear" w:color="auto" w:fill="auto"/>
            <w:noWrap/>
            <w:hideMark/>
          </w:tcPr>
          <w:p w14:paraId="659BF882" w14:textId="7B0B84F5" w:rsidR="00E97849" w:rsidRPr="006A31CF" w:rsidRDefault="3334D127"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-2.55</w:t>
            </w:r>
          </w:p>
        </w:tc>
        <w:tc>
          <w:tcPr>
            <w:tcW w:w="412" w:type="pct"/>
            <w:tcBorders>
              <w:top w:val="nil"/>
              <w:left w:val="nil"/>
              <w:bottom w:val="single" w:sz="12" w:space="0" w:color="auto"/>
              <w:right w:val="nil"/>
            </w:tcBorders>
            <w:shd w:val="clear" w:color="auto" w:fill="auto"/>
            <w:noWrap/>
            <w:hideMark/>
          </w:tcPr>
          <w:p w14:paraId="2B9988CA" w14:textId="734BF5D7" w:rsidR="00E97849" w:rsidRPr="006A31CF" w:rsidRDefault="3334D127"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-3.75</w:t>
            </w:r>
          </w:p>
        </w:tc>
        <w:tc>
          <w:tcPr>
            <w:tcW w:w="468" w:type="pct"/>
            <w:tcBorders>
              <w:top w:val="nil"/>
              <w:left w:val="nil"/>
              <w:bottom w:val="single" w:sz="12" w:space="0" w:color="auto"/>
              <w:right w:val="nil"/>
            </w:tcBorders>
            <w:shd w:val="clear" w:color="auto" w:fill="E7E6E6" w:themeFill="background2"/>
            <w:noWrap/>
            <w:hideMark/>
          </w:tcPr>
          <w:p w14:paraId="3C2186FF" w14:textId="16150AE1" w:rsidR="00E97849" w:rsidRPr="006A31CF" w:rsidRDefault="3F4B1DE5"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-2.13</w:t>
            </w:r>
          </w:p>
        </w:tc>
        <w:tc>
          <w:tcPr>
            <w:tcW w:w="373" w:type="pct"/>
            <w:tcBorders>
              <w:top w:val="nil"/>
              <w:left w:val="nil"/>
              <w:bottom w:val="single" w:sz="12" w:space="0" w:color="auto"/>
              <w:right w:val="nil"/>
            </w:tcBorders>
            <w:shd w:val="clear" w:color="auto" w:fill="E7E6E6" w:themeFill="background2"/>
            <w:noWrap/>
            <w:hideMark/>
          </w:tcPr>
          <w:p w14:paraId="6D44C7C4" w14:textId="334D8D91"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6.51</w:t>
            </w:r>
          </w:p>
        </w:tc>
        <w:tc>
          <w:tcPr>
            <w:tcW w:w="413" w:type="pct"/>
            <w:tcBorders>
              <w:top w:val="nil"/>
              <w:left w:val="nil"/>
              <w:bottom w:val="single" w:sz="12" w:space="0" w:color="auto"/>
              <w:right w:val="single" w:sz="12" w:space="0" w:color="auto"/>
            </w:tcBorders>
            <w:shd w:val="clear" w:color="auto" w:fill="auto"/>
            <w:noWrap/>
            <w:hideMark/>
          </w:tcPr>
          <w:p w14:paraId="02B08FF6" w14:textId="550C8DF8" w:rsidR="00E97849" w:rsidRPr="006A31CF" w:rsidRDefault="37F6EF4B" w:rsidP="1604981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-28.05</w:t>
            </w:r>
          </w:p>
        </w:tc>
      </w:tr>
      <w:tr w:rsidR="004370E0" w:rsidRPr="00F4775F" w14:paraId="396DD993" w14:textId="77777777" w:rsidTr="006A31CF">
        <w:trPr>
          <w:trHeight w:val="300"/>
        </w:trPr>
        <w:tc>
          <w:tcPr>
            <w:cnfStyle w:val="001000000000" w:firstRow="0" w:lastRow="0" w:firstColumn="1" w:lastColumn="0" w:oddVBand="0" w:evenVBand="0" w:oddHBand="0" w:evenHBand="0" w:firstRowFirstColumn="0" w:firstRowLastColumn="0" w:lastRowFirstColumn="0" w:lastRowLastColumn="0"/>
            <w:tcW w:w="452" w:type="pct"/>
            <w:tcBorders>
              <w:top w:val="single" w:sz="12" w:space="0" w:color="auto"/>
              <w:bottom w:val="single" w:sz="12" w:space="0" w:color="auto"/>
              <w:right w:val="single" w:sz="4" w:space="0" w:color="auto"/>
            </w:tcBorders>
            <w:shd w:val="clear" w:color="auto" w:fill="auto"/>
            <w:vAlign w:val="center"/>
          </w:tcPr>
          <w:p w14:paraId="7CDEDCDE" w14:textId="77777777" w:rsidR="00E97849" w:rsidRPr="007448E8" w:rsidRDefault="37F6EF4B" w:rsidP="00E97849">
            <w:pPr>
              <w:rPr>
                <w:rFonts w:ascii="Calibri" w:eastAsia="Times New Roman" w:hAnsi="Calibri" w:cs="Calibri"/>
                <w:color w:val="000000"/>
                <w:sz w:val="16"/>
                <w:szCs w:val="16"/>
              </w:rPr>
            </w:pPr>
            <w:r w:rsidRPr="16049817">
              <w:rPr>
                <w:rFonts w:ascii="Calibri" w:eastAsia="Times New Roman" w:hAnsi="Calibri" w:cs="Calibri"/>
                <w:color w:val="000000" w:themeColor="text1"/>
                <w:sz w:val="14"/>
                <w:szCs w:val="14"/>
              </w:rPr>
              <w:t>Continuous LAI Updates</w:t>
            </w:r>
          </w:p>
        </w:tc>
        <w:tc>
          <w:tcPr>
            <w:tcW w:w="563" w:type="pct"/>
            <w:tcBorders>
              <w:top w:val="single" w:sz="12" w:space="0" w:color="auto"/>
              <w:left w:val="single" w:sz="4" w:space="0" w:color="auto"/>
              <w:bottom w:val="single" w:sz="12" w:space="0" w:color="auto"/>
              <w:right w:val="single" w:sz="12" w:space="0" w:color="auto"/>
            </w:tcBorders>
            <w:shd w:val="clear" w:color="auto" w:fill="auto"/>
            <w:noWrap/>
          </w:tcPr>
          <w:p w14:paraId="0CCC22D8" w14:textId="77777777" w:rsidR="00E97849" w:rsidRPr="00847AEA" w:rsidRDefault="37F6EF4B" w:rsidP="00E9784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4"/>
                <w:szCs w:val="14"/>
              </w:rPr>
            </w:pPr>
            <w:r w:rsidRPr="16049817">
              <w:rPr>
                <w:rFonts w:ascii="Calibri" w:eastAsia="Times New Roman" w:hAnsi="Calibri" w:cs="Calibri"/>
                <w:color w:val="000000" w:themeColor="text1"/>
                <w:sz w:val="14"/>
                <w:szCs w:val="14"/>
              </w:rPr>
              <w:t>C_4</w:t>
            </w:r>
          </w:p>
        </w:tc>
        <w:tc>
          <w:tcPr>
            <w:tcW w:w="359" w:type="pct"/>
            <w:tcBorders>
              <w:top w:val="single" w:sz="12" w:space="0" w:color="auto"/>
              <w:left w:val="single" w:sz="12" w:space="0" w:color="auto"/>
              <w:bottom w:val="single" w:sz="12" w:space="0" w:color="auto"/>
              <w:right w:val="nil"/>
            </w:tcBorders>
            <w:shd w:val="clear" w:color="auto" w:fill="auto"/>
            <w:noWrap/>
          </w:tcPr>
          <w:p w14:paraId="0E61650E" w14:textId="0AD66C9B" w:rsidR="00E97849" w:rsidRPr="00E97849"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-16.91</w:t>
            </w:r>
          </w:p>
        </w:tc>
        <w:tc>
          <w:tcPr>
            <w:tcW w:w="412" w:type="pct"/>
            <w:tcBorders>
              <w:top w:val="single" w:sz="12" w:space="0" w:color="auto"/>
              <w:left w:val="nil"/>
              <w:bottom w:val="single" w:sz="12" w:space="0" w:color="auto"/>
              <w:right w:val="nil"/>
            </w:tcBorders>
            <w:shd w:val="clear" w:color="auto" w:fill="auto"/>
            <w:noWrap/>
          </w:tcPr>
          <w:p w14:paraId="496E807C" w14:textId="3254407C" w:rsidR="00E97849" w:rsidRPr="00E97849"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182610">
              <w:rPr>
                <w:rFonts w:ascii="Aptos Narrow" w:hAnsi="Aptos Narrow"/>
                <w:color w:val="000000" w:themeColor="text1"/>
                <w:sz w:val="16"/>
                <w:szCs w:val="16"/>
              </w:rPr>
              <w:t>-8.83</w:t>
            </w:r>
          </w:p>
        </w:tc>
        <w:tc>
          <w:tcPr>
            <w:tcW w:w="460" w:type="pct"/>
            <w:tcBorders>
              <w:top w:val="single" w:sz="12" w:space="0" w:color="auto"/>
              <w:left w:val="nil"/>
              <w:bottom w:val="single" w:sz="12" w:space="0" w:color="auto"/>
              <w:right w:val="nil"/>
            </w:tcBorders>
            <w:shd w:val="clear" w:color="auto" w:fill="auto"/>
            <w:noWrap/>
          </w:tcPr>
          <w:p w14:paraId="2F43E9F1" w14:textId="13B675C8"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-18.21</w:t>
            </w:r>
          </w:p>
        </w:tc>
        <w:tc>
          <w:tcPr>
            <w:tcW w:w="317" w:type="pct"/>
            <w:tcBorders>
              <w:top w:val="single" w:sz="12" w:space="0" w:color="auto"/>
              <w:left w:val="nil"/>
              <w:bottom w:val="single" w:sz="12" w:space="0" w:color="auto"/>
              <w:right w:val="nil"/>
            </w:tcBorders>
            <w:shd w:val="clear" w:color="auto" w:fill="E7E6E6" w:themeFill="background2"/>
            <w:noWrap/>
          </w:tcPr>
          <w:p w14:paraId="5B7294AC" w14:textId="4C101CBE"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-8.55</w:t>
            </w:r>
          </w:p>
        </w:tc>
        <w:tc>
          <w:tcPr>
            <w:tcW w:w="389" w:type="pct"/>
            <w:tcBorders>
              <w:top w:val="single" w:sz="12" w:space="0" w:color="auto"/>
              <w:left w:val="nil"/>
              <w:bottom w:val="single" w:sz="12" w:space="0" w:color="auto"/>
              <w:right w:val="single" w:sz="12" w:space="0" w:color="auto"/>
            </w:tcBorders>
            <w:shd w:val="clear" w:color="auto" w:fill="auto"/>
            <w:noWrap/>
          </w:tcPr>
          <w:p w14:paraId="55BE6752" w14:textId="1DC86949"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-30.85</w:t>
            </w:r>
          </w:p>
        </w:tc>
        <w:tc>
          <w:tcPr>
            <w:tcW w:w="380" w:type="pct"/>
            <w:tcBorders>
              <w:top w:val="single" w:sz="12" w:space="0" w:color="auto"/>
              <w:left w:val="single" w:sz="12" w:space="0" w:color="auto"/>
              <w:bottom w:val="single" w:sz="12" w:space="0" w:color="auto"/>
              <w:right w:val="nil"/>
            </w:tcBorders>
            <w:shd w:val="clear" w:color="auto" w:fill="auto"/>
            <w:noWrap/>
          </w:tcPr>
          <w:p w14:paraId="048E90A8" w14:textId="268111CA"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-15.17</w:t>
            </w:r>
          </w:p>
        </w:tc>
        <w:tc>
          <w:tcPr>
            <w:tcW w:w="412" w:type="pct"/>
            <w:tcBorders>
              <w:top w:val="single" w:sz="12" w:space="0" w:color="auto"/>
              <w:left w:val="nil"/>
              <w:bottom w:val="single" w:sz="12" w:space="0" w:color="auto"/>
              <w:right w:val="nil"/>
            </w:tcBorders>
            <w:shd w:val="clear" w:color="auto" w:fill="auto"/>
            <w:noWrap/>
          </w:tcPr>
          <w:p w14:paraId="6C5024AA" w14:textId="12265070"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-7.88</w:t>
            </w:r>
          </w:p>
        </w:tc>
        <w:tc>
          <w:tcPr>
            <w:tcW w:w="468" w:type="pct"/>
            <w:tcBorders>
              <w:top w:val="single" w:sz="12" w:space="0" w:color="auto"/>
              <w:left w:val="nil"/>
              <w:bottom w:val="single" w:sz="12" w:space="0" w:color="auto"/>
              <w:right w:val="nil"/>
            </w:tcBorders>
            <w:shd w:val="clear" w:color="auto" w:fill="auto"/>
            <w:noWrap/>
          </w:tcPr>
          <w:p w14:paraId="599B9155" w14:textId="0E27FB01"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-16.15</w:t>
            </w:r>
          </w:p>
        </w:tc>
        <w:tc>
          <w:tcPr>
            <w:tcW w:w="373" w:type="pct"/>
            <w:tcBorders>
              <w:top w:val="single" w:sz="12" w:space="0" w:color="auto"/>
              <w:left w:val="nil"/>
              <w:bottom w:val="single" w:sz="12" w:space="0" w:color="auto"/>
              <w:right w:val="nil"/>
            </w:tcBorders>
            <w:shd w:val="clear" w:color="auto" w:fill="E7E6E6" w:themeFill="background2"/>
            <w:noWrap/>
          </w:tcPr>
          <w:p w14:paraId="40234238" w14:textId="3C11C52D"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-6.23</w:t>
            </w:r>
          </w:p>
        </w:tc>
        <w:tc>
          <w:tcPr>
            <w:tcW w:w="413" w:type="pct"/>
            <w:tcBorders>
              <w:top w:val="single" w:sz="12" w:space="0" w:color="auto"/>
              <w:left w:val="nil"/>
              <w:bottom w:val="single" w:sz="12" w:space="0" w:color="auto"/>
              <w:right w:val="single" w:sz="12" w:space="0" w:color="auto"/>
            </w:tcBorders>
            <w:shd w:val="clear" w:color="auto" w:fill="auto"/>
            <w:noWrap/>
          </w:tcPr>
          <w:p w14:paraId="23B03E1B" w14:textId="1DBC6163" w:rsidR="00E97849" w:rsidRPr="006A31CF" w:rsidRDefault="37F6EF4B" w:rsidP="1604981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6A31CF">
              <w:rPr>
                <w:rFonts w:ascii="Aptos Narrow" w:hAnsi="Aptos Narrow"/>
                <w:color w:val="000000" w:themeColor="text1"/>
                <w:sz w:val="16"/>
                <w:szCs w:val="16"/>
              </w:rPr>
              <w:t>-30.19</w:t>
            </w:r>
          </w:p>
        </w:tc>
      </w:tr>
    </w:tbl>
    <w:p w14:paraId="274816D8" w14:textId="77777777" w:rsidR="008E0EA4" w:rsidRPr="00E453D2" w:rsidRDefault="008E0EA4" w:rsidP="007925AD">
      <w:pPr>
        <w:spacing w:line="360" w:lineRule="auto"/>
        <w:rPr>
          <w:b/>
          <w:bCs/>
        </w:rPr>
      </w:pPr>
    </w:p>
    <w:p w14:paraId="170EB809" w14:textId="77777777" w:rsidR="003C1692" w:rsidRDefault="003C1692">
      <w:pPr>
        <w:spacing w:after="160" w:line="259" w:lineRule="auto"/>
        <w:rPr>
          <w:i/>
          <w:iCs/>
          <w:sz w:val="18"/>
          <w:szCs w:val="18"/>
        </w:rPr>
      </w:pPr>
      <w:r>
        <w:br w:type="page"/>
      </w:r>
    </w:p>
    <w:p w14:paraId="6AAAA03D" w14:textId="35DA6984" w:rsidR="004F6CFA" w:rsidRDefault="004F6CFA" w:rsidP="00182610">
      <w:pPr>
        <w:pStyle w:val="Caption"/>
        <w:keepNext/>
      </w:pPr>
      <w:r>
        <w:lastRenderedPageBreak/>
        <w:t>Table S</w:t>
      </w:r>
      <w:r>
        <w:fldChar w:fldCharType="begin"/>
      </w:r>
      <w:r>
        <w:instrText xml:space="preserve"> SEQ Table \* ARABIC </w:instrText>
      </w:r>
      <w:r>
        <w:fldChar w:fldCharType="separate"/>
      </w:r>
      <w:r w:rsidRPr="16049817">
        <w:rPr>
          <w:noProof/>
        </w:rPr>
        <w:t>2</w:t>
      </w:r>
      <w:r>
        <w:fldChar w:fldCharType="end"/>
      </w:r>
      <w:r>
        <w:t xml:space="preserve">. </w:t>
      </w:r>
      <w:r w:rsidR="579C125F">
        <w:t>Mean bias z</w:t>
      </w:r>
      <w:r>
        <w:t>-score</w:t>
      </w:r>
      <w:r w:rsidR="43625A8E">
        <w:t>s</w:t>
      </w:r>
      <w:r>
        <w:t xml:space="preserve"> </w:t>
      </w:r>
      <w:r w:rsidR="00725ADB">
        <w:t>corresponding to p-value</w:t>
      </w:r>
      <w:r w:rsidR="00F104C6">
        <w:t xml:space="preserve"> thresholds</w:t>
      </w:r>
      <w:r w:rsidR="3460A542">
        <w:t xml:space="preserve"> used in Tables 3 and 4</w:t>
      </w:r>
      <w:r w:rsidR="00725ADB">
        <w:t>.</w:t>
      </w:r>
    </w:p>
    <w:tbl>
      <w:tblPr>
        <w:tblStyle w:val="TableGridLight"/>
        <w:tblW w:w="5000" w:type="pct"/>
        <w:tblLook w:val="04A0" w:firstRow="1" w:lastRow="0" w:firstColumn="1" w:lastColumn="0" w:noHBand="0" w:noVBand="1"/>
      </w:tblPr>
      <w:tblGrid>
        <w:gridCol w:w="6364"/>
        <w:gridCol w:w="2986"/>
      </w:tblGrid>
      <w:tr w:rsidR="00206E17" w:rsidRPr="00206E17" w14:paraId="0C06672D" w14:textId="77777777" w:rsidTr="00BB41ED">
        <w:tc>
          <w:tcPr>
            <w:tcW w:w="3403" w:type="pct"/>
            <w:tcBorders>
              <w:bottom w:val="single" w:sz="4" w:space="0" w:color="auto"/>
            </w:tcBorders>
            <w:hideMark/>
          </w:tcPr>
          <w:p w14:paraId="3E787634" w14:textId="77777777" w:rsidR="00206E17" w:rsidRPr="00206E17" w:rsidRDefault="00206E17" w:rsidP="00206E17">
            <w:pPr>
              <w:spacing w:line="360" w:lineRule="auto"/>
            </w:pPr>
            <w:r w:rsidRPr="00206E17">
              <w:t>Standard score (Z)</w:t>
            </w:r>
          </w:p>
        </w:tc>
        <w:tc>
          <w:tcPr>
            <w:tcW w:w="1597" w:type="pct"/>
            <w:tcBorders>
              <w:bottom w:val="single" w:sz="4" w:space="0" w:color="auto"/>
            </w:tcBorders>
            <w:hideMark/>
          </w:tcPr>
          <w:p w14:paraId="2E5B6C7A" w14:textId="77777777" w:rsidR="00206E17" w:rsidRPr="00206E17" w:rsidRDefault="00206E17" w:rsidP="00206E17">
            <w:pPr>
              <w:spacing w:line="360" w:lineRule="auto"/>
            </w:pPr>
            <w:r w:rsidRPr="00206E17">
              <w:t>P-value</w:t>
            </w:r>
          </w:p>
        </w:tc>
      </w:tr>
      <w:tr w:rsidR="00206E17" w:rsidRPr="00206E17" w14:paraId="720BC6CD" w14:textId="77777777" w:rsidTr="00BB41ED">
        <w:tc>
          <w:tcPr>
            <w:tcW w:w="3403" w:type="pct"/>
            <w:tcBorders>
              <w:top w:val="single" w:sz="4" w:space="0" w:color="auto"/>
            </w:tcBorders>
            <w:hideMark/>
          </w:tcPr>
          <w:p w14:paraId="665ED275" w14:textId="77777777" w:rsidR="00206E17" w:rsidRPr="00206E17" w:rsidRDefault="00206E17" w:rsidP="00206E17">
            <w:pPr>
              <w:spacing w:line="360" w:lineRule="auto"/>
            </w:pPr>
            <w:r w:rsidRPr="00206E17">
              <w:t>1.6449</w:t>
            </w:r>
          </w:p>
        </w:tc>
        <w:tc>
          <w:tcPr>
            <w:tcW w:w="1597" w:type="pct"/>
            <w:tcBorders>
              <w:top w:val="single" w:sz="4" w:space="0" w:color="auto"/>
            </w:tcBorders>
            <w:hideMark/>
          </w:tcPr>
          <w:p w14:paraId="5EBCB81B" w14:textId="09EE1FE0" w:rsidR="00206E17" w:rsidRPr="00206E17" w:rsidRDefault="00206E17" w:rsidP="00206E17">
            <w:pPr>
              <w:spacing w:line="360" w:lineRule="auto"/>
            </w:pPr>
            <w:r>
              <w:t>0.05</w:t>
            </w:r>
          </w:p>
        </w:tc>
      </w:tr>
      <w:tr w:rsidR="00725ADB" w:rsidRPr="00206E17" w14:paraId="70276104" w14:textId="77777777" w:rsidTr="00BB41ED">
        <w:tc>
          <w:tcPr>
            <w:tcW w:w="3403" w:type="pct"/>
          </w:tcPr>
          <w:p w14:paraId="5CECC231" w14:textId="663B0D42" w:rsidR="00725ADB" w:rsidRPr="00206E17" w:rsidRDefault="00725ADB" w:rsidP="00725ADB">
            <w:pPr>
              <w:spacing w:line="360" w:lineRule="auto"/>
            </w:pPr>
            <w:r w:rsidRPr="00440177">
              <w:t>2.3263</w:t>
            </w:r>
          </w:p>
        </w:tc>
        <w:tc>
          <w:tcPr>
            <w:tcW w:w="1597" w:type="pct"/>
          </w:tcPr>
          <w:p w14:paraId="01E2AD84" w14:textId="0F498D7A" w:rsidR="00725ADB" w:rsidRPr="00206E17" w:rsidRDefault="00725ADB" w:rsidP="00725ADB">
            <w:pPr>
              <w:spacing w:line="360" w:lineRule="auto"/>
            </w:pPr>
            <w:r>
              <w:t>0.01</w:t>
            </w:r>
          </w:p>
        </w:tc>
      </w:tr>
      <w:tr w:rsidR="00206E17" w:rsidRPr="00206E17" w14:paraId="1856A08C" w14:textId="77777777" w:rsidTr="00BB41ED">
        <w:tc>
          <w:tcPr>
            <w:tcW w:w="3403" w:type="pct"/>
            <w:hideMark/>
          </w:tcPr>
          <w:p w14:paraId="0F4EBA58" w14:textId="77777777" w:rsidR="00206E17" w:rsidRPr="00206E17" w:rsidRDefault="00206E17" w:rsidP="00206E17">
            <w:pPr>
              <w:spacing w:line="360" w:lineRule="auto"/>
            </w:pPr>
            <w:r w:rsidRPr="00206E17">
              <w:t>3.0902</w:t>
            </w:r>
          </w:p>
        </w:tc>
        <w:tc>
          <w:tcPr>
            <w:tcW w:w="1597" w:type="pct"/>
            <w:hideMark/>
          </w:tcPr>
          <w:p w14:paraId="5A4F80FB" w14:textId="13C5352A" w:rsidR="00206E17" w:rsidRPr="00206E17" w:rsidRDefault="00206E17" w:rsidP="00206E17">
            <w:pPr>
              <w:spacing w:line="360" w:lineRule="auto"/>
            </w:pPr>
            <w:r>
              <w:t>0.001</w:t>
            </w:r>
          </w:p>
        </w:tc>
      </w:tr>
    </w:tbl>
    <w:p w14:paraId="1029B71A" w14:textId="715C482E" w:rsidR="00DC6DCD" w:rsidRPr="00703EB4" w:rsidRDefault="00DC6DCD" w:rsidP="00BC126E">
      <w:pPr>
        <w:spacing w:after="160" w:line="360" w:lineRule="auto"/>
        <w:rPr>
          <w:b/>
          <w:bCs/>
          <w:u w:val="single"/>
        </w:rPr>
      </w:pPr>
    </w:p>
    <w:sectPr w:rsidR="00DC6DCD" w:rsidRPr="00703EB4" w:rsidSect="00BC126E">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7B4B8" w14:textId="77777777" w:rsidR="00AF2385" w:rsidRDefault="00AF2385" w:rsidP="00701AC1">
      <w:r>
        <w:separator/>
      </w:r>
    </w:p>
  </w:endnote>
  <w:endnote w:type="continuationSeparator" w:id="0">
    <w:p w14:paraId="46718585" w14:textId="77777777" w:rsidR="00AF2385" w:rsidRDefault="00AF2385" w:rsidP="00701AC1">
      <w:r>
        <w:continuationSeparator/>
      </w:r>
    </w:p>
  </w:endnote>
  <w:endnote w:type="continuationNotice" w:id="1">
    <w:p w14:paraId="2CA7A916" w14:textId="77777777" w:rsidR="00AF2385" w:rsidRDefault="00AF23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35E07" w14:textId="77777777" w:rsidR="00AF2385" w:rsidRDefault="00AF2385" w:rsidP="00701AC1">
      <w:r>
        <w:separator/>
      </w:r>
    </w:p>
  </w:footnote>
  <w:footnote w:type="continuationSeparator" w:id="0">
    <w:p w14:paraId="4E3142E4" w14:textId="77777777" w:rsidR="00AF2385" w:rsidRDefault="00AF2385" w:rsidP="00701AC1">
      <w:r>
        <w:continuationSeparator/>
      </w:r>
    </w:p>
  </w:footnote>
  <w:footnote w:type="continuationNotice" w:id="1">
    <w:p w14:paraId="76A6F2E0" w14:textId="77777777" w:rsidR="00AF2385" w:rsidRDefault="00AF23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F45DE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746BF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4E20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800C7A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0A2AE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1C83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2765B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0848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C063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4E46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4E4A8E"/>
    <w:multiLevelType w:val="hybridMultilevel"/>
    <w:tmpl w:val="26CCB4D4"/>
    <w:lvl w:ilvl="0" w:tplc="FBAEEA1E">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372858"/>
    <w:multiLevelType w:val="hybridMultilevel"/>
    <w:tmpl w:val="6436EA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105997"/>
    <w:multiLevelType w:val="hybridMultilevel"/>
    <w:tmpl w:val="B45EEE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A77D3D"/>
    <w:multiLevelType w:val="hybridMultilevel"/>
    <w:tmpl w:val="A5CE518C"/>
    <w:lvl w:ilvl="0" w:tplc="5112B00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C1754F"/>
    <w:multiLevelType w:val="hybridMultilevel"/>
    <w:tmpl w:val="2ABA82F4"/>
    <w:lvl w:ilvl="0" w:tplc="B6881A66">
      <w:start w:val="5"/>
      <w:numFmt w:val="bullet"/>
      <w:lvlText w:val="-"/>
      <w:lvlJc w:val="left"/>
      <w:pPr>
        <w:ind w:left="852" w:hanging="360"/>
      </w:pPr>
      <w:rPr>
        <w:rFonts w:ascii="Arial" w:eastAsiaTheme="minorHAnsi" w:hAnsi="Arial" w:cs="Arial" w:hint="default"/>
      </w:rPr>
    </w:lvl>
    <w:lvl w:ilvl="1" w:tplc="04090003">
      <w:start w:val="1"/>
      <w:numFmt w:val="bullet"/>
      <w:lvlText w:val="o"/>
      <w:lvlJc w:val="left"/>
      <w:pPr>
        <w:ind w:left="1572" w:hanging="360"/>
      </w:pPr>
      <w:rPr>
        <w:rFonts w:ascii="Courier New" w:hAnsi="Courier New" w:cs="Courier New" w:hint="default"/>
      </w:rPr>
    </w:lvl>
    <w:lvl w:ilvl="2" w:tplc="04090005">
      <w:start w:val="1"/>
      <w:numFmt w:val="bullet"/>
      <w:lvlText w:val=""/>
      <w:lvlJc w:val="left"/>
      <w:pPr>
        <w:ind w:left="2292" w:hanging="360"/>
      </w:pPr>
      <w:rPr>
        <w:rFonts w:ascii="Wingdings" w:hAnsi="Wingdings" w:hint="default"/>
      </w:rPr>
    </w:lvl>
    <w:lvl w:ilvl="3" w:tplc="0409000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5" w15:restartNumberingAfterBreak="0">
    <w:nsid w:val="1D870062"/>
    <w:multiLevelType w:val="hybridMultilevel"/>
    <w:tmpl w:val="CFA6C3D8"/>
    <w:lvl w:ilvl="0" w:tplc="7B7A9C90">
      <w:numFmt w:val="bullet"/>
      <w:lvlText w:val="-"/>
      <w:lvlJc w:val="left"/>
      <w:pPr>
        <w:ind w:left="480" w:hanging="360"/>
      </w:pPr>
      <w:rPr>
        <w:rFonts w:ascii="Arial" w:eastAsiaTheme="minorHAnsi" w:hAnsi="Arial" w:cs="Arial" w:hint="default"/>
      </w:rPr>
    </w:lvl>
    <w:lvl w:ilvl="1" w:tplc="04090003">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6" w15:restartNumberingAfterBreak="0">
    <w:nsid w:val="219A9A50"/>
    <w:multiLevelType w:val="hybridMultilevel"/>
    <w:tmpl w:val="FFFFFFFF"/>
    <w:lvl w:ilvl="0" w:tplc="D4F8C740">
      <w:start w:val="1"/>
      <w:numFmt w:val="upperLetter"/>
      <w:lvlText w:val="%1."/>
      <w:lvlJc w:val="left"/>
      <w:pPr>
        <w:ind w:left="720" w:hanging="360"/>
      </w:pPr>
    </w:lvl>
    <w:lvl w:ilvl="1" w:tplc="6F34AB66">
      <w:start w:val="1"/>
      <w:numFmt w:val="lowerLetter"/>
      <w:lvlText w:val="%2."/>
      <w:lvlJc w:val="left"/>
      <w:pPr>
        <w:ind w:left="1440" w:hanging="360"/>
      </w:pPr>
    </w:lvl>
    <w:lvl w:ilvl="2" w:tplc="FE8E1AA8">
      <w:start w:val="1"/>
      <w:numFmt w:val="lowerRoman"/>
      <w:lvlText w:val="%3."/>
      <w:lvlJc w:val="right"/>
      <w:pPr>
        <w:ind w:left="2160" w:hanging="180"/>
      </w:pPr>
    </w:lvl>
    <w:lvl w:ilvl="3" w:tplc="165C0FFC">
      <w:start w:val="1"/>
      <w:numFmt w:val="decimal"/>
      <w:lvlText w:val="%4."/>
      <w:lvlJc w:val="left"/>
      <w:pPr>
        <w:ind w:left="2880" w:hanging="360"/>
      </w:pPr>
    </w:lvl>
    <w:lvl w:ilvl="4" w:tplc="AED24228">
      <w:start w:val="1"/>
      <w:numFmt w:val="lowerLetter"/>
      <w:lvlText w:val="%5."/>
      <w:lvlJc w:val="left"/>
      <w:pPr>
        <w:ind w:left="3600" w:hanging="360"/>
      </w:pPr>
    </w:lvl>
    <w:lvl w:ilvl="5" w:tplc="80F6CC3C">
      <w:start w:val="1"/>
      <w:numFmt w:val="lowerRoman"/>
      <w:lvlText w:val="%6."/>
      <w:lvlJc w:val="right"/>
      <w:pPr>
        <w:ind w:left="4320" w:hanging="180"/>
      </w:pPr>
    </w:lvl>
    <w:lvl w:ilvl="6" w:tplc="B3683F9E">
      <w:start w:val="1"/>
      <w:numFmt w:val="decimal"/>
      <w:lvlText w:val="%7."/>
      <w:lvlJc w:val="left"/>
      <w:pPr>
        <w:ind w:left="5040" w:hanging="360"/>
      </w:pPr>
    </w:lvl>
    <w:lvl w:ilvl="7" w:tplc="E64A4412">
      <w:start w:val="1"/>
      <w:numFmt w:val="lowerLetter"/>
      <w:lvlText w:val="%8."/>
      <w:lvlJc w:val="left"/>
      <w:pPr>
        <w:ind w:left="5760" w:hanging="360"/>
      </w:pPr>
    </w:lvl>
    <w:lvl w:ilvl="8" w:tplc="F6B081F0">
      <w:start w:val="1"/>
      <w:numFmt w:val="lowerRoman"/>
      <w:lvlText w:val="%9."/>
      <w:lvlJc w:val="right"/>
      <w:pPr>
        <w:ind w:left="6480" w:hanging="180"/>
      </w:pPr>
    </w:lvl>
  </w:abstractNum>
  <w:abstractNum w:abstractNumId="17" w15:restartNumberingAfterBreak="0">
    <w:nsid w:val="228C1DB2"/>
    <w:multiLevelType w:val="hybridMultilevel"/>
    <w:tmpl w:val="87C2ABC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CB7330"/>
    <w:multiLevelType w:val="hybridMultilevel"/>
    <w:tmpl w:val="F6F256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B222A7"/>
    <w:multiLevelType w:val="hybridMultilevel"/>
    <w:tmpl w:val="A3520D9A"/>
    <w:lvl w:ilvl="0" w:tplc="3F90C9D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2B035904"/>
    <w:multiLevelType w:val="hybridMultilevel"/>
    <w:tmpl w:val="91F87A34"/>
    <w:lvl w:ilvl="0" w:tplc="0330C4A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907AC3"/>
    <w:multiLevelType w:val="multilevel"/>
    <w:tmpl w:val="3932A966"/>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2EC85974"/>
    <w:multiLevelType w:val="hybridMultilevel"/>
    <w:tmpl w:val="B4F24738"/>
    <w:lvl w:ilvl="0" w:tplc="32343B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254462"/>
    <w:multiLevelType w:val="hybridMultilevel"/>
    <w:tmpl w:val="443C2CE2"/>
    <w:lvl w:ilvl="0" w:tplc="C91CC042">
      <w:start w:val="1"/>
      <w:numFmt w:val="upperLetter"/>
      <w:pStyle w:val="Appendix"/>
      <w:lvlText w:val="Appendix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45164B"/>
    <w:multiLevelType w:val="hybridMultilevel"/>
    <w:tmpl w:val="79D69AC4"/>
    <w:lvl w:ilvl="0" w:tplc="33164F88">
      <w:start w:val="2012"/>
      <w:numFmt w:val="bullet"/>
      <w:lvlText w:val="-"/>
      <w:lvlJc w:val="left"/>
      <w:pPr>
        <w:ind w:left="792" w:hanging="360"/>
      </w:pPr>
      <w:rPr>
        <w:rFonts w:ascii="Arial" w:eastAsiaTheme="minorHAnsi" w:hAnsi="Arial" w:cs="Aria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5" w15:restartNumberingAfterBreak="0">
    <w:nsid w:val="317062DB"/>
    <w:multiLevelType w:val="hybridMultilevel"/>
    <w:tmpl w:val="9E7EF3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9B20B"/>
    <w:multiLevelType w:val="hybridMultilevel"/>
    <w:tmpl w:val="23D40856"/>
    <w:lvl w:ilvl="0" w:tplc="0694B160">
      <w:start w:val="1"/>
      <w:numFmt w:val="bullet"/>
      <w:lvlText w:val="-"/>
      <w:lvlJc w:val="left"/>
      <w:pPr>
        <w:ind w:left="720" w:hanging="360"/>
      </w:pPr>
      <w:rPr>
        <w:rFonts w:ascii="Calibri" w:hAnsi="Calibri" w:hint="default"/>
      </w:rPr>
    </w:lvl>
    <w:lvl w:ilvl="1" w:tplc="3B4C2F68">
      <w:start w:val="1"/>
      <w:numFmt w:val="bullet"/>
      <w:lvlText w:val="o"/>
      <w:lvlJc w:val="left"/>
      <w:pPr>
        <w:ind w:left="1440" w:hanging="360"/>
      </w:pPr>
      <w:rPr>
        <w:rFonts w:ascii="Courier New" w:hAnsi="Courier New" w:hint="default"/>
      </w:rPr>
    </w:lvl>
    <w:lvl w:ilvl="2" w:tplc="0DDC2668">
      <w:start w:val="1"/>
      <w:numFmt w:val="bullet"/>
      <w:lvlText w:val=""/>
      <w:lvlJc w:val="left"/>
      <w:pPr>
        <w:ind w:left="2160" w:hanging="360"/>
      </w:pPr>
      <w:rPr>
        <w:rFonts w:ascii="Wingdings" w:hAnsi="Wingdings" w:hint="default"/>
      </w:rPr>
    </w:lvl>
    <w:lvl w:ilvl="3" w:tplc="E8ACC82E">
      <w:start w:val="1"/>
      <w:numFmt w:val="bullet"/>
      <w:lvlText w:val=""/>
      <w:lvlJc w:val="left"/>
      <w:pPr>
        <w:ind w:left="2880" w:hanging="360"/>
      </w:pPr>
      <w:rPr>
        <w:rFonts w:ascii="Symbol" w:hAnsi="Symbol" w:hint="default"/>
      </w:rPr>
    </w:lvl>
    <w:lvl w:ilvl="4" w:tplc="0EBE0780">
      <w:start w:val="1"/>
      <w:numFmt w:val="bullet"/>
      <w:lvlText w:val="o"/>
      <w:lvlJc w:val="left"/>
      <w:pPr>
        <w:ind w:left="3600" w:hanging="360"/>
      </w:pPr>
      <w:rPr>
        <w:rFonts w:ascii="Courier New" w:hAnsi="Courier New" w:hint="default"/>
      </w:rPr>
    </w:lvl>
    <w:lvl w:ilvl="5" w:tplc="2318ADF6">
      <w:start w:val="1"/>
      <w:numFmt w:val="bullet"/>
      <w:lvlText w:val=""/>
      <w:lvlJc w:val="left"/>
      <w:pPr>
        <w:ind w:left="4320" w:hanging="360"/>
      </w:pPr>
      <w:rPr>
        <w:rFonts w:ascii="Wingdings" w:hAnsi="Wingdings" w:hint="default"/>
      </w:rPr>
    </w:lvl>
    <w:lvl w:ilvl="6" w:tplc="33688ABC">
      <w:start w:val="1"/>
      <w:numFmt w:val="bullet"/>
      <w:lvlText w:val=""/>
      <w:lvlJc w:val="left"/>
      <w:pPr>
        <w:ind w:left="5040" w:hanging="360"/>
      </w:pPr>
      <w:rPr>
        <w:rFonts w:ascii="Symbol" w:hAnsi="Symbol" w:hint="default"/>
      </w:rPr>
    </w:lvl>
    <w:lvl w:ilvl="7" w:tplc="E99247DE">
      <w:start w:val="1"/>
      <w:numFmt w:val="bullet"/>
      <w:lvlText w:val="o"/>
      <w:lvlJc w:val="left"/>
      <w:pPr>
        <w:ind w:left="5760" w:hanging="360"/>
      </w:pPr>
      <w:rPr>
        <w:rFonts w:ascii="Courier New" w:hAnsi="Courier New" w:hint="default"/>
      </w:rPr>
    </w:lvl>
    <w:lvl w:ilvl="8" w:tplc="7244FBC6">
      <w:start w:val="1"/>
      <w:numFmt w:val="bullet"/>
      <w:lvlText w:val=""/>
      <w:lvlJc w:val="left"/>
      <w:pPr>
        <w:ind w:left="6480" w:hanging="360"/>
      </w:pPr>
      <w:rPr>
        <w:rFonts w:ascii="Wingdings" w:hAnsi="Wingdings" w:hint="default"/>
      </w:rPr>
    </w:lvl>
  </w:abstractNum>
  <w:abstractNum w:abstractNumId="27" w15:restartNumberingAfterBreak="0">
    <w:nsid w:val="3BA03A77"/>
    <w:multiLevelType w:val="hybridMultilevel"/>
    <w:tmpl w:val="39B0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3F4EC3"/>
    <w:multiLevelType w:val="hybridMultilevel"/>
    <w:tmpl w:val="D6226D10"/>
    <w:lvl w:ilvl="0" w:tplc="F6746172">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9" w15:restartNumberingAfterBreak="0">
    <w:nsid w:val="40C91F74"/>
    <w:multiLevelType w:val="hybridMultilevel"/>
    <w:tmpl w:val="74D48E34"/>
    <w:lvl w:ilvl="0" w:tplc="56349F00">
      <w:start w:val="2"/>
      <w:numFmt w:val="bullet"/>
      <w:lvlText w:val="-"/>
      <w:lvlJc w:val="left"/>
      <w:pPr>
        <w:ind w:left="410" w:hanging="360"/>
      </w:pPr>
      <w:rPr>
        <w:rFonts w:ascii="Calibri" w:eastAsia="Calibri" w:hAnsi="Calibri" w:cs="Calibri" w:hint="default"/>
      </w:rPr>
    </w:lvl>
    <w:lvl w:ilvl="1" w:tplc="04090003">
      <w:start w:val="1"/>
      <w:numFmt w:val="bullet"/>
      <w:lvlText w:val="o"/>
      <w:lvlJc w:val="left"/>
      <w:pPr>
        <w:ind w:left="1130" w:hanging="360"/>
      </w:pPr>
      <w:rPr>
        <w:rFonts w:ascii="Courier New" w:hAnsi="Courier New" w:cs="Courier New" w:hint="default"/>
      </w:rPr>
    </w:lvl>
    <w:lvl w:ilvl="2" w:tplc="04090005">
      <w:start w:val="1"/>
      <w:numFmt w:val="bullet"/>
      <w:lvlText w:val=""/>
      <w:lvlJc w:val="left"/>
      <w:pPr>
        <w:ind w:left="1850" w:hanging="360"/>
      </w:pPr>
      <w:rPr>
        <w:rFonts w:ascii="Wingdings" w:hAnsi="Wingdings" w:hint="default"/>
      </w:rPr>
    </w:lvl>
    <w:lvl w:ilvl="3" w:tplc="04090001">
      <w:start w:val="1"/>
      <w:numFmt w:val="bullet"/>
      <w:lvlText w:val=""/>
      <w:lvlJc w:val="left"/>
      <w:pPr>
        <w:ind w:left="2570" w:hanging="360"/>
      </w:pPr>
      <w:rPr>
        <w:rFonts w:ascii="Symbol" w:hAnsi="Symbol" w:hint="default"/>
      </w:rPr>
    </w:lvl>
    <w:lvl w:ilvl="4" w:tplc="04090003">
      <w:start w:val="1"/>
      <w:numFmt w:val="bullet"/>
      <w:lvlText w:val="o"/>
      <w:lvlJc w:val="left"/>
      <w:pPr>
        <w:ind w:left="3290" w:hanging="360"/>
      </w:pPr>
      <w:rPr>
        <w:rFonts w:ascii="Courier New" w:hAnsi="Courier New" w:cs="Courier New" w:hint="default"/>
      </w:rPr>
    </w:lvl>
    <w:lvl w:ilvl="5" w:tplc="04090005">
      <w:start w:val="1"/>
      <w:numFmt w:val="bullet"/>
      <w:lvlText w:val=""/>
      <w:lvlJc w:val="left"/>
      <w:pPr>
        <w:ind w:left="4010" w:hanging="360"/>
      </w:pPr>
      <w:rPr>
        <w:rFonts w:ascii="Wingdings" w:hAnsi="Wingdings" w:hint="default"/>
      </w:rPr>
    </w:lvl>
    <w:lvl w:ilvl="6" w:tplc="04090001">
      <w:start w:val="1"/>
      <w:numFmt w:val="bullet"/>
      <w:lvlText w:val=""/>
      <w:lvlJc w:val="left"/>
      <w:pPr>
        <w:ind w:left="4730" w:hanging="360"/>
      </w:pPr>
      <w:rPr>
        <w:rFonts w:ascii="Symbol" w:hAnsi="Symbol" w:hint="default"/>
      </w:rPr>
    </w:lvl>
    <w:lvl w:ilvl="7" w:tplc="04090003">
      <w:start w:val="1"/>
      <w:numFmt w:val="bullet"/>
      <w:lvlText w:val="o"/>
      <w:lvlJc w:val="left"/>
      <w:pPr>
        <w:ind w:left="5450" w:hanging="360"/>
      </w:pPr>
      <w:rPr>
        <w:rFonts w:ascii="Courier New" w:hAnsi="Courier New" w:cs="Courier New" w:hint="default"/>
      </w:rPr>
    </w:lvl>
    <w:lvl w:ilvl="8" w:tplc="04090005">
      <w:start w:val="1"/>
      <w:numFmt w:val="bullet"/>
      <w:lvlText w:val=""/>
      <w:lvlJc w:val="left"/>
      <w:pPr>
        <w:ind w:left="6170" w:hanging="360"/>
      </w:pPr>
      <w:rPr>
        <w:rFonts w:ascii="Wingdings" w:hAnsi="Wingdings" w:hint="default"/>
      </w:rPr>
    </w:lvl>
  </w:abstractNum>
  <w:abstractNum w:abstractNumId="30" w15:restartNumberingAfterBreak="0">
    <w:nsid w:val="6506598D"/>
    <w:multiLevelType w:val="hybridMultilevel"/>
    <w:tmpl w:val="7B248BB6"/>
    <w:lvl w:ilvl="0" w:tplc="628ACDEC">
      <w:start w:val="5"/>
      <w:numFmt w:val="bullet"/>
      <w:lvlText w:val="-"/>
      <w:lvlJc w:val="left"/>
      <w:pPr>
        <w:ind w:left="792" w:hanging="360"/>
      </w:pPr>
      <w:rPr>
        <w:rFonts w:ascii="Arial" w:eastAsiaTheme="minorHAnsi" w:hAnsi="Arial" w:cs="Aria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1" w15:restartNumberingAfterBreak="0">
    <w:nsid w:val="69039EF7"/>
    <w:multiLevelType w:val="multilevel"/>
    <w:tmpl w:val="65FA87D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4D74E4"/>
    <w:multiLevelType w:val="hybridMultilevel"/>
    <w:tmpl w:val="C59EFBA6"/>
    <w:lvl w:ilvl="0" w:tplc="FFC613D2">
      <w:start w:val="5566"/>
      <w:numFmt w:val="bullet"/>
      <w:lvlText w:val="-"/>
      <w:lvlJc w:val="left"/>
      <w:pPr>
        <w:ind w:left="792" w:hanging="360"/>
      </w:pPr>
      <w:rPr>
        <w:rFonts w:ascii="Arial" w:eastAsiaTheme="minorHAnsi" w:hAnsi="Arial" w:cs="Aria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3" w15:restartNumberingAfterBreak="0">
    <w:nsid w:val="6A700E21"/>
    <w:multiLevelType w:val="hybridMultilevel"/>
    <w:tmpl w:val="7FD217BC"/>
    <w:lvl w:ilvl="0" w:tplc="2F9CBE34">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AEA29F5"/>
    <w:multiLevelType w:val="hybridMultilevel"/>
    <w:tmpl w:val="FFFFFFFF"/>
    <w:lvl w:ilvl="0" w:tplc="ACCA3414">
      <w:start w:val="1"/>
      <w:numFmt w:val="upperLetter"/>
      <w:lvlText w:val="%1."/>
      <w:lvlJc w:val="left"/>
      <w:pPr>
        <w:ind w:left="720" w:hanging="360"/>
      </w:pPr>
    </w:lvl>
    <w:lvl w:ilvl="1" w:tplc="34FE5DE8">
      <w:start w:val="1"/>
      <w:numFmt w:val="lowerLetter"/>
      <w:lvlText w:val="%2."/>
      <w:lvlJc w:val="left"/>
      <w:pPr>
        <w:ind w:left="1440" w:hanging="360"/>
      </w:pPr>
    </w:lvl>
    <w:lvl w:ilvl="2" w:tplc="E69A43DE">
      <w:start w:val="1"/>
      <w:numFmt w:val="lowerRoman"/>
      <w:lvlText w:val="%3."/>
      <w:lvlJc w:val="right"/>
      <w:pPr>
        <w:ind w:left="2160" w:hanging="180"/>
      </w:pPr>
    </w:lvl>
    <w:lvl w:ilvl="3" w:tplc="E6E0D616">
      <w:start w:val="1"/>
      <w:numFmt w:val="decimal"/>
      <w:lvlText w:val="%4."/>
      <w:lvlJc w:val="left"/>
      <w:pPr>
        <w:ind w:left="2880" w:hanging="360"/>
      </w:pPr>
    </w:lvl>
    <w:lvl w:ilvl="4" w:tplc="96A60422">
      <w:start w:val="1"/>
      <w:numFmt w:val="lowerLetter"/>
      <w:lvlText w:val="%5."/>
      <w:lvlJc w:val="left"/>
      <w:pPr>
        <w:ind w:left="3600" w:hanging="360"/>
      </w:pPr>
    </w:lvl>
    <w:lvl w:ilvl="5" w:tplc="FFA4CEAA">
      <w:start w:val="1"/>
      <w:numFmt w:val="lowerRoman"/>
      <w:lvlText w:val="%6."/>
      <w:lvlJc w:val="right"/>
      <w:pPr>
        <w:ind w:left="4320" w:hanging="180"/>
      </w:pPr>
    </w:lvl>
    <w:lvl w:ilvl="6" w:tplc="FBDCEC16">
      <w:start w:val="1"/>
      <w:numFmt w:val="decimal"/>
      <w:lvlText w:val="%7."/>
      <w:lvlJc w:val="left"/>
      <w:pPr>
        <w:ind w:left="5040" w:hanging="360"/>
      </w:pPr>
    </w:lvl>
    <w:lvl w:ilvl="7" w:tplc="AE3226E6">
      <w:start w:val="1"/>
      <w:numFmt w:val="lowerLetter"/>
      <w:lvlText w:val="%8."/>
      <w:lvlJc w:val="left"/>
      <w:pPr>
        <w:ind w:left="5760" w:hanging="360"/>
      </w:pPr>
    </w:lvl>
    <w:lvl w:ilvl="8" w:tplc="C3F2A090">
      <w:start w:val="1"/>
      <w:numFmt w:val="lowerRoman"/>
      <w:lvlText w:val="%9."/>
      <w:lvlJc w:val="right"/>
      <w:pPr>
        <w:ind w:left="6480" w:hanging="180"/>
      </w:pPr>
    </w:lvl>
  </w:abstractNum>
  <w:abstractNum w:abstractNumId="35" w15:restartNumberingAfterBreak="0">
    <w:nsid w:val="6D3C6CAE"/>
    <w:multiLevelType w:val="hybridMultilevel"/>
    <w:tmpl w:val="1AA698CC"/>
    <w:lvl w:ilvl="0" w:tplc="99C0E1CE">
      <w:start w:val="5"/>
      <w:numFmt w:val="bullet"/>
      <w:lvlText w:val="-"/>
      <w:lvlJc w:val="left"/>
      <w:pPr>
        <w:ind w:left="852" w:hanging="360"/>
      </w:pPr>
      <w:rPr>
        <w:rFonts w:ascii="Arial" w:eastAsiaTheme="minorHAnsi" w:hAnsi="Arial" w:cs="Aria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36" w15:restartNumberingAfterBreak="0">
    <w:nsid w:val="7F7A380D"/>
    <w:multiLevelType w:val="hybridMultilevel"/>
    <w:tmpl w:val="F6E8E006"/>
    <w:lvl w:ilvl="0" w:tplc="81FAC346">
      <w:start w:val="5"/>
      <w:numFmt w:val="bullet"/>
      <w:lvlText w:val="-"/>
      <w:lvlJc w:val="left"/>
      <w:pPr>
        <w:ind w:left="792" w:hanging="360"/>
      </w:pPr>
      <w:rPr>
        <w:rFonts w:ascii="Arial" w:eastAsiaTheme="minorHAnsi" w:hAnsi="Arial" w:cs="Aria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114259488">
    <w:abstractNumId w:val="26"/>
  </w:num>
  <w:num w:numId="2" w16cid:durableId="277027271">
    <w:abstractNumId w:val="31"/>
  </w:num>
  <w:num w:numId="3" w16cid:durableId="1354187932">
    <w:abstractNumId w:val="27"/>
  </w:num>
  <w:num w:numId="4" w16cid:durableId="1212494934">
    <w:abstractNumId w:val="23"/>
  </w:num>
  <w:num w:numId="5" w16cid:durableId="2056389469">
    <w:abstractNumId w:val="21"/>
  </w:num>
  <w:num w:numId="6" w16cid:durableId="1171527422">
    <w:abstractNumId w:val="25"/>
  </w:num>
  <w:num w:numId="7" w16cid:durableId="779225768">
    <w:abstractNumId w:val="12"/>
  </w:num>
  <w:num w:numId="8" w16cid:durableId="1866939365">
    <w:abstractNumId w:val="11"/>
  </w:num>
  <w:num w:numId="9" w16cid:durableId="721517850">
    <w:abstractNumId w:val="17"/>
  </w:num>
  <w:num w:numId="10" w16cid:durableId="314376259">
    <w:abstractNumId w:val="33"/>
  </w:num>
  <w:num w:numId="11" w16cid:durableId="119082051">
    <w:abstractNumId w:val="29"/>
  </w:num>
  <w:num w:numId="12" w16cid:durableId="336927827">
    <w:abstractNumId w:val="9"/>
  </w:num>
  <w:num w:numId="13" w16cid:durableId="1476609170">
    <w:abstractNumId w:val="7"/>
  </w:num>
  <w:num w:numId="14" w16cid:durableId="631594483">
    <w:abstractNumId w:val="6"/>
  </w:num>
  <w:num w:numId="15" w16cid:durableId="1521237015">
    <w:abstractNumId w:val="5"/>
  </w:num>
  <w:num w:numId="16" w16cid:durableId="529301071">
    <w:abstractNumId w:val="4"/>
  </w:num>
  <w:num w:numId="17" w16cid:durableId="1817987799">
    <w:abstractNumId w:val="8"/>
  </w:num>
  <w:num w:numId="18" w16cid:durableId="6449692">
    <w:abstractNumId w:val="3"/>
  </w:num>
  <w:num w:numId="19" w16cid:durableId="948199006">
    <w:abstractNumId w:val="2"/>
  </w:num>
  <w:num w:numId="20" w16cid:durableId="1828355614">
    <w:abstractNumId w:val="1"/>
  </w:num>
  <w:num w:numId="21" w16cid:durableId="67312906">
    <w:abstractNumId w:val="0"/>
  </w:num>
  <w:num w:numId="22" w16cid:durableId="894775252">
    <w:abstractNumId w:val="23"/>
  </w:num>
  <w:num w:numId="23" w16cid:durableId="1119299271">
    <w:abstractNumId w:val="21"/>
  </w:num>
  <w:num w:numId="24" w16cid:durableId="939875734">
    <w:abstractNumId w:val="21"/>
  </w:num>
  <w:num w:numId="25" w16cid:durableId="1321347281">
    <w:abstractNumId w:val="21"/>
  </w:num>
  <w:num w:numId="26" w16cid:durableId="606471270">
    <w:abstractNumId w:val="21"/>
  </w:num>
  <w:num w:numId="27" w16cid:durableId="294914864">
    <w:abstractNumId w:val="21"/>
  </w:num>
  <w:num w:numId="28" w16cid:durableId="27337494">
    <w:abstractNumId w:val="21"/>
  </w:num>
  <w:num w:numId="29" w16cid:durableId="1721514865">
    <w:abstractNumId w:val="21"/>
  </w:num>
  <w:num w:numId="30" w16cid:durableId="189492806">
    <w:abstractNumId w:val="21"/>
  </w:num>
  <w:num w:numId="31" w16cid:durableId="1695227673">
    <w:abstractNumId w:val="21"/>
  </w:num>
  <w:num w:numId="32" w16cid:durableId="1927957311">
    <w:abstractNumId w:val="23"/>
  </w:num>
  <w:num w:numId="33" w16cid:durableId="1326206415">
    <w:abstractNumId w:val="21"/>
  </w:num>
  <w:num w:numId="34" w16cid:durableId="1763405236">
    <w:abstractNumId w:val="21"/>
  </w:num>
  <w:num w:numId="35" w16cid:durableId="1164784937">
    <w:abstractNumId w:val="21"/>
  </w:num>
  <w:num w:numId="36" w16cid:durableId="650713734">
    <w:abstractNumId w:val="21"/>
  </w:num>
  <w:num w:numId="37" w16cid:durableId="434594854">
    <w:abstractNumId w:val="21"/>
  </w:num>
  <w:num w:numId="38" w16cid:durableId="1407145780">
    <w:abstractNumId w:val="21"/>
  </w:num>
  <w:num w:numId="39" w16cid:durableId="1992708246">
    <w:abstractNumId w:val="21"/>
  </w:num>
  <w:num w:numId="40" w16cid:durableId="675694066">
    <w:abstractNumId w:val="21"/>
  </w:num>
  <w:num w:numId="41" w16cid:durableId="1930386502">
    <w:abstractNumId w:val="21"/>
  </w:num>
  <w:num w:numId="42" w16cid:durableId="1455252412">
    <w:abstractNumId w:val="23"/>
  </w:num>
  <w:num w:numId="43" w16cid:durableId="816264997">
    <w:abstractNumId w:val="22"/>
  </w:num>
  <w:num w:numId="44" w16cid:durableId="712581534">
    <w:abstractNumId w:val="13"/>
  </w:num>
  <w:num w:numId="45" w16cid:durableId="134034843">
    <w:abstractNumId w:val="20"/>
  </w:num>
  <w:num w:numId="46" w16cid:durableId="803305397">
    <w:abstractNumId w:val="19"/>
  </w:num>
  <w:num w:numId="47" w16cid:durableId="1146311695">
    <w:abstractNumId w:val="15"/>
  </w:num>
  <w:num w:numId="48" w16cid:durableId="730496459">
    <w:abstractNumId w:val="32"/>
  </w:num>
  <w:num w:numId="49" w16cid:durableId="1735544349">
    <w:abstractNumId w:val="28"/>
  </w:num>
  <w:num w:numId="50" w16cid:durableId="1326012174">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54345430">
    <w:abstractNumId w:val="16"/>
  </w:num>
  <w:num w:numId="52" w16cid:durableId="1782601786">
    <w:abstractNumId w:val="34"/>
  </w:num>
  <w:num w:numId="53" w16cid:durableId="688869468">
    <w:abstractNumId w:val="18"/>
  </w:num>
  <w:num w:numId="54" w16cid:durableId="1393380976">
    <w:abstractNumId w:val="14"/>
  </w:num>
  <w:num w:numId="55" w16cid:durableId="1297760547">
    <w:abstractNumId w:val="24"/>
  </w:num>
  <w:num w:numId="56" w16cid:durableId="980958513">
    <w:abstractNumId w:val="30"/>
  </w:num>
  <w:num w:numId="57" w16cid:durableId="2147358078">
    <w:abstractNumId w:val="36"/>
  </w:num>
  <w:num w:numId="58" w16cid:durableId="252514770">
    <w:abstractNumId w:val="35"/>
  </w:num>
  <w:num w:numId="59" w16cid:durableId="78062580">
    <w:abstractNumId w:val="21"/>
    <w:lvlOverride w:ilvl="0">
      <w:startOverride w:val="5566"/>
    </w:lvlOverride>
  </w:num>
  <w:num w:numId="60" w16cid:durableId="278339672">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029" w:vendorID="64" w:dllVersion="0" w:nlCheck="1" w:checkStyle="0"/>
  <w:activeWritingStyle w:appName="MSWord" w:lang="en-US" w:vendorID="64" w:dllVersion="0" w:nlCheck="1" w:checkStyle="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6E"/>
    <w:rsid w:val="0000008E"/>
    <w:rsid w:val="0000021F"/>
    <w:rsid w:val="0000058E"/>
    <w:rsid w:val="00000597"/>
    <w:rsid w:val="0000068A"/>
    <w:rsid w:val="000006D8"/>
    <w:rsid w:val="0000088A"/>
    <w:rsid w:val="00000B7C"/>
    <w:rsid w:val="000011FF"/>
    <w:rsid w:val="0000188D"/>
    <w:rsid w:val="00002DEF"/>
    <w:rsid w:val="00002DF3"/>
    <w:rsid w:val="000031B5"/>
    <w:rsid w:val="000033EA"/>
    <w:rsid w:val="00003AD1"/>
    <w:rsid w:val="00003CF8"/>
    <w:rsid w:val="00003D2E"/>
    <w:rsid w:val="0000404B"/>
    <w:rsid w:val="000040BD"/>
    <w:rsid w:val="0000512D"/>
    <w:rsid w:val="00005938"/>
    <w:rsid w:val="00005F95"/>
    <w:rsid w:val="00006318"/>
    <w:rsid w:val="00006480"/>
    <w:rsid w:val="000068CB"/>
    <w:rsid w:val="00006DFD"/>
    <w:rsid w:val="000072F5"/>
    <w:rsid w:val="000077FF"/>
    <w:rsid w:val="00007B28"/>
    <w:rsid w:val="00007E58"/>
    <w:rsid w:val="00007EC8"/>
    <w:rsid w:val="000103C6"/>
    <w:rsid w:val="0001095F"/>
    <w:rsid w:val="0001140C"/>
    <w:rsid w:val="000114C9"/>
    <w:rsid w:val="000115B9"/>
    <w:rsid w:val="0001234B"/>
    <w:rsid w:val="00012442"/>
    <w:rsid w:val="00012475"/>
    <w:rsid w:val="000126ED"/>
    <w:rsid w:val="000128ED"/>
    <w:rsid w:val="00012D47"/>
    <w:rsid w:val="00012FC3"/>
    <w:rsid w:val="000137E0"/>
    <w:rsid w:val="0001399A"/>
    <w:rsid w:val="00013B00"/>
    <w:rsid w:val="000148E2"/>
    <w:rsid w:val="000149FE"/>
    <w:rsid w:val="00014B2B"/>
    <w:rsid w:val="00014EEA"/>
    <w:rsid w:val="00015840"/>
    <w:rsid w:val="00016076"/>
    <w:rsid w:val="00016596"/>
    <w:rsid w:val="00016BBF"/>
    <w:rsid w:val="00016CCD"/>
    <w:rsid w:val="0001710E"/>
    <w:rsid w:val="00017C6C"/>
    <w:rsid w:val="00017EFD"/>
    <w:rsid w:val="000204E8"/>
    <w:rsid w:val="0002068C"/>
    <w:rsid w:val="00021016"/>
    <w:rsid w:val="00021743"/>
    <w:rsid w:val="00021A63"/>
    <w:rsid w:val="0002215F"/>
    <w:rsid w:val="000221AB"/>
    <w:rsid w:val="0002245F"/>
    <w:rsid w:val="00022BA9"/>
    <w:rsid w:val="00022D83"/>
    <w:rsid w:val="00023672"/>
    <w:rsid w:val="000237A2"/>
    <w:rsid w:val="00023B6B"/>
    <w:rsid w:val="0002435E"/>
    <w:rsid w:val="00024FD1"/>
    <w:rsid w:val="0002540B"/>
    <w:rsid w:val="0002542C"/>
    <w:rsid w:val="00025481"/>
    <w:rsid w:val="00026935"/>
    <w:rsid w:val="00026FBD"/>
    <w:rsid w:val="00027055"/>
    <w:rsid w:val="00027803"/>
    <w:rsid w:val="00027C75"/>
    <w:rsid w:val="00030AF2"/>
    <w:rsid w:val="00030BA0"/>
    <w:rsid w:val="0003100D"/>
    <w:rsid w:val="000311E5"/>
    <w:rsid w:val="00031585"/>
    <w:rsid w:val="0003176D"/>
    <w:rsid w:val="0003189A"/>
    <w:rsid w:val="0003202E"/>
    <w:rsid w:val="000324A1"/>
    <w:rsid w:val="000325EB"/>
    <w:rsid w:val="00032810"/>
    <w:rsid w:val="00032B97"/>
    <w:rsid w:val="00032FED"/>
    <w:rsid w:val="00033374"/>
    <w:rsid w:val="000335A2"/>
    <w:rsid w:val="00033C43"/>
    <w:rsid w:val="000341FF"/>
    <w:rsid w:val="0003427B"/>
    <w:rsid w:val="00034474"/>
    <w:rsid w:val="00034927"/>
    <w:rsid w:val="00034AF4"/>
    <w:rsid w:val="00034C27"/>
    <w:rsid w:val="00034D8D"/>
    <w:rsid w:val="000350DE"/>
    <w:rsid w:val="0003514C"/>
    <w:rsid w:val="000351E5"/>
    <w:rsid w:val="000356A0"/>
    <w:rsid w:val="000357ED"/>
    <w:rsid w:val="00035826"/>
    <w:rsid w:val="000359D3"/>
    <w:rsid w:val="00035A9D"/>
    <w:rsid w:val="00035CCA"/>
    <w:rsid w:val="00035EF7"/>
    <w:rsid w:val="00035F04"/>
    <w:rsid w:val="00036173"/>
    <w:rsid w:val="000363A0"/>
    <w:rsid w:val="00036EC3"/>
    <w:rsid w:val="00036F8A"/>
    <w:rsid w:val="0003708F"/>
    <w:rsid w:val="000403FF"/>
    <w:rsid w:val="00040FC9"/>
    <w:rsid w:val="00041546"/>
    <w:rsid w:val="00041DF1"/>
    <w:rsid w:val="00041FE3"/>
    <w:rsid w:val="00042E76"/>
    <w:rsid w:val="00042FAD"/>
    <w:rsid w:val="00042FAE"/>
    <w:rsid w:val="000432AA"/>
    <w:rsid w:val="0004357F"/>
    <w:rsid w:val="000438EB"/>
    <w:rsid w:val="00043D7D"/>
    <w:rsid w:val="0004415C"/>
    <w:rsid w:val="000446B9"/>
    <w:rsid w:val="00044FAE"/>
    <w:rsid w:val="00044FDE"/>
    <w:rsid w:val="0004590E"/>
    <w:rsid w:val="00045B23"/>
    <w:rsid w:val="00045FBA"/>
    <w:rsid w:val="0004628F"/>
    <w:rsid w:val="00046483"/>
    <w:rsid w:val="0004649B"/>
    <w:rsid w:val="00046793"/>
    <w:rsid w:val="00046B01"/>
    <w:rsid w:val="000474B8"/>
    <w:rsid w:val="000475EB"/>
    <w:rsid w:val="000478B0"/>
    <w:rsid w:val="00047936"/>
    <w:rsid w:val="0005008A"/>
    <w:rsid w:val="00050A38"/>
    <w:rsid w:val="00050E37"/>
    <w:rsid w:val="0005117D"/>
    <w:rsid w:val="00051662"/>
    <w:rsid w:val="0005178E"/>
    <w:rsid w:val="00051981"/>
    <w:rsid w:val="00053361"/>
    <w:rsid w:val="00054194"/>
    <w:rsid w:val="000543F6"/>
    <w:rsid w:val="000545CE"/>
    <w:rsid w:val="00054939"/>
    <w:rsid w:val="00055059"/>
    <w:rsid w:val="00055831"/>
    <w:rsid w:val="00055C34"/>
    <w:rsid w:val="00056151"/>
    <w:rsid w:val="000566A0"/>
    <w:rsid w:val="0005694D"/>
    <w:rsid w:val="00057112"/>
    <w:rsid w:val="000571C1"/>
    <w:rsid w:val="00057764"/>
    <w:rsid w:val="00057AD3"/>
    <w:rsid w:val="00057E06"/>
    <w:rsid w:val="00057EC8"/>
    <w:rsid w:val="000600F3"/>
    <w:rsid w:val="00060237"/>
    <w:rsid w:val="00060752"/>
    <w:rsid w:val="000608B1"/>
    <w:rsid w:val="00060D69"/>
    <w:rsid w:val="0006125A"/>
    <w:rsid w:val="000617CD"/>
    <w:rsid w:val="00061876"/>
    <w:rsid w:val="00062945"/>
    <w:rsid w:val="000629C5"/>
    <w:rsid w:val="00062B98"/>
    <w:rsid w:val="000645A1"/>
    <w:rsid w:val="000647B9"/>
    <w:rsid w:val="00064C20"/>
    <w:rsid w:val="00064C91"/>
    <w:rsid w:val="00064CBD"/>
    <w:rsid w:val="0006577A"/>
    <w:rsid w:val="00065D70"/>
    <w:rsid w:val="00065EE0"/>
    <w:rsid w:val="000667EA"/>
    <w:rsid w:val="00066BA6"/>
    <w:rsid w:val="00067152"/>
    <w:rsid w:val="00067225"/>
    <w:rsid w:val="00067313"/>
    <w:rsid w:val="000674F4"/>
    <w:rsid w:val="00067C95"/>
    <w:rsid w:val="00067E58"/>
    <w:rsid w:val="00067EBB"/>
    <w:rsid w:val="000705DD"/>
    <w:rsid w:val="000714F5"/>
    <w:rsid w:val="000715FD"/>
    <w:rsid w:val="0007202A"/>
    <w:rsid w:val="0007255A"/>
    <w:rsid w:val="00072AC4"/>
    <w:rsid w:val="00072FBA"/>
    <w:rsid w:val="0007309A"/>
    <w:rsid w:val="00073282"/>
    <w:rsid w:val="0007370C"/>
    <w:rsid w:val="00073C7D"/>
    <w:rsid w:val="00073E93"/>
    <w:rsid w:val="0007444C"/>
    <w:rsid w:val="00074F41"/>
    <w:rsid w:val="00075007"/>
    <w:rsid w:val="00075071"/>
    <w:rsid w:val="00075B06"/>
    <w:rsid w:val="00075BD7"/>
    <w:rsid w:val="00075D35"/>
    <w:rsid w:val="00075FE0"/>
    <w:rsid w:val="00076888"/>
    <w:rsid w:val="00076C17"/>
    <w:rsid w:val="000773E4"/>
    <w:rsid w:val="0007777C"/>
    <w:rsid w:val="00080019"/>
    <w:rsid w:val="000807C4"/>
    <w:rsid w:val="00080BF0"/>
    <w:rsid w:val="000815D8"/>
    <w:rsid w:val="00082207"/>
    <w:rsid w:val="00082A0D"/>
    <w:rsid w:val="00082FBD"/>
    <w:rsid w:val="00083CA0"/>
    <w:rsid w:val="0008460F"/>
    <w:rsid w:val="00084678"/>
    <w:rsid w:val="000846B5"/>
    <w:rsid w:val="0008498C"/>
    <w:rsid w:val="0008499C"/>
    <w:rsid w:val="00085307"/>
    <w:rsid w:val="000854E0"/>
    <w:rsid w:val="00085844"/>
    <w:rsid w:val="00085EDC"/>
    <w:rsid w:val="000862DF"/>
    <w:rsid w:val="000866E4"/>
    <w:rsid w:val="000868F5"/>
    <w:rsid w:val="00087411"/>
    <w:rsid w:val="0008750F"/>
    <w:rsid w:val="000877D9"/>
    <w:rsid w:val="00087834"/>
    <w:rsid w:val="0008783A"/>
    <w:rsid w:val="00087BA7"/>
    <w:rsid w:val="00087C22"/>
    <w:rsid w:val="00087C79"/>
    <w:rsid w:val="00087DD1"/>
    <w:rsid w:val="000902A7"/>
    <w:rsid w:val="00090A7D"/>
    <w:rsid w:val="0009165E"/>
    <w:rsid w:val="000919EA"/>
    <w:rsid w:val="00091D32"/>
    <w:rsid w:val="00092016"/>
    <w:rsid w:val="000923BC"/>
    <w:rsid w:val="00092766"/>
    <w:rsid w:val="00092DB2"/>
    <w:rsid w:val="000930F0"/>
    <w:rsid w:val="000938FA"/>
    <w:rsid w:val="00093944"/>
    <w:rsid w:val="00094461"/>
    <w:rsid w:val="000944E5"/>
    <w:rsid w:val="00094A5D"/>
    <w:rsid w:val="00094AF0"/>
    <w:rsid w:val="00094B8C"/>
    <w:rsid w:val="00094C0B"/>
    <w:rsid w:val="00095221"/>
    <w:rsid w:val="000954E6"/>
    <w:rsid w:val="000959B8"/>
    <w:rsid w:val="00095F27"/>
    <w:rsid w:val="000961C4"/>
    <w:rsid w:val="00096452"/>
    <w:rsid w:val="00096EAA"/>
    <w:rsid w:val="000974A2"/>
    <w:rsid w:val="00097C4B"/>
    <w:rsid w:val="00097FC4"/>
    <w:rsid w:val="000A04AC"/>
    <w:rsid w:val="000A0A8D"/>
    <w:rsid w:val="000A0C28"/>
    <w:rsid w:val="000A0CA3"/>
    <w:rsid w:val="000A0E92"/>
    <w:rsid w:val="000A1205"/>
    <w:rsid w:val="000A1FBB"/>
    <w:rsid w:val="000A225B"/>
    <w:rsid w:val="000A2398"/>
    <w:rsid w:val="000A2DF3"/>
    <w:rsid w:val="000A3454"/>
    <w:rsid w:val="000A396A"/>
    <w:rsid w:val="000A39C5"/>
    <w:rsid w:val="000A3B1D"/>
    <w:rsid w:val="000A3F88"/>
    <w:rsid w:val="000A4426"/>
    <w:rsid w:val="000A5094"/>
    <w:rsid w:val="000A5519"/>
    <w:rsid w:val="000A55D0"/>
    <w:rsid w:val="000A5CA8"/>
    <w:rsid w:val="000A5E25"/>
    <w:rsid w:val="000A6554"/>
    <w:rsid w:val="000A68DE"/>
    <w:rsid w:val="000A69D4"/>
    <w:rsid w:val="000A7399"/>
    <w:rsid w:val="000A74DB"/>
    <w:rsid w:val="000A7CED"/>
    <w:rsid w:val="000A7DF7"/>
    <w:rsid w:val="000B0A0F"/>
    <w:rsid w:val="000B1884"/>
    <w:rsid w:val="000B19E3"/>
    <w:rsid w:val="000B1A1B"/>
    <w:rsid w:val="000B1E09"/>
    <w:rsid w:val="000B29C6"/>
    <w:rsid w:val="000B2A47"/>
    <w:rsid w:val="000B2B10"/>
    <w:rsid w:val="000B34A4"/>
    <w:rsid w:val="000B3DB9"/>
    <w:rsid w:val="000B444D"/>
    <w:rsid w:val="000B4712"/>
    <w:rsid w:val="000B4C34"/>
    <w:rsid w:val="000B4DA0"/>
    <w:rsid w:val="000B5294"/>
    <w:rsid w:val="000B52A7"/>
    <w:rsid w:val="000B5778"/>
    <w:rsid w:val="000B5A6F"/>
    <w:rsid w:val="000B5C8D"/>
    <w:rsid w:val="000B5F1C"/>
    <w:rsid w:val="000B692A"/>
    <w:rsid w:val="000B6A4C"/>
    <w:rsid w:val="000B6E36"/>
    <w:rsid w:val="000B6E9E"/>
    <w:rsid w:val="000B76C8"/>
    <w:rsid w:val="000B7723"/>
    <w:rsid w:val="000C016B"/>
    <w:rsid w:val="000C0D9E"/>
    <w:rsid w:val="000C19A7"/>
    <w:rsid w:val="000C1AD3"/>
    <w:rsid w:val="000C265D"/>
    <w:rsid w:val="000C2751"/>
    <w:rsid w:val="000C28B5"/>
    <w:rsid w:val="000C2BE1"/>
    <w:rsid w:val="000C303A"/>
    <w:rsid w:val="000C3441"/>
    <w:rsid w:val="000C3B20"/>
    <w:rsid w:val="000C419E"/>
    <w:rsid w:val="000C45AA"/>
    <w:rsid w:val="000C4720"/>
    <w:rsid w:val="000C49D6"/>
    <w:rsid w:val="000C4A98"/>
    <w:rsid w:val="000C5A0E"/>
    <w:rsid w:val="000C604F"/>
    <w:rsid w:val="000C68B2"/>
    <w:rsid w:val="000C6AFB"/>
    <w:rsid w:val="000C6C91"/>
    <w:rsid w:val="000C6F1E"/>
    <w:rsid w:val="000C73F0"/>
    <w:rsid w:val="000C75E7"/>
    <w:rsid w:val="000C7E6B"/>
    <w:rsid w:val="000D0182"/>
    <w:rsid w:val="000D08FC"/>
    <w:rsid w:val="000D0D81"/>
    <w:rsid w:val="000D1012"/>
    <w:rsid w:val="000D1017"/>
    <w:rsid w:val="000D17F9"/>
    <w:rsid w:val="000D1B6A"/>
    <w:rsid w:val="000D1D9E"/>
    <w:rsid w:val="000D216D"/>
    <w:rsid w:val="000D2317"/>
    <w:rsid w:val="000D2A83"/>
    <w:rsid w:val="000D2FB0"/>
    <w:rsid w:val="000D326A"/>
    <w:rsid w:val="000D3503"/>
    <w:rsid w:val="000D3B54"/>
    <w:rsid w:val="000D417B"/>
    <w:rsid w:val="000D419A"/>
    <w:rsid w:val="000D42A5"/>
    <w:rsid w:val="000D47E1"/>
    <w:rsid w:val="000D4C31"/>
    <w:rsid w:val="000D56C8"/>
    <w:rsid w:val="000D587B"/>
    <w:rsid w:val="000D6086"/>
    <w:rsid w:val="000D624B"/>
    <w:rsid w:val="000D633A"/>
    <w:rsid w:val="000D73B4"/>
    <w:rsid w:val="000D7A8A"/>
    <w:rsid w:val="000D7DCD"/>
    <w:rsid w:val="000D7F86"/>
    <w:rsid w:val="000E0420"/>
    <w:rsid w:val="000E0694"/>
    <w:rsid w:val="000E0ABF"/>
    <w:rsid w:val="000E0BCF"/>
    <w:rsid w:val="000E0BFC"/>
    <w:rsid w:val="000E0E43"/>
    <w:rsid w:val="000E1392"/>
    <w:rsid w:val="000E1A08"/>
    <w:rsid w:val="000E2CBF"/>
    <w:rsid w:val="000E351D"/>
    <w:rsid w:val="000E366E"/>
    <w:rsid w:val="000E4192"/>
    <w:rsid w:val="000E45C7"/>
    <w:rsid w:val="000E45DF"/>
    <w:rsid w:val="000E4BCA"/>
    <w:rsid w:val="000E545B"/>
    <w:rsid w:val="000E5C58"/>
    <w:rsid w:val="000E5E14"/>
    <w:rsid w:val="000E6BE6"/>
    <w:rsid w:val="000E76B2"/>
    <w:rsid w:val="000E795D"/>
    <w:rsid w:val="000E7BBE"/>
    <w:rsid w:val="000E7CAB"/>
    <w:rsid w:val="000F05E9"/>
    <w:rsid w:val="000F07E1"/>
    <w:rsid w:val="000F0F1C"/>
    <w:rsid w:val="000F10F1"/>
    <w:rsid w:val="000F1499"/>
    <w:rsid w:val="000F1D64"/>
    <w:rsid w:val="000F1D8F"/>
    <w:rsid w:val="000F21C8"/>
    <w:rsid w:val="000F2423"/>
    <w:rsid w:val="000F254F"/>
    <w:rsid w:val="000F2B66"/>
    <w:rsid w:val="000F2C9D"/>
    <w:rsid w:val="000F2DD4"/>
    <w:rsid w:val="000F2E05"/>
    <w:rsid w:val="000F3735"/>
    <w:rsid w:val="000F3D3F"/>
    <w:rsid w:val="000F4E21"/>
    <w:rsid w:val="000F5285"/>
    <w:rsid w:val="000F593E"/>
    <w:rsid w:val="000F5AE9"/>
    <w:rsid w:val="000F66E6"/>
    <w:rsid w:val="000F7373"/>
    <w:rsid w:val="000F7726"/>
    <w:rsid w:val="000F79E6"/>
    <w:rsid w:val="000F7E4A"/>
    <w:rsid w:val="000F7F8A"/>
    <w:rsid w:val="00100B3D"/>
    <w:rsid w:val="00100BD7"/>
    <w:rsid w:val="00101087"/>
    <w:rsid w:val="0010120E"/>
    <w:rsid w:val="0010127D"/>
    <w:rsid w:val="00101CA8"/>
    <w:rsid w:val="0010292A"/>
    <w:rsid w:val="00102A7B"/>
    <w:rsid w:val="00102C22"/>
    <w:rsid w:val="00102CCD"/>
    <w:rsid w:val="00102EAA"/>
    <w:rsid w:val="00102F63"/>
    <w:rsid w:val="00103224"/>
    <w:rsid w:val="00103412"/>
    <w:rsid w:val="0010348D"/>
    <w:rsid w:val="00103A99"/>
    <w:rsid w:val="00103B45"/>
    <w:rsid w:val="00103F60"/>
    <w:rsid w:val="001042E5"/>
    <w:rsid w:val="001043BF"/>
    <w:rsid w:val="00104EC6"/>
    <w:rsid w:val="00105857"/>
    <w:rsid w:val="00106099"/>
    <w:rsid w:val="0010626D"/>
    <w:rsid w:val="001064A6"/>
    <w:rsid w:val="001065A9"/>
    <w:rsid w:val="001066FC"/>
    <w:rsid w:val="00106A7F"/>
    <w:rsid w:val="00107100"/>
    <w:rsid w:val="0010727D"/>
    <w:rsid w:val="001073FB"/>
    <w:rsid w:val="00107A31"/>
    <w:rsid w:val="00107E29"/>
    <w:rsid w:val="001100D9"/>
    <w:rsid w:val="001104DE"/>
    <w:rsid w:val="001105B1"/>
    <w:rsid w:val="00110EBA"/>
    <w:rsid w:val="00110F17"/>
    <w:rsid w:val="00111509"/>
    <w:rsid w:val="00111C58"/>
    <w:rsid w:val="00111FF4"/>
    <w:rsid w:val="00112818"/>
    <w:rsid w:val="00113BF2"/>
    <w:rsid w:val="00114C35"/>
    <w:rsid w:val="00114DFA"/>
    <w:rsid w:val="00114E60"/>
    <w:rsid w:val="00114F26"/>
    <w:rsid w:val="00115680"/>
    <w:rsid w:val="00115682"/>
    <w:rsid w:val="0011609D"/>
    <w:rsid w:val="0011609F"/>
    <w:rsid w:val="0011620E"/>
    <w:rsid w:val="0011638A"/>
    <w:rsid w:val="0011729A"/>
    <w:rsid w:val="00117535"/>
    <w:rsid w:val="00117839"/>
    <w:rsid w:val="00117A6A"/>
    <w:rsid w:val="00117D85"/>
    <w:rsid w:val="00117F1B"/>
    <w:rsid w:val="0012036B"/>
    <w:rsid w:val="00120B19"/>
    <w:rsid w:val="00120C09"/>
    <w:rsid w:val="00120C41"/>
    <w:rsid w:val="00120F42"/>
    <w:rsid w:val="001213D6"/>
    <w:rsid w:val="00122748"/>
    <w:rsid w:val="001227F7"/>
    <w:rsid w:val="001228B5"/>
    <w:rsid w:val="001229AF"/>
    <w:rsid w:val="00122A3D"/>
    <w:rsid w:val="0012346B"/>
    <w:rsid w:val="00123AB6"/>
    <w:rsid w:val="00123FBD"/>
    <w:rsid w:val="00124661"/>
    <w:rsid w:val="001252E6"/>
    <w:rsid w:val="001253B5"/>
    <w:rsid w:val="001255A3"/>
    <w:rsid w:val="00125D80"/>
    <w:rsid w:val="00125FAA"/>
    <w:rsid w:val="001260D1"/>
    <w:rsid w:val="001265AA"/>
    <w:rsid w:val="0012695E"/>
    <w:rsid w:val="00126B98"/>
    <w:rsid w:val="00126DD2"/>
    <w:rsid w:val="0012716C"/>
    <w:rsid w:val="001276A4"/>
    <w:rsid w:val="00127829"/>
    <w:rsid w:val="00127B87"/>
    <w:rsid w:val="00127C4A"/>
    <w:rsid w:val="00127F36"/>
    <w:rsid w:val="001304D1"/>
    <w:rsid w:val="00131170"/>
    <w:rsid w:val="0013153B"/>
    <w:rsid w:val="001319BF"/>
    <w:rsid w:val="001321AE"/>
    <w:rsid w:val="00132206"/>
    <w:rsid w:val="0013241D"/>
    <w:rsid w:val="00132DED"/>
    <w:rsid w:val="00133161"/>
    <w:rsid w:val="00133B99"/>
    <w:rsid w:val="00133C3A"/>
    <w:rsid w:val="001345F9"/>
    <w:rsid w:val="00134B15"/>
    <w:rsid w:val="00134ED4"/>
    <w:rsid w:val="00135600"/>
    <w:rsid w:val="0013585D"/>
    <w:rsid w:val="00135963"/>
    <w:rsid w:val="00135F01"/>
    <w:rsid w:val="00136BA5"/>
    <w:rsid w:val="00137462"/>
    <w:rsid w:val="00137472"/>
    <w:rsid w:val="001374B2"/>
    <w:rsid w:val="001375FE"/>
    <w:rsid w:val="00137775"/>
    <w:rsid w:val="001401A2"/>
    <w:rsid w:val="00140AA2"/>
    <w:rsid w:val="001413EE"/>
    <w:rsid w:val="00141D1A"/>
    <w:rsid w:val="001426C7"/>
    <w:rsid w:val="00142A3D"/>
    <w:rsid w:val="00142E8D"/>
    <w:rsid w:val="00143398"/>
    <w:rsid w:val="001439B6"/>
    <w:rsid w:val="00143FDD"/>
    <w:rsid w:val="00143FFD"/>
    <w:rsid w:val="001440A3"/>
    <w:rsid w:val="001444BE"/>
    <w:rsid w:val="0014459F"/>
    <w:rsid w:val="00144BDE"/>
    <w:rsid w:val="00144D0A"/>
    <w:rsid w:val="00145398"/>
    <w:rsid w:val="0014544F"/>
    <w:rsid w:val="00145B2C"/>
    <w:rsid w:val="00146424"/>
    <w:rsid w:val="001465FC"/>
    <w:rsid w:val="00146742"/>
    <w:rsid w:val="00146C8E"/>
    <w:rsid w:val="00146CCA"/>
    <w:rsid w:val="00147177"/>
    <w:rsid w:val="00147DE3"/>
    <w:rsid w:val="0015032E"/>
    <w:rsid w:val="0015033A"/>
    <w:rsid w:val="001505D9"/>
    <w:rsid w:val="0015062F"/>
    <w:rsid w:val="00151491"/>
    <w:rsid w:val="00151900"/>
    <w:rsid w:val="0015225E"/>
    <w:rsid w:val="00152714"/>
    <w:rsid w:val="001527C0"/>
    <w:rsid w:val="00152971"/>
    <w:rsid w:val="00152EB9"/>
    <w:rsid w:val="00153946"/>
    <w:rsid w:val="00153A78"/>
    <w:rsid w:val="001541BE"/>
    <w:rsid w:val="00154A0F"/>
    <w:rsid w:val="00154A4E"/>
    <w:rsid w:val="00154AE7"/>
    <w:rsid w:val="00154B7F"/>
    <w:rsid w:val="00157574"/>
    <w:rsid w:val="0015779E"/>
    <w:rsid w:val="00160268"/>
    <w:rsid w:val="0016033F"/>
    <w:rsid w:val="00160C95"/>
    <w:rsid w:val="00160D41"/>
    <w:rsid w:val="0016110A"/>
    <w:rsid w:val="00161CA1"/>
    <w:rsid w:val="00161DB3"/>
    <w:rsid w:val="00162050"/>
    <w:rsid w:val="00162283"/>
    <w:rsid w:val="001625DA"/>
    <w:rsid w:val="0016275D"/>
    <w:rsid w:val="00162B4A"/>
    <w:rsid w:val="00162C95"/>
    <w:rsid w:val="00162E39"/>
    <w:rsid w:val="0016303E"/>
    <w:rsid w:val="0016316A"/>
    <w:rsid w:val="001637B9"/>
    <w:rsid w:val="00163B75"/>
    <w:rsid w:val="0016409F"/>
    <w:rsid w:val="0016419C"/>
    <w:rsid w:val="00164367"/>
    <w:rsid w:val="00164710"/>
    <w:rsid w:val="00164CB6"/>
    <w:rsid w:val="00164F4B"/>
    <w:rsid w:val="001651D6"/>
    <w:rsid w:val="001656D4"/>
    <w:rsid w:val="00165920"/>
    <w:rsid w:val="00165991"/>
    <w:rsid w:val="00165AE9"/>
    <w:rsid w:val="00165B9E"/>
    <w:rsid w:val="00165CBE"/>
    <w:rsid w:val="0016661B"/>
    <w:rsid w:val="00166B8F"/>
    <w:rsid w:val="0016706E"/>
    <w:rsid w:val="00167178"/>
    <w:rsid w:val="0016772D"/>
    <w:rsid w:val="001700D1"/>
    <w:rsid w:val="001704D3"/>
    <w:rsid w:val="00170D4B"/>
    <w:rsid w:val="001718BE"/>
    <w:rsid w:val="001721A9"/>
    <w:rsid w:val="001721D8"/>
    <w:rsid w:val="00172432"/>
    <w:rsid w:val="001727DE"/>
    <w:rsid w:val="00172E47"/>
    <w:rsid w:val="00172FAE"/>
    <w:rsid w:val="00173850"/>
    <w:rsid w:val="00173970"/>
    <w:rsid w:val="00173B34"/>
    <w:rsid w:val="00173EE3"/>
    <w:rsid w:val="00174524"/>
    <w:rsid w:val="001745E5"/>
    <w:rsid w:val="00174717"/>
    <w:rsid w:val="001747CF"/>
    <w:rsid w:val="00174EA7"/>
    <w:rsid w:val="00175B80"/>
    <w:rsid w:val="00175CC4"/>
    <w:rsid w:val="00175DFF"/>
    <w:rsid w:val="0017634C"/>
    <w:rsid w:val="001763B7"/>
    <w:rsid w:val="00176573"/>
    <w:rsid w:val="00176733"/>
    <w:rsid w:val="00176996"/>
    <w:rsid w:val="00176DA6"/>
    <w:rsid w:val="00176E54"/>
    <w:rsid w:val="001806EA"/>
    <w:rsid w:val="00180A36"/>
    <w:rsid w:val="00180B49"/>
    <w:rsid w:val="00180F1F"/>
    <w:rsid w:val="00180FA9"/>
    <w:rsid w:val="001810D3"/>
    <w:rsid w:val="0018209D"/>
    <w:rsid w:val="00182402"/>
    <w:rsid w:val="00182610"/>
    <w:rsid w:val="001826A6"/>
    <w:rsid w:val="00182A4F"/>
    <w:rsid w:val="00182C57"/>
    <w:rsid w:val="00182D4A"/>
    <w:rsid w:val="00182EB0"/>
    <w:rsid w:val="00183014"/>
    <w:rsid w:val="00183297"/>
    <w:rsid w:val="00183424"/>
    <w:rsid w:val="00183AD8"/>
    <w:rsid w:val="00183BB9"/>
    <w:rsid w:val="00183CF7"/>
    <w:rsid w:val="00183F48"/>
    <w:rsid w:val="0018465B"/>
    <w:rsid w:val="001849DE"/>
    <w:rsid w:val="00184A4D"/>
    <w:rsid w:val="00184AA4"/>
    <w:rsid w:val="0018558D"/>
    <w:rsid w:val="001856BF"/>
    <w:rsid w:val="001857DA"/>
    <w:rsid w:val="00185BB2"/>
    <w:rsid w:val="00185F8E"/>
    <w:rsid w:val="001860A8"/>
    <w:rsid w:val="001860D4"/>
    <w:rsid w:val="0018646E"/>
    <w:rsid w:val="00186724"/>
    <w:rsid w:val="00186B44"/>
    <w:rsid w:val="00186F5D"/>
    <w:rsid w:val="001870FA"/>
    <w:rsid w:val="0018736F"/>
    <w:rsid w:val="00187896"/>
    <w:rsid w:val="0018796A"/>
    <w:rsid w:val="00187FF5"/>
    <w:rsid w:val="001904E3"/>
    <w:rsid w:val="00190B43"/>
    <w:rsid w:val="00190D80"/>
    <w:rsid w:val="00191105"/>
    <w:rsid w:val="001913BA"/>
    <w:rsid w:val="00191567"/>
    <w:rsid w:val="00191820"/>
    <w:rsid w:val="00191BC4"/>
    <w:rsid w:val="00191C12"/>
    <w:rsid w:val="001921BE"/>
    <w:rsid w:val="00192296"/>
    <w:rsid w:val="00192569"/>
    <w:rsid w:val="00192B41"/>
    <w:rsid w:val="00192F1B"/>
    <w:rsid w:val="00194079"/>
    <w:rsid w:val="001946D9"/>
    <w:rsid w:val="00194958"/>
    <w:rsid w:val="00194E2C"/>
    <w:rsid w:val="001951AC"/>
    <w:rsid w:val="0019566B"/>
    <w:rsid w:val="00195695"/>
    <w:rsid w:val="00195A1E"/>
    <w:rsid w:val="00195F17"/>
    <w:rsid w:val="0019603A"/>
    <w:rsid w:val="001960AC"/>
    <w:rsid w:val="00196FD9"/>
    <w:rsid w:val="00197107"/>
    <w:rsid w:val="001978C5"/>
    <w:rsid w:val="00197E62"/>
    <w:rsid w:val="00197ED4"/>
    <w:rsid w:val="001A052C"/>
    <w:rsid w:val="001A070E"/>
    <w:rsid w:val="001A07FB"/>
    <w:rsid w:val="001A0883"/>
    <w:rsid w:val="001A1104"/>
    <w:rsid w:val="001A1170"/>
    <w:rsid w:val="001A219D"/>
    <w:rsid w:val="001A22AB"/>
    <w:rsid w:val="001A239C"/>
    <w:rsid w:val="001A23CC"/>
    <w:rsid w:val="001A2B7C"/>
    <w:rsid w:val="001A3088"/>
    <w:rsid w:val="001A3338"/>
    <w:rsid w:val="001A4B5F"/>
    <w:rsid w:val="001A4C30"/>
    <w:rsid w:val="001A4CA7"/>
    <w:rsid w:val="001A4DFF"/>
    <w:rsid w:val="001A6470"/>
    <w:rsid w:val="001A69A2"/>
    <w:rsid w:val="001A6B98"/>
    <w:rsid w:val="001A6E86"/>
    <w:rsid w:val="001A763B"/>
    <w:rsid w:val="001A7664"/>
    <w:rsid w:val="001A7766"/>
    <w:rsid w:val="001A7828"/>
    <w:rsid w:val="001B024E"/>
    <w:rsid w:val="001B04B6"/>
    <w:rsid w:val="001B05AE"/>
    <w:rsid w:val="001B07DB"/>
    <w:rsid w:val="001B08D8"/>
    <w:rsid w:val="001B08E3"/>
    <w:rsid w:val="001B0C5A"/>
    <w:rsid w:val="001B0DDE"/>
    <w:rsid w:val="001B1066"/>
    <w:rsid w:val="001B1701"/>
    <w:rsid w:val="001B292D"/>
    <w:rsid w:val="001B2E7C"/>
    <w:rsid w:val="001B3887"/>
    <w:rsid w:val="001B3D61"/>
    <w:rsid w:val="001B3DBF"/>
    <w:rsid w:val="001B4234"/>
    <w:rsid w:val="001B4CF5"/>
    <w:rsid w:val="001B5B26"/>
    <w:rsid w:val="001B5D41"/>
    <w:rsid w:val="001B7925"/>
    <w:rsid w:val="001B7E22"/>
    <w:rsid w:val="001B7EB3"/>
    <w:rsid w:val="001C064A"/>
    <w:rsid w:val="001C0DCD"/>
    <w:rsid w:val="001C1589"/>
    <w:rsid w:val="001C1E98"/>
    <w:rsid w:val="001C23D6"/>
    <w:rsid w:val="001C2F60"/>
    <w:rsid w:val="001C3300"/>
    <w:rsid w:val="001C34F8"/>
    <w:rsid w:val="001C37C2"/>
    <w:rsid w:val="001C3CE2"/>
    <w:rsid w:val="001C48E1"/>
    <w:rsid w:val="001C4BD9"/>
    <w:rsid w:val="001C5780"/>
    <w:rsid w:val="001C597C"/>
    <w:rsid w:val="001C5FD1"/>
    <w:rsid w:val="001C5FEA"/>
    <w:rsid w:val="001C6355"/>
    <w:rsid w:val="001C6493"/>
    <w:rsid w:val="001C6EBC"/>
    <w:rsid w:val="001C7003"/>
    <w:rsid w:val="001C750C"/>
    <w:rsid w:val="001D0069"/>
    <w:rsid w:val="001D0761"/>
    <w:rsid w:val="001D0B83"/>
    <w:rsid w:val="001D0BCD"/>
    <w:rsid w:val="001D0CDC"/>
    <w:rsid w:val="001D12CC"/>
    <w:rsid w:val="001D18E5"/>
    <w:rsid w:val="001D2229"/>
    <w:rsid w:val="001D2366"/>
    <w:rsid w:val="001D24DE"/>
    <w:rsid w:val="001D2831"/>
    <w:rsid w:val="001D2C9F"/>
    <w:rsid w:val="001D2D73"/>
    <w:rsid w:val="001D31AD"/>
    <w:rsid w:val="001D32DB"/>
    <w:rsid w:val="001D3395"/>
    <w:rsid w:val="001D3B6A"/>
    <w:rsid w:val="001D3C19"/>
    <w:rsid w:val="001D3FF7"/>
    <w:rsid w:val="001D5CA8"/>
    <w:rsid w:val="001D60C9"/>
    <w:rsid w:val="001D60DE"/>
    <w:rsid w:val="001D626A"/>
    <w:rsid w:val="001D6392"/>
    <w:rsid w:val="001D67D3"/>
    <w:rsid w:val="001D6AAA"/>
    <w:rsid w:val="001D6ABE"/>
    <w:rsid w:val="001D7377"/>
    <w:rsid w:val="001D7727"/>
    <w:rsid w:val="001D7A08"/>
    <w:rsid w:val="001D7D86"/>
    <w:rsid w:val="001D7E92"/>
    <w:rsid w:val="001D7ECF"/>
    <w:rsid w:val="001E0413"/>
    <w:rsid w:val="001E0444"/>
    <w:rsid w:val="001E0626"/>
    <w:rsid w:val="001E067C"/>
    <w:rsid w:val="001E0AB1"/>
    <w:rsid w:val="001E0F29"/>
    <w:rsid w:val="001E0F9A"/>
    <w:rsid w:val="001E16D2"/>
    <w:rsid w:val="001E1F81"/>
    <w:rsid w:val="001E26B6"/>
    <w:rsid w:val="001E3000"/>
    <w:rsid w:val="001E306D"/>
    <w:rsid w:val="001E45C9"/>
    <w:rsid w:val="001E4A44"/>
    <w:rsid w:val="001E4C9C"/>
    <w:rsid w:val="001E4E60"/>
    <w:rsid w:val="001E4EA1"/>
    <w:rsid w:val="001E5981"/>
    <w:rsid w:val="001E59B2"/>
    <w:rsid w:val="001E5AA7"/>
    <w:rsid w:val="001E5DD3"/>
    <w:rsid w:val="001E60BC"/>
    <w:rsid w:val="001E61E3"/>
    <w:rsid w:val="001E6419"/>
    <w:rsid w:val="001E7228"/>
    <w:rsid w:val="001F0080"/>
    <w:rsid w:val="001F03F6"/>
    <w:rsid w:val="001F03FE"/>
    <w:rsid w:val="001F0B7D"/>
    <w:rsid w:val="001F0C07"/>
    <w:rsid w:val="001F0CD2"/>
    <w:rsid w:val="001F11D8"/>
    <w:rsid w:val="001F143E"/>
    <w:rsid w:val="001F1577"/>
    <w:rsid w:val="001F1768"/>
    <w:rsid w:val="001F2585"/>
    <w:rsid w:val="001F2626"/>
    <w:rsid w:val="001F265F"/>
    <w:rsid w:val="001F26DF"/>
    <w:rsid w:val="001F2B96"/>
    <w:rsid w:val="001F2DE2"/>
    <w:rsid w:val="001F3071"/>
    <w:rsid w:val="001F37CC"/>
    <w:rsid w:val="001F3AB6"/>
    <w:rsid w:val="001F4119"/>
    <w:rsid w:val="001F43FD"/>
    <w:rsid w:val="001F476B"/>
    <w:rsid w:val="001F47F3"/>
    <w:rsid w:val="001F4CD2"/>
    <w:rsid w:val="001F4F78"/>
    <w:rsid w:val="001F4FEA"/>
    <w:rsid w:val="001F5303"/>
    <w:rsid w:val="001F5316"/>
    <w:rsid w:val="001F557A"/>
    <w:rsid w:val="001F57A2"/>
    <w:rsid w:val="001F5D3B"/>
    <w:rsid w:val="001F5FD8"/>
    <w:rsid w:val="001F6597"/>
    <w:rsid w:val="001F6B32"/>
    <w:rsid w:val="001F70F9"/>
    <w:rsid w:val="001F75AD"/>
    <w:rsid w:val="001F777C"/>
    <w:rsid w:val="001F7FB1"/>
    <w:rsid w:val="00200134"/>
    <w:rsid w:val="00200589"/>
    <w:rsid w:val="00200A7E"/>
    <w:rsid w:val="0020143B"/>
    <w:rsid w:val="00201563"/>
    <w:rsid w:val="00201987"/>
    <w:rsid w:val="00202052"/>
    <w:rsid w:val="0020225A"/>
    <w:rsid w:val="002025FF"/>
    <w:rsid w:val="00202F4E"/>
    <w:rsid w:val="002032E1"/>
    <w:rsid w:val="00203835"/>
    <w:rsid w:val="00203A17"/>
    <w:rsid w:val="0020531F"/>
    <w:rsid w:val="00205601"/>
    <w:rsid w:val="0020595F"/>
    <w:rsid w:val="00205A4D"/>
    <w:rsid w:val="00205CF0"/>
    <w:rsid w:val="00206B73"/>
    <w:rsid w:val="00206E17"/>
    <w:rsid w:val="00206F73"/>
    <w:rsid w:val="002073C7"/>
    <w:rsid w:val="00207966"/>
    <w:rsid w:val="00207C15"/>
    <w:rsid w:val="00207C7E"/>
    <w:rsid w:val="00207EA8"/>
    <w:rsid w:val="0021002E"/>
    <w:rsid w:val="00210080"/>
    <w:rsid w:val="0021026C"/>
    <w:rsid w:val="002102B7"/>
    <w:rsid w:val="002102D9"/>
    <w:rsid w:val="0021067D"/>
    <w:rsid w:val="0021097A"/>
    <w:rsid w:val="00210B8D"/>
    <w:rsid w:val="00211121"/>
    <w:rsid w:val="002116A8"/>
    <w:rsid w:val="0021187D"/>
    <w:rsid w:val="00211EB4"/>
    <w:rsid w:val="00212874"/>
    <w:rsid w:val="00212B68"/>
    <w:rsid w:val="00212E09"/>
    <w:rsid w:val="00212F82"/>
    <w:rsid w:val="00213220"/>
    <w:rsid w:val="00213714"/>
    <w:rsid w:val="00213968"/>
    <w:rsid w:val="00213D0A"/>
    <w:rsid w:val="00214A2E"/>
    <w:rsid w:val="00214C4C"/>
    <w:rsid w:val="00214D3E"/>
    <w:rsid w:val="0021561B"/>
    <w:rsid w:val="00215679"/>
    <w:rsid w:val="002156BB"/>
    <w:rsid w:val="002156BF"/>
    <w:rsid w:val="00215C1E"/>
    <w:rsid w:val="00216376"/>
    <w:rsid w:val="00216426"/>
    <w:rsid w:val="0021674F"/>
    <w:rsid w:val="00216A42"/>
    <w:rsid w:val="00216FA7"/>
    <w:rsid w:val="00217AB7"/>
    <w:rsid w:val="00220650"/>
    <w:rsid w:val="00220688"/>
    <w:rsid w:val="00220707"/>
    <w:rsid w:val="00220882"/>
    <w:rsid w:val="002208BC"/>
    <w:rsid w:val="00220C6E"/>
    <w:rsid w:val="00220D09"/>
    <w:rsid w:val="002212DE"/>
    <w:rsid w:val="002218F6"/>
    <w:rsid w:val="00221B74"/>
    <w:rsid w:val="00221B94"/>
    <w:rsid w:val="00221C20"/>
    <w:rsid w:val="00221E8D"/>
    <w:rsid w:val="00221EBC"/>
    <w:rsid w:val="00222239"/>
    <w:rsid w:val="00222325"/>
    <w:rsid w:val="002228C5"/>
    <w:rsid w:val="00222F4D"/>
    <w:rsid w:val="0022370D"/>
    <w:rsid w:val="0022375B"/>
    <w:rsid w:val="0022397F"/>
    <w:rsid w:val="00223C04"/>
    <w:rsid w:val="0022408C"/>
    <w:rsid w:val="002244EE"/>
    <w:rsid w:val="002251CC"/>
    <w:rsid w:val="002253DD"/>
    <w:rsid w:val="00225688"/>
    <w:rsid w:val="002258A8"/>
    <w:rsid w:val="00225A8B"/>
    <w:rsid w:val="002271CE"/>
    <w:rsid w:val="0022740D"/>
    <w:rsid w:val="0022780C"/>
    <w:rsid w:val="00227B0F"/>
    <w:rsid w:val="00230E87"/>
    <w:rsid w:val="00230F32"/>
    <w:rsid w:val="002314EF"/>
    <w:rsid w:val="002318A8"/>
    <w:rsid w:val="00231A7B"/>
    <w:rsid w:val="00231CAF"/>
    <w:rsid w:val="002324EC"/>
    <w:rsid w:val="00232AB5"/>
    <w:rsid w:val="00232EDC"/>
    <w:rsid w:val="00233B66"/>
    <w:rsid w:val="00233E22"/>
    <w:rsid w:val="002346F5"/>
    <w:rsid w:val="00234733"/>
    <w:rsid w:val="0023487B"/>
    <w:rsid w:val="00235395"/>
    <w:rsid w:val="002356A4"/>
    <w:rsid w:val="00235E3B"/>
    <w:rsid w:val="00235FE1"/>
    <w:rsid w:val="002362F6"/>
    <w:rsid w:val="002363AD"/>
    <w:rsid w:val="002365B1"/>
    <w:rsid w:val="00236630"/>
    <w:rsid w:val="002370A9"/>
    <w:rsid w:val="00237A8C"/>
    <w:rsid w:val="00237CDD"/>
    <w:rsid w:val="00237D5A"/>
    <w:rsid w:val="00237E70"/>
    <w:rsid w:val="0024004C"/>
    <w:rsid w:val="00240110"/>
    <w:rsid w:val="00240585"/>
    <w:rsid w:val="00240CC7"/>
    <w:rsid w:val="00241037"/>
    <w:rsid w:val="0024160C"/>
    <w:rsid w:val="00241DDE"/>
    <w:rsid w:val="00241F0B"/>
    <w:rsid w:val="00242240"/>
    <w:rsid w:val="002424FC"/>
    <w:rsid w:val="0024266D"/>
    <w:rsid w:val="00242A2B"/>
    <w:rsid w:val="00243361"/>
    <w:rsid w:val="002435EB"/>
    <w:rsid w:val="002436A1"/>
    <w:rsid w:val="002437A9"/>
    <w:rsid w:val="00243A5C"/>
    <w:rsid w:val="002447D6"/>
    <w:rsid w:val="00244DFE"/>
    <w:rsid w:val="00244E48"/>
    <w:rsid w:val="00245218"/>
    <w:rsid w:val="00245517"/>
    <w:rsid w:val="0024595E"/>
    <w:rsid w:val="002459A2"/>
    <w:rsid w:val="00245AF1"/>
    <w:rsid w:val="00245D5B"/>
    <w:rsid w:val="00245E84"/>
    <w:rsid w:val="00245F28"/>
    <w:rsid w:val="002466A5"/>
    <w:rsid w:val="00246D5B"/>
    <w:rsid w:val="00246DEE"/>
    <w:rsid w:val="002470E4"/>
    <w:rsid w:val="0024740E"/>
    <w:rsid w:val="002475ED"/>
    <w:rsid w:val="002475FA"/>
    <w:rsid w:val="00247D3A"/>
    <w:rsid w:val="002504B4"/>
    <w:rsid w:val="00251151"/>
    <w:rsid w:val="002513C4"/>
    <w:rsid w:val="00251C81"/>
    <w:rsid w:val="00251E93"/>
    <w:rsid w:val="002524D6"/>
    <w:rsid w:val="00252673"/>
    <w:rsid w:val="00252A78"/>
    <w:rsid w:val="00252EE6"/>
    <w:rsid w:val="00252F9E"/>
    <w:rsid w:val="00252FCA"/>
    <w:rsid w:val="00253B17"/>
    <w:rsid w:val="00253EC0"/>
    <w:rsid w:val="0025420F"/>
    <w:rsid w:val="00254305"/>
    <w:rsid w:val="00254785"/>
    <w:rsid w:val="00254DC0"/>
    <w:rsid w:val="00254E14"/>
    <w:rsid w:val="00255300"/>
    <w:rsid w:val="00255302"/>
    <w:rsid w:val="0025566B"/>
    <w:rsid w:val="00255809"/>
    <w:rsid w:val="00255CB2"/>
    <w:rsid w:val="00255CF7"/>
    <w:rsid w:val="00256178"/>
    <w:rsid w:val="002561EE"/>
    <w:rsid w:val="002562EE"/>
    <w:rsid w:val="002562F1"/>
    <w:rsid w:val="002569AE"/>
    <w:rsid w:val="00256CA5"/>
    <w:rsid w:val="00256E37"/>
    <w:rsid w:val="00256F3B"/>
    <w:rsid w:val="00257A56"/>
    <w:rsid w:val="00257D62"/>
    <w:rsid w:val="00260035"/>
    <w:rsid w:val="0026041F"/>
    <w:rsid w:val="002606F7"/>
    <w:rsid w:val="002608C1"/>
    <w:rsid w:val="00260C92"/>
    <w:rsid w:val="0026101D"/>
    <w:rsid w:val="0026105B"/>
    <w:rsid w:val="0026139A"/>
    <w:rsid w:val="002617EA"/>
    <w:rsid w:val="0026180A"/>
    <w:rsid w:val="00261AD4"/>
    <w:rsid w:val="00261D7D"/>
    <w:rsid w:val="00262CDF"/>
    <w:rsid w:val="002630F2"/>
    <w:rsid w:val="0026336D"/>
    <w:rsid w:val="002636D5"/>
    <w:rsid w:val="00263722"/>
    <w:rsid w:val="00264085"/>
    <w:rsid w:val="002653F9"/>
    <w:rsid w:val="00265586"/>
    <w:rsid w:val="002661FD"/>
    <w:rsid w:val="00266628"/>
    <w:rsid w:val="002667BA"/>
    <w:rsid w:val="002667F7"/>
    <w:rsid w:val="00266968"/>
    <w:rsid w:val="00266A76"/>
    <w:rsid w:val="00266D3C"/>
    <w:rsid w:val="0026703E"/>
    <w:rsid w:val="00267438"/>
    <w:rsid w:val="002674D3"/>
    <w:rsid w:val="00267503"/>
    <w:rsid w:val="002679A8"/>
    <w:rsid w:val="00267BAB"/>
    <w:rsid w:val="00267C29"/>
    <w:rsid w:val="002703D7"/>
    <w:rsid w:val="00270849"/>
    <w:rsid w:val="00270953"/>
    <w:rsid w:val="00271034"/>
    <w:rsid w:val="002711A3"/>
    <w:rsid w:val="00271367"/>
    <w:rsid w:val="00271924"/>
    <w:rsid w:val="00271DA8"/>
    <w:rsid w:val="00271DC7"/>
    <w:rsid w:val="00272F90"/>
    <w:rsid w:val="002738BB"/>
    <w:rsid w:val="00273C9C"/>
    <w:rsid w:val="00274923"/>
    <w:rsid w:val="00275737"/>
    <w:rsid w:val="00275AEF"/>
    <w:rsid w:val="0027612E"/>
    <w:rsid w:val="002761B8"/>
    <w:rsid w:val="00276604"/>
    <w:rsid w:val="00276F97"/>
    <w:rsid w:val="002770C6"/>
    <w:rsid w:val="00277432"/>
    <w:rsid w:val="002774A8"/>
    <w:rsid w:val="00277A8E"/>
    <w:rsid w:val="00277C59"/>
    <w:rsid w:val="00277E6A"/>
    <w:rsid w:val="00277F96"/>
    <w:rsid w:val="002802D9"/>
    <w:rsid w:val="00280810"/>
    <w:rsid w:val="00280BBD"/>
    <w:rsid w:val="00280E31"/>
    <w:rsid w:val="00280F6D"/>
    <w:rsid w:val="00281016"/>
    <w:rsid w:val="0028162B"/>
    <w:rsid w:val="00281A41"/>
    <w:rsid w:val="00281D1F"/>
    <w:rsid w:val="00282A40"/>
    <w:rsid w:val="00282C9E"/>
    <w:rsid w:val="00282DBB"/>
    <w:rsid w:val="00283223"/>
    <w:rsid w:val="0028340E"/>
    <w:rsid w:val="00283773"/>
    <w:rsid w:val="002837B8"/>
    <w:rsid w:val="002838B0"/>
    <w:rsid w:val="002838BC"/>
    <w:rsid w:val="002839CF"/>
    <w:rsid w:val="00284EE4"/>
    <w:rsid w:val="00285008"/>
    <w:rsid w:val="0028534F"/>
    <w:rsid w:val="00285706"/>
    <w:rsid w:val="002857EC"/>
    <w:rsid w:val="00285A75"/>
    <w:rsid w:val="00285AA5"/>
    <w:rsid w:val="00285AE5"/>
    <w:rsid w:val="00285E97"/>
    <w:rsid w:val="00285EDB"/>
    <w:rsid w:val="0028616A"/>
    <w:rsid w:val="00286AF7"/>
    <w:rsid w:val="00286BDD"/>
    <w:rsid w:val="0028708A"/>
    <w:rsid w:val="0029024D"/>
    <w:rsid w:val="002904A9"/>
    <w:rsid w:val="002906B3"/>
    <w:rsid w:val="00290ABB"/>
    <w:rsid w:val="0029114F"/>
    <w:rsid w:val="00291A1C"/>
    <w:rsid w:val="002925E8"/>
    <w:rsid w:val="0029268C"/>
    <w:rsid w:val="00292AA4"/>
    <w:rsid w:val="00292C77"/>
    <w:rsid w:val="00292CCA"/>
    <w:rsid w:val="00292DCB"/>
    <w:rsid w:val="00292DEA"/>
    <w:rsid w:val="00292DEC"/>
    <w:rsid w:val="00293365"/>
    <w:rsid w:val="002934DD"/>
    <w:rsid w:val="00293BFF"/>
    <w:rsid w:val="00294C08"/>
    <w:rsid w:val="00294E18"/>
    <w:rsid w:val="0029550E"/>
    <w:rsid w:val="00295637"/>
    <w:rsid w:val="00295727"/>
    <w:rsid w:val="002958BF"/>
    <w:rsid w:val="00295BC6"/>
    <w:rsid w:val="00295BDF"/>
    <w:rsid w:val="0029667D"/>
    <w:rsid w:val="002969B0"/>
    <w:rsid w:val="00297181"/>
    <w:rsid w:val="00297C16"/>
    <w:rsid w:val="002A0125"/>
    <w:rsid w:val="002A020C"/>
    <w:rsid w:val="002A0608"/>
    <w:rsid w:val="002A0818"/>
    <w:rsid w:val="002A14AF"/>
    <w:rsid w:val="002A194E"/>
    <w:rsid w:val="002A1B2C"/>
    <w:rsid w:val="002A227E"/>
    <w:rsid w:val="002A22F5"/>
    <w:rsid w:val="002A2375"/>
    <w:rsid w:val="002A255F"/>
    <w:rsid w:val="002A2A99"/>
    <w:rsid w:val="002A2AAB"/>
    <w:rsid w:val="002A2BB6"/>
    <w:rsid w:val="002A2C8E"/>
    <w:rsid w:val="002A2E15"/>
    <w:rsid w:val="002A2EA2"/>
    <w:rsid w:val="002A2ED4"/>
    <w:rsid w:val="002A303F"/>
    <w:rsid w:val="002A32AB"/>
    <w:rsid w:val="002A3E91"/>
    <w:rsid w:val="002A4665"/>
    <w:rsid w:val="002A5FD9"/>
    <w:rsid w:val="002A7657"/>
    <w:rsid w:val="002A7829"/>
    <w:rsid w:val="002B030C"/>
    <w:rsid w:val="002B070D"/>
    <w:rsid w:val="002B0F8F"/>
    <w:rsid w:val="002B10CE"/>
    <w:rsid w:val="002B1531"/>
    <w:rsid w:val="002B23C9"/>
    <w:rsid w:val="002B292F"/>
    <w:rsid w:val="002B3175"/>
    <w:rsid w:val="002B335C"/>
    <w:rsid w:val="002B357A"/>
    <w:rsid w:val="002B3769"/>
    <w:rsid w:val="002B49B8"/>
    <w:rsid w:val="002B4BA7"/>
    <w:rsid w:val="002B4E96"/>
    <w:rsid w:val="002B560D"/>
    <w:rsid w:val="002B6799"/>
    <w:rsid w:val="002B6B62"/>
    <w:rsid w:val="002B6E1C"/>
    <w:rsid w:val="002B6E46"/>
    <w:rsid w:val="002B7110"/>
    <w:rsid w:val="002B717A"/>
    <w:rsid w:val="002B717F"/>
    <w:rsid w:val="002B7A7F"/>
    <w:rsid w:val="002C014F"/>
    <w:rsid w:val="002C0CE9"/>
    <w:rsid w:val="002C120C"/>
    <w:rsid w:val="002C1A57"/>
    <w:rsid w:val="002C21C1"/>
    <w:rsid w:val="002C31F8"/>
    <w:rsid w:val="002C38DA"/>
    <w:rsid w:val="002C390E"/>
    <w:rsid w:val="002C3C92"/>
    <w:rsid w:val="002C3D54"/>
    <w:rsid w:val="002C3FC6"/>
    <w:rsid w:val="002C4439"/>
    <w:rsid w:val="002C4A63"/>
    <w:rsid w:val="002C4FDC"/>
    <w:rsid w:val="002C5450"/>
    <w:rsid w:val="002C565E"/>
    <w:rsid w:val="002C566E"/>
    <w:rsid w:val="002C5CF2"/>
    <w:rsid w:val="002C6F2D"/>
    <w:rsid w:val="002C7334"/>
    <w:rsid w:val="002C7F2F"/>
    <w:rsid w:val="002C7F45"/>
    <w:rsid w:val="002D06CD"/>
    <w:rsid w:val="002D0AD1"/>
    <w:rsid w:val="002D0B5E"/>
    <w:rsid w:val="002D0D0B"/>
    <w:rsid w:val="002D1572"/>
    <w:rsid w:val="002D1C09"/>
    <w:rsid w:val="002D1C18"/>
    <w:rsid w:val="002D1DEC"/>
    <w:rsid w:val="002D252B"/>
    <w:rsid w:val="002D2632"/>
    <w:rsid w:val="002D3082"/>
    <w:rsid w:val="002D35A9"/>
    <w:rsid w:val="002D3B27"/>
    <w:rsid w:val="002D3BE9"/>
    <w:rsid w:val="002D46E1"/>
    <w:rsid w:val="002D47EF"/>
    <w:rsid w:val="002D4B1B"/>
    <w:rsid w:val="002D512A"/>
    <w:rsid w:val="002D54D4"/>
    <w:rsid w:val="002D5891"/>
    <w:rsid w:val="002D5B1C"/>
    <w:rsid w:val="002D5B6B"/>
    <w:rsid w:val="002D5BD1"/>
    <w:rsid w:val="002D5C99"/>
    <w:rsid w:val="002D62B7"/>
    <w:rsid w:val="002D69C9"/>
    <w:rsid w:val="002D6B28"/>
    <w:rsid w:val="002D6DB3"/>
    <w:rsid w:val="002D732B"/>
    <w:rsid w:val="002D7659"/>
    <w:rsid w:val="002D7F8E"/>
    <w:rsid w:val="002E0013"/>
    <w:rsid w:val="002E0289"/>
    <w:rsid w:val="002E0424"/>
    <w:rsid w:val="002E0574"/>
    <w:rsid w:val="002E1398"/>
    <w:rsid w:val="002E1593"/>
    <w:rsid w:val="002E1A86"/>
    <w:rsid w:val="002E1B3F"/>
    <w:rsid w:val="002E1CFB"/>
    <w:rsid w:val="002E1E81"/>
    <w:rsid w:val="002E209E"/>
    <w:rsid w:val="002E22C8"/>
    <w:rsid w:val="002E2B2A"/>
    <w:rsid w:val="002E2EB1"/>
    <w:rsid w:val="002E3309"/>
    <w:rsid w:val="002E34FB"/>
    <w:rsid w:val="002E377F"/>
    <w:rsid w:val="002E3CA2"/>
    <w:rsid w:val="002E40E0"/>
    <w:rsid w:val="002E46E2"/>
    <w:rsid w:val="002E476F"/>
    <w:rsid w:val="002E4F72"/>
    <w:rsid w:val="002E5607"/>
    <w:rsid w:val="002E5DAF"/>
    <w:rsid w:val="002E6803"/>
    <w:rsid w:val="002E6C0C"/>
    <w:rsid w:val="002E6CC2"/>
    <w:rsid w:val="002E6F08"/>
    <w:rsid w:val="002E6FAD"/>
    <w:rsid w:val="002E73B9"/>
    <w:rsid w:val="002E740F"/>
    <w:rsid w:val="002E784B"/>
    <w:rsid w:val="002E7B12"/>
    <w:rsid w:val="002F038A"/>
    <w:rsid w:val="002F062C"/>
    <w:rsid w:val="002F10BE"/>
    <w:rsid w:val="002F135E"/>
    <w:rsid w:val="002F1AF6"/>
    <w:rsid w:val="002F1E75"/>
    <w:rsid w:val="002F254D"/>
    <w:rsid w:val="002F28E7"/>
    <w:rsid w:val="002F328C"/>
    <w:rsid w:val="002F3CEE"/>
    <w:rsid w:val="002F43ED"/>
    <w:rsid w:val="002F4771"/>
    <w:rsid w:val="002F4A56"/>
    <w:rsid w:val="002F54D1"/>
    <w:rsid w:val="002F571B"/>
    <w:rsid w:val="002F59DA"/>
    <w:rsid w:val="002F5BD0"/>
    <w:rsid w:val="002F653F"/>
    <w:rsid w:val="002F6751"/>
    <w:rsid w:val="002F6FD3"/>
    <w:rsid w:val="002F7457"/>
    <w:rsid w:val="002F7AB4"/>
    <w:rsid w:val="002F7C2B"/>
    <w:rsid w:val="0030005F"/>
    <w:rsid w:val="00301D58"/>
    <w:rsid w:val="00301FB5"/>
    <w:rsid w:val="00302633"/>
    <w:rsid w:val="0030290C"/>
    <w:rsid w:val="00302CAF"/>
    <w:rsid w:val="00302E6A"/>
    <w:rsid w:val="00302FD7"/>
    <w:rsid w:val="003038D4"/>
    <w:rsid w:val="0030398E"/>
    <w:rsid w:val="003041A3"/>
    <w:rsid w:val="003045CF"/>
    <w:rsid w:val="00304BB2"/>
    <w:rsid w:val="00304BB4"/>
    <w:rsid w:val="00304C73"/>
    <w:rsid w:val="00305240"/>
    <w:rsid w:val="00305A59"/>
    <w:rsid w:val="00305C9C"/>
    <w:rsid w:val="00305D8C"/>
    <w:rsid w:val="00305EAD"/>
    <w:rsid w:val="00305EBD"/>
    <w:rsid w:val="00306371"/>
    <w:rsid w:val="003066AD"/>
    <w:rsid w:val="003070FA"/>
    <w:rsid w:val="00307391"/>
    <w:rsid w:val="0030739E"/>
    <w:rsid w:val="003101F5"/>
    <w:rsid w:val="00310228"/>
    <w:rsid w:val="003102D8"/>
    <w:rsid w:val="0031039E"/>
    <w:rsid w:val="00310608"/>
    <w:rsid w:val="00310C2B"/>
    <w:rsid w:val="003119DA"/>
    <w:rsid w:val="00311DED"/>
    <w:rsid w:val="00312927"/>
    <w:rsid w:val="00312E35"/>
    <w:rsid w:val="00312EF7"/>
    <w:rsid w:val="0031324A"/>
    <w:rsid w:val="00313618"/>
    <w:rsid w:val="00313BB6"/>
    <w:rsid w:val="00313DC1"/>
    <w:rsid w:val="0031472A"/>
    <w:rsid w:val="0031476C"/>
    <w:rsid w:val="0031490D"/>
    <w:rsid w:val="00314A6B"/>
    <w:rsid w:val="00314AC2"/>
    <w:rsid w:val="00314B76"/>
    <w:rsid w:val="00314C94"/>
    <w:rsid w:val="00314D7C"/>
    <w:rsid w:val="00314F4B"/>
    <w:rsid w:val="003153F7"/>
    <w:rsid w:val="00315901"/>
    <w:rsid w:val="00315E90"/>
    <w:rsid w:val="00315FBB"/>
    <w:rsid w:val="003163AE"/>
    <w:rsid w:val="003164D4"/>
    <w:rsid w:val="0031656A"/>
    <w:rsid w:val="0031682A"/>
    <w:rsid w:val="00316C68"/>
    <w:rsid w:val="0031705D"/>
    <w:rsid w:val="00317397"/>
    <w:rsid w:val="00317894"/>
    <w:rsid w:val="00317AE9"/>
    <w:rsid w:val="00317CFF"/>
    <w:rsid w:val="00320122"/>
    <w:rsid w:val="00320131"/>
    <w:rsid w:val="003202B0"/>
    <w:rsid w:val="003204E2"/>
    <w:rsid w:val="00320906"/>
    <w:rsid w:val="00320985"/>
    <w:rsid w:val="00320B8F"/>
    <w:rsid w:val="00320E25"/>
    <w:rsid w:val="0032126C"/>
    <w:rsid w:val="0032140C"/>
    <w:rsid w:val="003215B0"/>
    <w:rsid w:val="0032201C"/>
    <w:rsid w:val="00322159"/>
    <w:rsid w:val="00322460"/>
    <w:rsid w:val="00322539"/>
    <w:rsid w:val="00322B35"/>
    <w:rsid w:val="00322C2E"/>
    <w:rsid w:val="00322C94"/>
    <w:rsid w:val="00322CBF"/>
    <w:rsid w:val="00322FE7"/>
    <w:rsid w:val="00323B6E"/>
    <w:rsid w:val="00323B8E"/>
    <w:rsid w:val="00323CC3"/>
    <w:rsid w:val="003241AB"/>
    <w:rsid w:val="00324D65"/>
    <w:rsid w:val="00325376"/>
    <w:rsid w:val="00325701"/>
    <w:rsid w:val="003259A8"/>
    <w:rsid w:val="0032618C"/>
    <w:rsid w:val="00326434"/>
    <w:rsid w:val="00326553"/>
    <w:rsid w:val="00326F97"/>
    <w:rsid w:val="0032753B"/>
    <w:rsid w:val="003279B8"/>
    <w:rsid w:val="00327E7C"/>
    <w:rsid w:val="0033022E"/>
    <w:rsid w:val="00330281"/>
    <w:rsid w:val="00330841"/>
    <w:rsid w:val="0033095E"/>
    <w:rsid w:val="00330E4F"/>
    <w:rsid w:val="003314FD"/>
    <w:rsid w:val="00331579"/>
    <w:rsid w:val="00331728"/>
    <w:rsid w:val="003319D3"/>
    <w:rsid w:val="00331E39"/>
    <w:rsid w:val="00332290"/>
    <w:rsid w:val="00332714"/>
    <w:rsid w:val="00332869"/>
    <w:rsid w:val="00332C6A"/>
    <w:rsid w:val="0033307E"/>
    <w:rsid w:val="00333B03"/>
    <w:rsid w:val="00334184"/>
    <w:rsid w:val="00334761"/>
    <w:rsid w:val="0033514A"/>
    <w:rsid w:val="003357CC"/>
    <w:rsid w:val="00335998"/>
    <w:rsid w:val="00335A0B"/>
    <w:rsid w:val="00335AEC"/>
    <w:rsid w:val="00335D2C"/>
    <w:rsid w:val="00336115"/>
    <w:rsid w:val="00336332"/>
    <w:rsid w:val="0033646D"/>
    <w:rsid w:val="00336BC3"/>
    <w:rsid w:val="00336CD8"/>
    <w:rsid w:val="00337A55"/>
    <w:rsid w:val="00337D9B"/>
    <w:rsid w:val="00337FE9"/>
    <w:rsid w:val="003407F2"/>
    <w:rsid w:val="0034168F"/>
    <w:rsid w:val="00341895"/>
    <w:rsid w:val="00342303"/>
    <w:rsid w:val="0034297B"/>
    <w:rsid w:val="00343043"/>
    <w:rsid w:val="0034314A"/>
    <w:rsid w:val="003434F8"/>
    <w:rsid w:val="00344EC6"/>
    <w:rsid w:val="00345175"/>
    <w:rsid w:val="00345183"/>
    <w:rsid w:val="003456FB"/>
    <w:rsid w:val="003458FD"/>
    <w:rsid w:val="00345BEF"/>
    <w:rsid w:val="003466FE"/>
    <w:rsid w:val="0034712A"/>
    <w:rsid w:val="00347753"/>
    <w:rsid w:val="00350145"/>
    <w:rsid w:val="003501DC"/>
    <w:rsid w:val="0035026F"/>
    <w:rsid w:val="003509FF"/>
    <w:rsid w:val="00351051"/>
    <w:rsid w:val="00351078"/>
    <w:rsid w:val="003514B8"/>
    <w:rsid w:val="0035163E"/>
    <w:rsid w:val="00351D75"/>
    <w:rsid w:val="00352319"/>
    <w:rsid w:val="0035289E"/>
    <w:rsid w:val="00352A2F"/>
    <w:rsid w:val="00352B92"/>
    <w:rsid w:val="00352E00"/>
    <w:rsid w:val="00353283"/>
    <w:rsid w:val="00353A21"/>
    <w:rsid w:val="00353DE3"/>
    <w:rsid w:val="00354389"/>
    <w:rsid w:val="003548EA"/>
    <w:rsid w:val="00354B98"/>
    <w:rsid w:val="00354DDF"/>
    <w:rsid w:val="003550DD"/>
    <w:rsid w:val="00355546"/>
    <w:rsid w:val="00355733"/>
    <w:rsid w:val="00355D46"/>
    <w:rsid w:val="003569E0"/>
    <w:rsid w:val="00356C8B"/>
    <w:rsid w:val="00356D4B"/>
    <w:rsid w:val="00356F0D"/>
    <w:rsid w:val="0035715C"/>
    <w:rsid w:val="00357684"/>
    <w:rsid w:val="00357A30"/>
    <w:rsid w:val="00357E15"/>
    <w:rsid w:val="00357EDB"/>
    <w:rsid w:val="00357EFA"/>
    <w:rsid w:val="00360E86"/>
    <w:rsid w:val="00360F12"/>
    <w:rsid w:val="00361379"/>
    <w:rsid w:val="003618AB"/>
    <w:rsid w:val="003620DB"/>
    <w:rsid w:val="00362126"/>
    <w:rsid w:val="00362FE0"/>
    <w:rsid w:val="00363796"/>
    <w:rsid w:val="003640FD"/>
    <w:rsid w:val="0036472C"/>
    <w:rsid w:val="00364938"/>
    <w:rsid w:val="0036520D"/>
    <w:rsid w:val="00365813"/>
    <w:rsid w:val="00365BFC"/>
    <w:rsid w:val="003662C0"/>
    <w:rsid w:val="0036642D"/>
    <w:rsid w:val="00367A42"/>
    <w:rsid w:val="00367D7B"/>
    <w:rsid w:val="0037010E"/>
    <w:rsid w:val="00370550"/>
    <w:rsid w:val="003706B5"/>
    <w:rsid w:val="00370793"/>
    <w:rsid w:val="00370A1F"/>
    <w:rsid w:val="0037158F"/>
    <w:rsid w:val="003727BB"/>
    <w:rsid w:val="00373674"/>
    <w:rsid w:val="00373BF8"/>
    <w:rsid w:val="00373D42"/>
    <w:rsid w:val="00373E6A"/>
    <w:rsid w:val="00373F07"/>
    <w:rsid w:val="0037429C"/>
    <w:rsid w:val="00374430"/>
    <w:rsid w:val="00374513"/>
    <w:rsid w:val="00374551"/>
    <w:rsid w:val="003745D2"/>
    <w:rsid w:val="00375F15"/>
    <w:rsid w:val="003770BD"/>
    <w:rsid w:val="00377B67"/>
    <w:rsid w:val="003802ED"/>
    <w:rsid w:val="003810E0"/>
    <w:rsid w:val="00381158"/>
    <w:rsid w:val="00381788"/>
    <w:rsid w:val="00381848"/>
    <w:rsid w:val="0038184A"/>
    <w:rsid w:val="00382DBB"/>
    <w:rsid w:val="00383A0D"/>
    <w:rsid w:val="003840BD"/>
    <w:rsid w:val="00384116"/>
    <w:rsid w:val="0038417C"/>
    <w:rsid w:val="003845F4"/>
    <w:rsid w:val="003847BB"/>
    <w:rsid w:val="00384DA5"/>
    <w:rsid w:val="0038525E"/>
    <w:rsid w:val="00385D61"/>
    <w:rsid w:val="00385E0A"/>
    <w:rsid w:val="00386064"/>
    <w:rsid w:val="00386385"/>
    <w:rsid w:val="003866F7"/>
    <w:rsid w:val="00387410"/>
    <w:rsid w:val="0038764C"/>
    <w:rsid w:val="00387A7C"/>
    <w:rsid w:val="00387CB2"/>
    <w:rsid w:val="00387DD6"/>
    <w:rsid w:val="00390382"/>
    <w:rsid w:val="00390BBA"/>
    <w:rsid w:val="00390D21"/>
    <w:rsid w:val="00390F48"/>
    <w:rsid w:val="003911C7"/>
    <w:rsid w:val="00391346"/>
    <w:rsid w:val="00391D88"/>
    <w:rsid w:val="00391E07"/>
    <w:rsid w:val="003921C5"/>
    <w:rsid w:val="003927D3"/>
    <w:rsid w:val="003928B8"/>
    <w:rsid w:val="00392A83"/>
    <w:rsid w:val="00392EB1"/>
    <w:rsid w:val="0039329F"/>
    <w:rsid w:val="00393CAF"/>
    <w:rsid w:val="00393DF2"/>
    <w:rsid w:val="00393F36"/>
    <w:rsid w:val="003940EF"/>
    <w:rsid w:val="00394510"/>
    <w:rsid w:val="00394556"/>
    <w:rsid w:val="0039461D"/>
    <w:rsid w:val="003946E2"/>
    <w:rsid w:val="0039470D"/>
    <w:rsid w:val="0039530E"/>
    <w:rsid w:val="00395502"/>
    <w:rsid w:val="00395D31"/>
    <w:rsid w:val="00395DEE"/>
    <w:rsid w:val="003964DB"/>
    <w:rsid w:val="003965DB"/>
    <w:rsid w:val="00396A9E"/>
    <w:rsid w:val="00396DC9"/>
    <w:rsid w:val="003970A2"/>
    <w:rsid w:val="0039721F"/>
    <w:rsid w:val="00397260"/>
    <w:rsid w:val="003979B6"/>
    <w:rsid w:val="003A06D3"/>
    <w:rsid w:val="003A12F1"/>
    <w:rsid w:val="003A158C"/>
    <w:rsid w:val="003A18E7"/>
    <w:rsid w:val="003A1975"/>
    <w:rsid w:val="003A1F38"/>
    <w:rsid w:val="003A2180"/>
    <w:rsid w:val="003A2480"/>
    <w:rsid w:val="003A24B7"/>
    <w:rsid w:val="003A3485"/>
    <w:rsid w:val="003A39FD"/>
    <w:rsid w:val="003A3CC2"/>
    <w:rsid w:val="003A4286"/>
    <w:rsid w:val="003A48AD"/>
    <w:rsid w:val="003A5027"/>
    <w:rsid w:val="003A533E"/>
    <w:rsid w:val="003A5563"/>
    <w:rsid w:val="003A5584"/>
    <w:rsid w:val="003A5703"/>
    <w:rsid w:val="003A60B3"/>
    <w:rsid w:val="003A6B35"/>
    <w:rsid w:val="003A6E00"/>
    <w:rsid w:val="003A70F9"/>
    <w:rsid w:val="003A743C"/>
    <w:rsid w:val="003B053C"/>
    <w:rsid w:val="003B08FD"/>
    <w:rsid w:val="003B0CF1"/>
    <w:rsid w:val="003B0EEC"/>
    <w:rsid w:val="003B0FD6"/>
    <w:rsid w:val="003B1185"/>
    <w:rsid w:val="003B1CA4"/>
    <w:rsid w:val="003B1E83"/>
    <w:rsid w:val="003B21AB"/>
    <w:rsid w:val="003B2580"/>
    <w:rsid w:val="003B25E3"/>
    <w:rsid w:val="003B2607"/>
    <w:rsid w:val="003B2A5D"/>
    <w:rsid w:val="003B2C58"/>
    <w:rsid w:val="003B3650"/>
    <w:rsid w:val="003B3B46"/>
    <w:rsid w:val="003B3C9E"/>
    <w:rsid w:val="003B4215"/>
    <w:rsid w:val="003B421D"/>
    <w:rsid w:val="003B4DD0"/>
    <w:rsid w:val="003B4DD8"/>
    <w:rsid w:val="003B506F"/>
    <w:rsid w:val="003B562E"/>
    <w:rsid w:val="003B56B6"/>
    <w:rsid w:val="003B5BD1"/>
    <w:rsid w:val="003B5F0C"/>
    <w:rsid w:val="003B6473"/>
    <w:rsid w:val="003B6D8F"/>
    <w:rsid w:val="003B6E49"/>
    <w:rsid w:val="003B6E56"/>
    <w:rsid w:val="003B7578"/>
    <w:rsid w:val="003B7863"/>
    <w:rsid w:val="003C06AB"/>
    <w:rsid w:val="003C0A40"/>
    <w:rsid w:val="003C0C1E"/>
    <w:rsid w:val="003C0E73"/>
    <w:rsid w:val="003C139A"/>
    <w:rsid w:val="003C14B3"/>
    <w:rsid w:val="003C14C7"/>
    <w:rsid w:val="003C14CC"/>
    <w:rsid w:val="003C1692"/>
    <w:rsid w:val="003C192D"/>
    <w:rsid w:val="003C1BC0"/>
    <w:rsid w:val="003C1BC4"/>
    <w:rsid w:val="003C220D"/>
    <w:rsid w:val="003C28DD"/>
    <w:rsid w:val="003C2C24"/>
    <w:rsid w:val="003C31F7"/>
    <w:rsid w:val="003C33DD"/>
    <w:rsid w:val="003C3941"/>
    <w:rsid w:val="003C3CF6"/>
    <w:rsid w:val="003C3FDC"/>
    <w:rsid w:val="003C4A7E"/>
    <w:rsid w:val="003C4CE9"/>
    <w:rsid w:val="003C505D"/>
    <w:rsid w:val="003C52E4"/>
    <w:rsid w:val="003C5752"/>
    <w:rsid w:val="003C6752"/>
    <w:rsid w:val="003C6F24"/>
    <w:rsid w:val="003C7C8E"/>
    <w:rsid w:val="003C7CCE"/>
    <w:rsid w:val="003C7E5C"/>
    <w:rsid w:val="003C7FB8"/>
    <w:rsid w:val="003D007E"/>
    <w:rsid w:val="003D0936"/>
    <w:rsid w:val="003D12FC"/>
    <w:rsid w:val="003D1558"/>
    <w:rsid w:val="003D15EB"/>
    <w:rsid w:val="003D16B1"/>
    <w:rsid w:val="003D177E"/>
    <w:rsid w:val="003D1992"/>
    <w:rsid w:val="003D2498"/>
    <w:rsid w:val="003D263C"/>
    <w:rsid w:val="003D2C4A"/>
    <w:rsid w:val="003D3C50"/>
    <w:rsid w:val="003D41F9"/>
    <w:rsid w:val="003D4906"/>
    <w:rsid w:val="003D4EEE"/>
    <w:rsid w:val="003D4FED"/>
    <w:rsid w:val="003D50FD"/>
    <w:rsid w:val="003D5563"/>
    <w:rsid w:val="003D5801"/>
    <w:rsid w:val="003D5BC6"/>
    <w:rsid w:val="003D6717"/>
    <w:rsid w:val="003D6B14"/>
    <w:rsid w:val="003D7165"/>
    <w:rsid w:val="003D7463"/>
    <w:rsid w:val="003D7A6C"/>
    <w:rsid w:val="003E1D01"/>
    <w:rsid w:val="003E1D06"/>
    <w:rsid w:val="003E258B"/>
    <w:rsid w:val="003E2898"/>
    <w:rsid w:val="003E28F0"/>
    <w:rsid w:val="003E2AB8"/>
    <w:rsid w:val="003E3D3D"/>
    <w:rsid w:val="003E3D7E"/>
    <w:rsid w:val="003E401E"/>
    <w:rsid w:val="003E40A7"/>
    <w:rsid w:val="003E4A88"/>
    <w:rsid w:val="003E4F8A"/>
    <w:rsid w:val="003E5440"/>
    <w:rsid w:val="003E57B8"/>
    <w:rsid w:val="003E59D5"/>
    <w:rsid w:val="003E61D3"/>
    <w:rsid w:val="003E6752"/>
    <w:rsid w:val="003E67A9"/>
    <w:rsid w:val="003E67CC"/>
    <w:rsid w:val="003E7768"/>
    <w:rsid w:val="003E785C"/>
    <w:rsid w:val="003E7CC4"/>
    <w:rsid w:val="003F0A8F"/>
    <w:rsid w:val="003F0D8C"/>
    <w:rsid w:val="003F10E6"/>
    <w:rsid w:val="003F1213"/>
    <w:rsid w:val="003F1390"/>
    <w:rsid w:val="003F1500"/>
    <w:rsid w:val="003F1902"/>
    <w:rsid w:val="003F1A2E"/>
    <w:rsid w:val="003F1A66"/>
    <w:rsid w:val="003F1A68"/>
    <w:rsid w:val="003F1E04"/>
    <w:rsid w:val="003F2086"/>
    <w:rsid w:val="003F2F5C"/>
    <w:rsid w:val="003F3369"/>
    <w:rsid w:val="003F379C"/>
    <w:rsid w:val="003F37A3"/>
    <w:rsid w:val="003F3B8B"/>
    <w:rsid w:val="003F4026"/>
    <w:rsid w:val="003F41F9"/>
    <w:rsid w:val="003F48EA"/>
    <w:rsid w:val="003F4DA9"/>
    <w:rsid w:val="003F535A"/>
    <w:rsid w:val="003F59CF"/>
    <w:rsid w:val="003F5A6A"/>
    <w:rsid w:val="003F6640"/>
    <w:rsid w:val="003F66C4"/>
    <w:rsid w:val="003F6C19"/>
    <w:rsid w:val="003F71C2"/>
    <w:rsid w:val="003F7218"/>
    <w:rsid w:val="003F7767"/>
    <w:rsid w:val="003F77BC"/>
    <w:rsid w:val="003F78DF"/>
    <w:rsid w:val="00400333"/>
    <w:rsid w:val="00401923"/>
    <w:rsid w:val="00401AC5"/>
    <w:rsid w:val="00402369"/>
    <w:rsid w:val="0040248E"/>
    <w:rsid w:val="004029FA"/>
    <w:rsid w:val="00402C44"/>
    <w:rsid w:val="00404CE4"/>
    <w:rsid w:val="00404F84"/>
    <w:rsid w:val="00405576"/>
    <w:rsid w:val="00405F71"/>
    <w:rsid w:val="00406858"/>
    <w:rsid w:val="00406E3F"/>
    <w:rsid w:val="00406FB4"/>
    <w:rsid w:val="004071C8"/>
    <w:rsid w:val="0040733E"/>
    <w:rsid w:val="00407545"/>
    <w:rsid w:val="00410ADA"/>
    <w:rsid w:val="00410DB7"/>
    <w:rsid w:val="00411BE4"/>
    <w:rsid w:val="00411F0E"/>
    <w:rsid w:val="00411FBD"/>
    <w:rsid w:val="00412256"/>
    <w:rsid w:val="00412303"/>
    <w:rsid w:val="00412843"/>
    <w:rsid w:val="00412851"/>
    <w:rsid w:val="00412E7F"/>
    <w:rsid w:val="004130A7"/>
    <w:rsid w:val="00414781"/>
    <w:rsid w:val="00414924"/>
    <w:rsid w:val="00414B02"/>
    <w:rsid w:val="00414EFF"/>
    <w:rsid w:val="0041510C"/>
    <w:rsid w:val="004158C2"/>
    <w:rsid w:val="004158CF"/>
    <w:rsid w:val="00415D6D"/>
    <w:rsid w:val="0041612E"/>
    <w:rsid w:val="00416A94"/>
    <w:rsid w:val="00416E4C"/>
    <w:rsid w:val="00416FC1"/>
    <w:rsid w:val="0041703C"/>
    <w:rsid w:val="004170F4"/>
    <w:rsid w:val="00417187"/>
    <w:rsid w:val="004177FD"/>
    <w:rsid w:val="00417D80"/>
    <w:rsid w:val="00420071"/>
    <w:rsid w:val="00420CFF"/>
    <w:rsid w:val="00420E0F"/>
    <w:rsid w:val="0042111C"/>
    <w:rsid w:val="0042132C"/>
    <w:rsid w:val="004213D4"/>
    <w:rsid w:val="00421791"/>
    <w:rsid w:val="00421BF2"/>
    <w:rsid w:val="00421E0E"/>
    <w:rsid w:val="00422668"/>
    <w:rsid w:val="0042296F"/>
    <w:rsid w:val="00422BF0"/>
    <w:rsid w:val="00422CAE"/>
    <w:rsid w:val="00423141"/>
    <w:rsid w:val="0042384A"/>
    <w:rsid w:val="004238BF"/>
    <w:rsid w:val="0042419F"/>
    <w:rsid w:val="0042458E"/>
    <w:rsid w:val="00424C95"/>
    <w:rsid w:val="00424D84"/>
    <w:rsid w:val="00424DE7"/>
    <w:rsid w:val="00424E99"/>
    <w:rsid w:val="0042537A"/>
    <w:rsid w:val="00425C9D"/>
    <w:rsid w:val="00425CDF"/>
    <w:rsid w:val="004262F8"/>
    <w:rsid w:val="00426360"/>
    <w:rsid w:val="00426967"/>
    <w:rsid w:val="0042770B"/>
    <w:rsid w:val="004279F3"/>
    <w:rsid w:val="00427CD7"/>
    <w:rsid w:val="00430B6B"/>
    <w:rsid w:val="00430BDC"/>
    <w:rsid w:val="00430C68"/>
    <w:rsid w:val="00430EEA"/>
    <w:rsid w:val="004317F7"/>
    <w:rsid w:val="004324AB"/>
    <w:rsid w:val="004324F7"/>
    <w:rsid w:val="00432AB2"/>
    <w:rsid w:val="00432D11"/>
    <w:rsid w:val="004332A3"/>
    <w:rsid w:val="00433540"/>
    <w:rsid w:val="00433697"/>
    <w:rsid w:val="0043395B"/>
    <w:rsid w:val="00433C3C"/>
    <w:rsid w:val="00433EA5"/>
    <w:rsid w:val="00434159"/>
    <w:rsid w:val="0043420C"/>
    <w:rsid w:val="00434561"/>
    <w:rsid w:val="00434DF8"/>
    <w:rsid w:val="00434F4A"/>
    <w:rsid w:val="0043515F"/>
    <w:rsid w:val="00435285"/>
    <w:rsid w:val="004356E7"/>
    <w:rsid w:val="0043586C"/>
    <w:rsid w:val="0043601D"/>
    <w:rsid w:val="00436066"/>
    <w:rsid w:val="0043608F"/>
    <w:rsid w:val="0043621B"/>
    <w:rsid w:val="004370E0"/>
    <w:rsid w:val="00437810"/>
    <w:rsid w:val="00437EC5"/>
    <w:rsid w:val="0044015C"/>
    <w:rsid w:val="00440A87"/>
    <w:rsid w:val="00440AAC"/>
    <w:rsid w:val="00440CAF"/>
    <w:rsid w:val="00441569"/>
    <w:rsid w:val="004415FD"/>
    <w:rsid w:val="00441B04"/>
    <w:rsid w:val="0044207F"/>
    <w:rsid w:val="004420F0"/>
    <w:rsid w:val="004433AA"/>
    <w:rsid w:val="00443418"/>
    <w:rsid w:val="00443B50"/>
    <w:rsid w:val="0044610D"/>
    <w:rsid w:val="00446374"/>
    <w:rsid w:val="004466F3"/>
    <w:rsid w:val="00446719"/>
    <w:rsid w:val="00446B67"/>
    <w:rsid w:val="00447336"/>
    <w:rsid w:val="00447457"/>
    <w:rsid w:val="0044749C"/>
    <w:rsid w:val="00447A36"/>
    <w:rsid w:val="00447DFB"/>
    <w:rsid w:val="00447FA5"/>
    <w:rsid w:val="004502B4"/>
    <w:rsid w:val="004503DF"/>
    <w:rsid w:val="0045093C"/>
    <w:rsid w:val="00450A7A"/>
    <w:rsid w:val="00450A99"/>
    <w:rsid w:val="00450C82"/>
    <w:rsid w:val="00450D18"/>
    <w:rsid w:val="0045183A"/>
    <w:rsid w:val="00451E1F"/>
    <w:rsid w:val="004520B5"/>
    <w:rsid w:val="004520BA"/>
    <w:rsid w:val="004521E2"/>
    <w:rsid w:val="00452A8B"/>
    <w:rsid w:val="00453064"/>
    <w:rsid w:val="004530A5"/>
    <w:rsid w:val="00453137"/>
    <w:rsid w:val="004531EB"/>
    <w:rsid w:val="00453395"/>
    <w:rsid w:val="004537FF"/>
    <w:rsid w:val="00453BC6"/>
    <w:rsid w:val="004542B2"/>
    <w:rsid w:val="004546FC"/>
    <w:rsid w:val="00454F59"/>
    <w:rsid w:val="00454FE3"/>
    <w:rsid w:val="00455742"/>
    <w:rsid w:val="00455BB2"/>
    <w:rsid w:val="004561EE"/>
    <w:rsid w:val="004564D0"/>
    <w:rsid w:val="00460012"/>
    <w:rsid w:val="004600DA"/>
    <w:rsid w:val="004602BA"/>
    <w:rsid w:val="0046035B"/>
    <w:rsid w:val="004609EC"/>
    <w:rsid w:val="00460DF4"/>
    <w:rsid w:val="0046155A"/>
    <w:rsid w:val="004619C1"/>
    <w:rsid w:val="00461F38"/>
    <w:rsid w:val="00462530"/>
    <w:rsid w:val="00462879"/>
    <w:rsid w:val="00462E35"/>
    <w:rsid w:val="00463173"/>
    <w:rsid w:val="00463311"/>
    <w:rsid w:val="004634E1"/>
    <w:rsid w:val="004637A7"/>
    <w:rsid w:val="00463AF0"/>
    <w:rsid w:val="0046421D"/>
    <w:rsid w:val="0046459D"/>
    <w:rsid w:val="004645B6"/>
    <w:rsid w:val="0046499E"/>
    <w:rsid w:val="004652B1"/>
    <w:rsid w:val="004656F8"/>
    <w:rsid w:val="004659CC"/>
    <w:rsid w:val="00465E94"/>
    <w:rsid w:val="0046631D"/>
    <w:rsid w:val="0046658D"/>
    <w:rsid w:val="0046682A"/>
    <w:rsid w:val="00466CFC"/>
    <w:rsid w:val="00466FFD"/>
    <w:rsid w:val="004674D9"/>
    <w:rsid w:val="00467514"/>
    <w:rsid w:val="0046788C"/>
    <w:rsid w:val="00467A78"/>
    <w:rsid w:val="004713D1"/>
    <w:rsid w:val="00471406"/>
    <w:rsid w:val="00471561"/>
    <w:rsid w:val="00471EA8"/>
    <w:rsid w:val="00472131"/>
    <w:rsid w:val="0047298D"/>
    <w:rsid w:val="00472E26"/>
    <w:rsid w:val="00473160"/>
    <w:rsid w:val="0047337C"/>
    <w:rsid w:val="00473C43"/>
    <w:rsid w:val="00474629"/>
    <w:rsid w:val="004754FF"/>
    <w:rsid w:val="00475A41"/>
    <w:rsid w:val="00475B6D"/>
    <w:rsid w:val="00476254"/>
    <w:rsid w:val="00476A31"/>
    <w:rsid w:val="00476DCB"/>
    <w:rsid w:val="00476E3D"/>
    <w:rsid w:val="00477092"/>
    <w:rsid w:val="0047724F"/>
    <w:rsid w:val="004777F1"/>
    <w:rsid w:val="00477A14"/>
    <w:rsid w:val="00477D34"/>
    <w:rsid w:val="00477E24"/>
    <w:rsid w:val="00480371"/>
    <w:rsid w:val="004805D6"/>
    <w:rsid w:val="004806B3"/>
    <w:rsid w:val="0048082F"/>
    <w:rsid w:val="00480B61"/>
    <w:rsid w:val="00481549"/>
    <w:rsid w:val="004817FD"/>
    <w:rsid w:val="00481EB2"/>
    <w:rsid w:val="004822E5"/>
    <w:rsid w:val="00483023"/>
    <w:rsid w:val="004835C4"/>
    <w:rsid w:val="00483A16"/>
    <w:rsid w:val="00484CAA"/>
    <w:rsid w:val="004851AC"/>
    <w:rsid w:val="004852A8"/>
    <w:rsid w:val="00486147"/>
    <w:rsid w:val="004861D2"/>
    <w:rsid w:val="00486446"/>
    <w:rsid w:val="004866A2"/>
    <w:rsid w:val="00486E38"/>
    <w:rsid w:val="00487099"/>
    <w:rsid w:val="004872F4"/>
    <w:rsid w:val="004873FC"/>
    <w:rsid w:val="0048768D"/>
    <w:rsid w:val="004900A3"/>
    <w:rsid w:val="004902BB"/>
    <w:rsid w:val="0049061F"/>
    <w:rsid w:val="00490854"/>
    <w:rsid w:val="00490C83"/>
    <w:rsid w:val="00491416"/>
    <w:rsid w:val="0049205D"/>
    <w:rsid w:val="00492170"/>
    <w:rsid w:val="004925BE"/>
    <w:rsid w:val="004928C6"/>
    <w:rsid w:val="00492DA4"/>
    <w:rsid w:val="00492EEF"/>
    <w:rsid w:val="004932F3"/>
    <w:rsid w:val="00493C5D"/>
    <w:rsid w:val="00493E52"/>
    <w:rsid w:val="00494103"/>
    <w:rsid w:val="0049413E"/>
    <w:rsid w:val="004949F2"/>
    <w:rsid w:val="00494C9F"/>
    <w:rsid w:val="00494D19"/>
    <w:rsid w:val="00494E0F"/>
    <w:rsid w:val="00494FB9"/>
    <w:rsid w:val="004953BD"/>
    <w:rsid w:val="004957CB"/>
    <w:rsid w:val="00495841"/>
    <w:rsid w:val="00495B66"/>
    <w:rsid w:val="00495B8F"/>
    <w:rsid w:val="0049664A"/>
    <w:rsid w:val="00496A13"/>
    <w:rsid w:val="00496B60"/>
    <w:rsid w:val="00497485"/>
    <w:rsid w:val="00497CAE"/>
    <w:rsid w:val="00497EDC"/>
    <w:rsid w:val="004A12BA"/>
    <w:rsid w:val="004A1536"/>
    <w:rsid w:val="004A1895"/>
    <w:rsid w:val="004A1E68"/>
    <w:rsid w:val="004A1F2D"/>
    <w:rsid w:val="004A1FCF"/>
    <w:rsid w:val="004A2431"/>
    <w:rsid w:val="004A28AF"/>
    <w:rsid w:val="004A32C9"/>
    <w:rsid w:val="004A32CA"/>
    <w:rsid w:val="004A35E0"/>
    <w:rsid w:val="004A3FD3"/>
    <w:rsid w:val="004A3FFB"/>
    <w:rsid w:val="004A4054"/>
    <w:rsid w:val="004A4552"/>
    <w:rsid w:val="004A4569"/>
    <w:rsid w:val="004A478C"/>
    <w:rsid w:val="004A48B0"/>
    <w:rsid w:val="004A589E"/>
    <w:rsid w:val="004A624D"/>
    <w:rsid w:val="004A6EBE"/>
    <w:rsid w:val="004A6ED9"/>
    <w:rsid w:val="004A767F"/>
    <w:rsid w:val="004A787B"/>
    <w:rsid w:val="004B03AF"/>
    <w:rsid w:val="004B0757"/>
    <w:rsid w:val="004B079F"/>
    <w:rsid w:val="004B093C"/>
    <w:rsid w:val="004B0987"/>
    <w:rsid w:val="004B1055"/>
    <w:rsid w:val="004B11A2"/>
    <w:rsid w:val="004B1A7E"/>
    <w:rsid w:val="004B1B60"/>
    <w:rsid w:val="004B1E97"/>
    <w:rsid w:val="004B2A86"/>
    <w:rsid w:val="004B3421"/>
    <w:rsid w:val="004B3557"/>
    <w:rsid w:val="004B384D"/>
    <w:rsid w:val="004B39EA"/>
    <w:rsid w:val="004B40EF"/>
    <w:rsid w:val="004B4629"/>
    <w:rsid w:val="004B4683"/>
    <w:rsid w:val="004B4A41"/>
    <w:rsid w:val="004B4E08"/>
    <w:rsid w:val="004B4F87"/>
    <w:rsid w:val="004B5883"/>
    <w:rsid w:val="004B58E3"/>
    <w:rsid w:val="004B5C2B"/>
    <w:rsid w:val="004B605D"/>
    <w:rsid w:val="004B66FB"/>
    <w:rsid w:val="004B674F"/>
    <w:rsid w:val="004B69BF"/>
    <w:rsid w:val="004B7370"/>
    <w:rsid w:val="004C035F"/>
    <w:rsid w:val="004C0933"/>
    <w:rsid w:val="004C1929"/>
    <w:rsid w:val="004C1A5E"/>
    <w:rsid w:val="004C1AA9"/>
    <w:rsid w:val="004C1CCA"/>
    <w:rsid w:val="004C1F22"/>
    <w:rsid w:val="004C2891"/>
    <w:rsid w:val="004C32AB"/>
    <w:rsid w:val="004C3461"/>
    <w:rsid w:val="004C3AA2"/>
    <w:rsid w:val="004C3B75"/>
    <w:rsid w:val="004C422C"/>
    <w:rsid w:val="004C4991"/>
    <w:rsid w:val="004C49BE"/>
    <w:rsid w:val="004C4AFA"/>
    <w:rsid w:val="004C4B9F"/>
    <w:rsid w:val="004C522D"/>
    <w:rsid w:val="004C52C5"/>
    <w:rsid w:val="004C5451"/>
    <w:rsid w:val="004C568E"/>
    <w:rsid w:val="004C5A78"/>
    <w:rsid w:val="004C680F"/>
    <w:rsid w:val="004C6FA0"/>
    <w:rsid w:val="004C71B4"/>
    <w:rsid w:val="004C777D"/>
    <w:rsid w:val="004C7C77"/>
    <w:rsid w:val="004C7F0E"/>
    <w:rsid w:val="004C7F54"/>
    <w:rsid w:val="004D0246"/>
    <w:rsid w:val="004D0929"/>
    <w:rsid w:val="004D0A7C"/>
    <w:rsid w:val="004D1D26"/>
    <w:rsid w:val="004D2114"/>
    <w:rsid w:val="004D25E5"/>
    <w:rsid w:val="004D2B78"/>
    <w:rsid w:val="004D2EF3"/>
    <w:rsid w:val="004D3262"/>
    <w:rsid w:val="004D4109"/>
    <w:rsid w:val="004D42E1"/>
    <w:rsid w:val="004D4DD3"/>
    <w:rsid w:val="004D5159"/>
    <w:rsid w:val="004D56EF"/>
    <w:rsid w:val="004D586B"/>
    <w:rsid w:val="004D5A47"/>
    <w:rsid w:val="004D5B71"/>
    <w:rsid w:val="004D5C0A"/>
    <w:rsid w:val="004D5E57"/>
    <w:rsid w:val="004D667E"/>
    <w:rsid w:val="004D6F94"/>
    <w:rsid w:val="004E0749"/>
    <w:rsid w:val="004E0A0E"/>
    <w:rsid w:val="004E12F4"/>
    <w:rsid w:val="004E1976"/>
    <w:rsid w:val="004E1A3E"/>
    <w:rsid w:val="004E1F96"/>
    <w:rsid w:val="004E29BC"/>
    <w:rsid w:val="004E3030"/>
    <w:rsid w:val="004E35E3"/>
    <w:rsid w:val="004E37A9"/>
    <w:rsid w:val="004E3990"/>
    <w:rsid w:val="004E3B9F"/>
    <w:rsid w:val="004E4006"/>
    <w:rsid w:val="004E447C"/>
    <w:rsid w:val="004E4971"/>
    <w:rsid w:val="004E4BA0"/>
    <w:rsid w:val="004E4CDC"/>
    <w:rsid w:val="004E5890"/>
    <w:rsid w:val="004E6FE9"/>
    <w:rsid w:val="004E7BAA"/>
    <w:rsid w:val="004E7C0F"/>
    <w:rsid w:val="004E7CD0"/>
    <w:rsid w:val="004F1A5D"/>
    <w:rsid w:val="004F21E9"/>
    <w:rsid w:val="004F24D8"/>
    <w:rsid w:val="004F25F9"/>
    <w:rsid w:val="004F27D9"/>
    <w:rsid w:val="004F3323"/>
    <w:rsid w:val="004F33C7"/>
    <w:rsid w:val="004F3462"/>
    <w:rsid w:val="004F34DC"/>
    <w:rsid w:val="004F3C6D"/>
    <w:rsid w:val="004F3CC7"/>
    <w:rsid w:val="004F3CDB"/>
    <w:rsid w:val="004F4174"/>
    <w:rsid w:val="004F43A2"/>
    <w:rsid w:val="004F4A9A"/>
    <w:rsid w:val="004F4E0E"/>
    <w:rsid w:val="004F50EA"/>
    <w:rsid w:val="004F51E9"/>
    <w:rsid w:val="004F533E"/>
    <w:rsid w:val="004F5B70"/>
    <w:rsid w:val="004F5F13"/>
    <w:rsid w:val="004F62ED"/>
    <w:rsid w:val="004F6413"/>
    <w:rsid w:val="004F6AE9"/>
    <w:rsid w:val="004F6B11"/>
    <w:rsid w:val="004F6CFA"/>
    <w:rsid w:val="004F70BE"/>
    <w:rsid w:val="004F7410"/>
    <w:rsid w:val="00500256"/>
    <w:rsid w:val="0050038B"/>
    <w:rsid w:val="00501576"/>
    <w:rsid w:val="00501AAB"/>
    <w:rsid w:val="00501F23"/>
    <w:rsid w:val="00501F4E"/>
    <w:rsid w:val="00501F6A"/>
    <w:rsid w:val="00502A08"/>
    <w:rsid w:val="00502C9E"/>
    <w:rsid w:val="005030A1"/>
    <w:rsid w:val="00503622"/>
    <w:rsid w:val="00503E5D"/>
    <w:rsid w:val="00504943"/>
    <w:rsid w:val="00504B93"/>
    <w:rsid w:val="00504E0C"/>
    <w:rsid w:val="00505CEC"/>
    <w:rsid w:val="00505D25"/>
    <w:rsid w:val="00505EE1"/>
    <w:rsid w:val="00506EAC"/>
    <w:rsid w:val="00506ED9"/>
    <w:rsid w:val="00507333"/>
    <w:rsid w:val="00507903"/>
    <w:rsid w:val="00507CE6"/>
    <w:rsid w:val="00507E51"/>
    <w:rsid w:val="00510179"/>
    <w:rsid w:val="005104FE"/>
    <w:rsid w:val="00510DC3"/>
    <w:rsid w:val="00510E4C"/>
    <w:rsid w:val="00511205"/>
    <w:rsid w:val="00511786"/>
    <w:rsid w:val="00511CC0"/>
    <w:rsid w:val="00511E25"/>
    <w:rsid w:val="0051286F"/>
    <w:rsid w:val="00513003"/>
    <w:rsid w:val="005132FB"/>
    <w:rsid w:val="00513404"/>
    <w:rsid w:val="00513C53"/>
    <w:rsid w:val="00513C99"/>
    <w:rsid w:val="00514767"/>
    <w:rsid w:val="00514A0B"/>
    <w:rsid w:val="00514A97"/>
    <w:rsid w:val="00514B3A"/>
    <w:rsid w:val="005160A6"/>
    <w:rsid w:val="00516129"/>
    <w:rsid w:val="0051623D"/>
    <w:rsid w:val="00516898"/>
    <w:rsid w:val="00516932"/>
    <w:rsid w:val="00516CDC"/>
    <w:rsid w:val="00517901"/>
    <w:rsid w:val="00517DD4"/>
    <w:rsid w:val="0052068D"/>
    <w:rsid w:val="005208E5"/>
    <w:rsid w:val="00521333"/>
    <w:rsid w:val="00521353"/>
    <w:rsid w:val="005216D6"/>
    <w:rsid w:val="005220CD"/>
    <w:rsid w:val="00522556"/>
    <w:rsid w:val="00522843"/>
    <w:rsid w:val="0052288F"/>
    <w:rsid w:val="00522A1F"/>
    <w:rsid w:val="00522A6D"/>
    <w:rsid w:val="005233B2"/>
    <w:rsid w:val="00523409"/>
    <w:rsid w:val="005236A0"/>
    <w:rsid w:val="00523911"/>
    <w:rsid w:val="00523E28"/>
    <w:rsid w:val="00523EC8"/>
    <w:rsid w:val="005248E4"/>
    <w:rsid w:val="00525112"/>
    <w:rsid w:val="0052522F"/>
    <w:rsid w:val="0052555A"/>
    <w:rsid w:val="00525BFF"/>
    <w:rsid w:val="005271D9"/>
    <w:rsid w:val="005306E1"/>
    <w:rsid w:val="00531147"/>
    <w:rsid w:val="0053143C"/>
    <w:rsid w:val="00532248"/>
    <w:rsid w:val="0053229C"/>
    <w:rsid w:val="005323F8"/>
    <w:rsid w:val="00532BCA"/>
    <w:rsid w:val="00532D9E"/>
    <w:rsid w:val="005331AA"/>
    <w:rsid w:val="00533A85"/>
    <w:rsid w:val="00533D8C"/>
    <w:rsid w:val="0053410E"/>
    <w:rsid w:val="00534193"/>
    <w:rsid w:val="00534941"/>
    <w:rsid w:val="00534EA8"/>
    <w:rsid w:val="00535663"/>
    <w:rsid w:val="00535D8F"/>
    <w:rsid w:val="00535DF5"/>
    <w:rsid w:val="0053645C"/>
    <w:rsid w:val="00536748"/>
    <w:rsid w:val="00536DED"/>
    <w:rsid w:val="00537049"/>
    <w:rsid w:val="005370EA"/>
    <w:rsid w:val="0053765B"/>
    <w:rsid w:val="005376AC"/>
    <w:rsid w:val="00540AB4"/>
    <w:rsid w:val="00540BEB"/>
    <w:rsid w:val="0054168B"/>
    <w:rsid w:val="00541DD4"/>
    <w:rsid w:val="00541E35"/>
    <w:rsid w:val="00542103"/>
    <w:rsid w:val="005421C9"/>
    <w:rsid w:val="00542528"/>
    <w:rsid w:val="0054356D"/>
    <w:rsid w:val="00543C9D"/>
    <w:rsid w:val="00543CC7"/>
    <w:rsid w:val="00544EA2"/>
    <w:rsid w:val="00544EEB"/>
    <w:rsid w:val="00544FB7"/>
    <w:rsid w:val="00545275"/>
    <w:rsid w:val="00545304"/>
    <w:rsid w:val="00545617"/>
    <w:rsid w:val="00545739"/>
    <w:rsid w:val="00546872"/>
    <w:rsid w:val="00546A20"/>
    <w:rsid w:val="00546CE4"/>
    <w:rsid w:val="00546E45"/>
    <w:rsid w:val="00546EDD"/>
    <w:rsid w:val="00547083"/>
    <w:rsid w:val="005470CD"/>
    <w:rsid w:val="0054724E"/>
    <w:rsid w:val="00547F80"/>
    <w:rsid w:val="00547FB3"/>
    <w:rsid w:val="00550022"/>
    <w:rsid w:val="0055032C"/>
    <w:rsid w:val="005505C9"/>
    <w:rsid w:val="005507CB"/>
    <w:rsid w:val="00550B28"/>
    <w:rsid w:val="00550D7C"/>
    <w:rsid w:val="00550D83"/>
    <w:rsid w:val="00551255"/>
    <w:rsid w:val="005512CB"/>
    <w:rsid w:val="0055145D"/>
    <w:rsid w:val="00551995"/>
    <w:rsid w:val="00551B6D"/>
    <w:rsid w:val="005524DA"/>
    <w:rsid w:val="0055256C"/>
    <w:rsid w:val="005529A6"/>
    <w:rsid w:val="005537A3"/>
    <w:rsid w:val="00553889"/>
    <w:rsid w:val="005538F5"/>
    <w:rsid w:val="005539E2"/>
    <w:rsid w:val="00554589"/>
    <w:rsid w:val="005546F9"/>
    <w:rsid w:val="00554A42"/>
    <w:rsid w:val="00554D82"/>
    <w:rsid w:val="00554EE9"/>
    <w:rsid w:val="00554F93"/>
    <w:rsid w:val="005551B5"/>
    <w:rsid w:val="0055522E"/>
    <w:rsid w:val="005552DF"/>
    <w:rsid w:val="005555AD"/>
    <w:rsid w:val="00555B38"/>
    <w:rsid w:val="00555D1C"/>
    <w:rsid w:val="00556008"/>
    <w:rsid w:val="00556328"/>
    <w:rsid w:val="00556474"/>
    <w:rsid w:val="0055685C"/>
    <w:rsid w:val="00556AE1"/>
    <w:rsid w:val="00556B8E"/>
    <w:rsid w:val="00556BEF"/>
    <w:rsid w:val="00556C5E"/>
    <w:rsid w:val="00556E7A"/>
    <w:rsid w:val="00556F37"/>
    <w:rsid w:val="00557216"/>
    <w:rsid w:val="005576CC"/>
    <w:rsid w:val="005579B7"/>
    <w:rsid w:val="00557C6B"/>
    <w:rsid w:val="00560383"/>
    <w:rsid w:val="005605B0"/>
    <w:rsid w:val="00561558"/>
    <w:rsid w:val="00561B5E"/>
    <w:rsid w:val="005623F9"/>
    <w:rsid w:val="005625A6"/>
    <w:rsid w:val="0056279B"/>
    <w:rsid w:val="00562981"/>
    <w:rsid w:val="00562F22"/>
    <w:rsid w:val="00563311"/>
    <w:rsid w:val="0056349B"/>
    <w:rsid w:val="0056396B"/>
    <w:rsid w:val="00563DEE"/>
    <w:rsid w:val="005645FE"/>
    <w:rsid w:val="00565030"/>
    <w:rsid w:val="00565424"/>
    <w:rsid w:val="005654BC"/>
    <w:rsid w:val="005656BC"/>
    <w:rsid w:val="00565DD5"/>
    <w:rsid w:val="00566096"/>
    <w:rsid w:val="0056662A"/>
    <w:rsid w:val="00566815"/>
    <w:rsid w:val="00566D2E"/>
    <w:rsid w:val="0056708C"/>
    <w:rsid w:val="0056724F"/>
    <w:rsid w:val="00567582"/>
    <w:rsid w:val="005707CC"/>
    <w:rsid w:val="00570887"/>
    <w:rsid w:val="00571A35"/>
    <w:rsid w:val="005722A6"/>
    <w:rsid w:val="005723D3"/>
    <w:rsid w:val="00572C76"/>
    <w:rsid w:val="00573DE1"/>
    <w:rsid w:val="00574A8A"/>
    <w:rsid w:val="005751D4"/>
    <w:rsid w:val="00575459"/>
    <w:rsid w:val="00575A32"/>
    <w:rsid w:val="00575BB7"/>
    <w:rsid w:val="00575C43"/>
    <w:rsid w:val="00575FAB"/>
    <w:rsid w:val="00576026"/>
    <w:rsid w:val="00577670"/>
    <w:rsid w:val="005776EF"/>
    <w:rsid w:val="0057778F"/>
    <w:rsid w:val="005779E4"/>
    <w:rsid w:val="00577B61"/>
    <w:rsid w:val="00577BDB"/>
    <w:rsid w:val="005800D1"/>
    <w:rsid w:val="00580410"/>
    <w:rsid w:val="00580974"/>
    <w:rsid w:val="00580F05"/>
    <w:rsid w:val="005814A1"/>
    <w:rsid w:val="005814CE"/>
    <w:rsid w:val="005815C6"/>
    <w:rsid w:val="00581BEA"/>
    <w:rsid w:val="00581E2E"/>
    <w:rsid w:val="00581E3A"/>
    <w:rsid w:val="005822B3"/>
    <w:rsid w:val="005822CD"/>
    <w:rsid w:val="0058276E"/>
    <w:rsid w:val="00582810"/>
    <w:rsid w:val="0058304F"/>
    <w:rsid w:val="005830C2"/>
    <w:rsid w:val="00583121"/>
    <w:rsid w:val="005834B0"/>
    <w:rsid w:val="005834FB"/>
    <w:rsid w:val="005838EC"/>
    <w:rsid w:val="00584311"/>
    <w:rsid w:val="00584A01"/>
    <w:rsid w:val="00585B0D"/>
    <w:rsid w:val="00585D6E"/>
    <w:rsid w:val="005867A6"/>
    <w:rsid w:val="00586AA1"/>
    <w:rsid w:val="00586FA5"/>
    <w:rsid w:val="00587365"/>
    <w:rsid w:val="00587792"/>
    <w:rsid w:val="00587B22"/>
    <w:rsid w:val="00587EC1"/>
    <w:rsid w:val="00587F59"/>
    <w:rsid w:val="00590091"/>
    <w:rsid w:val="00590F03"/>
    <w:rsid w:val="00590FD8"/>
    <w:rsid w:val="00591032"/>
    <w:rsid w:val="005912A7"/>
    <w:rsid w:val="005915C8"/>
    <w:rsid w:val="0059190B"/>
    <w:rsid w:val="00591973"/>
    <w:rsid w:val="005919B4"/>
    <w:rsid w:val="00591B25"/>
    <w:rsid w:val="00591DB4"/>
    <w:rsid w:val="00592348"/>
    <w:rsid w:val="00593134"/>
    <w:rsid w:val="005934B2"/>
    <w:rsid w:val="0059384E"/>
    <w:rsid w:val="00593A48"/>
    <w:rsid w:val="00593C47"/>
    <w:rsid w:val="00593F68"/>
    <w:rsid w:val="00594190"/>
    <w:rsid w:val="00594522"/>
    <w:rsid w:val="005949B2"/>
    <w:rsid w:val="00594A2B"/>
    <w:rsid w:val="00594BB4"/>
    <w:rsid w:val="00595617"/>
    <w:rsid w:val="00595F23"/>
    <w:rsid w:val="00596A4F"/>
    <w:rsid w:val="00596BAD"/>
    <w:rsid w:val="0059737A"/>
    <w:rsid w:val="005974FA"/>
    <w:rsid w:val="00597CEE"/>
    <w:rsid w:val="005A0838"/>
    <w:rsid w:val="005A109E"/>
    <w:rsid w:val="005A10EE"/>
    <w:rsid w:val="005A113A"/>
    <w:rsid w:val="005A1490"/>
    <w:rsid w:val="005A184C"/>
    <w:rsid w:val="005A1A3D"/>
    <w:rsid w:val="005A1B7E"/>
    <w:rsid w:val="005A1D77"/>
    <w:rsid w:val="005A2108"/>
    <w:rsid w:val="005A211B"/>
    <w:rsid w:val="005A26BA"/>
    <w:rsid w:val="005A2CBE"/>
    <w:rsid w:val="005A2D62"/>
    <w:rsid w:val="005A32D7"/>
    <w:rsid w:val="005A3807"/>
    <w:rsid w:val="005A3964"/>
    <w:rsid w:val="005A3A47"/>
    <w:rsid w:val="005A3E76"/>
    <w:rsid w:val="005A44F5"/>
    <w:rsid w:val="005A4540"/>
    <w:rsid w:val="005A4704"/>
    <w:rsid w:val="005A57E5"/>
    <w:rsid w:val="005A59DB"/>
    <w:rsid w:val="005A5F89"/>
    <w:rsid w:val="005A63AF"/>
    <w:rsid w:val="005A6BA1"/>
    <w:rsid w:val="005A6D7E"/>
    <w:rsid w:val="005A6E6F"/>
    <w:rsid w:val="005A7062"/>
    <w:rsid w:val="005A7E0C"/>
    <w:rsid w:val="005B034F"/>
    <w:rsid w:val="005B05BE"/>
    <w:rsid w:val="005B0B9C"/>
    <w:rsid w:val="005B0C69"/>
    <w:rsid w:val="005B0D8B"/>
    <w:rsid w:val="005B10E9"/>
    <w:rsid w:val="005B1672"/>
    <w:rsid w:val="005B1A00"/>
    <w:rsid w:val="005B1ADE"/>
    <w:rsid w:val="005B1E64"/>
    <w:rsid w:val="005B1FDC"/>
    <w:rsid w:val="005B233C"/>
    <w:rsid w:val="005B29C3"/>
    <w:rsid w:val="005B314B"/>
    <w:rsid w:val="005B367F"/>
    <w:rsid w:val="005B397A"/>
    <w:rsid w:val="005B39D3"/>
    <w:rsid w:val="005B43DF"/>
    <w:rsid w:val="005B4552"/>
    <w:rsid w:val="005B496F"/>
    <w:rsid w:val="005B4D71"/>
    <w:rsid w:val="005B50F4"/>
    <w:rsid w:val="005B5191"/>
    <w:rsid w:val="005B52C6"/>
    <w:rsid w:val="005B5FD3"/>
    <w:rsid w:val="005B6B29"/>
    <w:rsid w:val="005B704D"/>
    <w:rsid w:val="005B70C8"/>
    <w:rsid w:val="005B7D5F"/>
    <w:rsid w:val="005B7FB8"/>
    <w:rsid w:val="005C08D4"/>
    <w:rsid w:val="005C096B"/>
    <w:rsid w:val="005C0BA1"/>
    <w:rsid w:val="005C1102"/>
    <w:rsid w:val="005C152D"/>
    <w:rsid w:val="005C1574"/>
    <w:rsid w:val="005C15E9"/>
    <w:rsid w:val="005C17D0"/>
    <w:rsid w:val="005C191C"/>
    <w:rsid w:val="005C1DE1"/>
    <w:rsid w:val="005C1E16"/>
    <w:rsid w:val="005C1F0F"/>
    <w:rsid w:val="005C2365"/>
    <w:rsid w:val="005C2567"/>
    <w:rsid w:val="005C2EE5"/>
    <w:rsid w:val="005C324C"/>
    <w:rsid w:val="005C3FEB"/>
    <w:rsid w:val="005C44C6"/>
    <w:rsid w:val="005C45F2"/>
    <w:rsid w:val="005C486D"/>
    <w:rsid w:val="005C4BBF"/>
    <w:rsid w:val="005C4F58"/>
    <w:rsid w:val="005C56F1"/>
    <w:rsid w:val="005C5F4F"/>
    <w:rsid w:val="005C673B"/>
    <w:rsid w:val="005C6895"/>
    <w:rsid w:val="005C6EEC"/>
    <w:rsid w:val="005C702D"/>
    <w:rsid w:val="005C74E3"/>
    <w:rsid w:val="005C76EF"/>
    <w:rsid w:val="005C7AA9"/>
    <w:rsid w:val="005C7D22"/>
    <w:rsid w:val="005C7F50"/>
    <w:rsid w:val="005C7F86"/>
    <w:rsid w:val="005D0038"/>
    <w:rsid w:val="005D0415"/>
    <w:rsid w:val="005D047A"/>
    <w:rsid w:val="005D0740"/>
    <w:rsid w:val="005D08AC"/>
    <w:rsid w:val="005D0E37"/>
    <w:rsid w:val="005D10CC"/>
    <w:rsid w:val="005D14D4"/>
    <w:rsid w:val="005D15EA"/>
    <w:rsid w:val="005D173F"/>
    <w:rsid w:val="005D180B"/>
    <w:rsid w:val="005D192D"/>
    <w:rsid w:val="005D1EC2"/>
    <w:rsid w:val="005D22D5"/>
    <w:rsid w:val="005D2F8F"/>
    <w:rsid w:val="005D3409"/>
    <w:rsid w:val="005D374C"/>
    <w:rsid w:val="005D40A5"/>
    <w:rsid w:val="005D4919"/>
    <w:rsid w:val="005D5414"/>
    <w:rsid w:val="005D699C"/>
    <w:rsid w:val="005D78C7"/>
    <w:rsid w:val="005D7BB1"/>
    <w:rsid w:val="005D7CCB"/>
    <w:rsid w:val="005D7E0D"/>
    <w:rsid w:val="005E02D6"/>
    <w:rsid w:val="005E03FB"/>
    <w:rsid w:val="005E06E5"/>
    <w:rsid w:val="005E095C"/>
    <w:rsid w:val="005E112C"/>
    <w:rsid w:val="005E12CA"/>
    <w:rsid w:val="005E16A0"/>
    <w:rsid w:val="005E17E7"/>
    <w:rsid w:val="005E1BAB"/>
    <w:rsid w:val="005E1D14"/>
    <w:rsid w:val="005E23E7"/>
    <w:rsid w:val="005E3452"/>
    <w:rsid w:val="005E393F"/>
    <w:rsid w:val="005E3969"/>
    <w:rsid w:val="005E3E41"/>
    <w:rsid w:val="005E4631"/>
    <w:rsid w:val="005E4812"/>
    <w:rsid w:val="005E5FF2"/>
    <w:rsid w:val="005E6779"/>
    <w:rsid w:val="005E7030"/>
    <w:rsid w:val="005E7208"/>
    <w:rsid w:val="005E724D"/>
    <w:rsid w:val="005E7B43"/>
    <w:rsid w:val="005F0898"/>
    <w:rsid w:val="005F0BA1"/>
    <w:rsid w:val="005F0C91"/>
    <w:rsid w:val="005F0FD6"/>
    <w:rsid w:val="005F1019"/>
    <w:rsid w:val="005F127E"/>
    <w:rsid w:val="005F12C0"/>
    <w:rsid w:val="005F1437"/>
    <w:rsid w:val="005F14A8"/>
    <w:rsid w:val="005F15C6"/>
    <w:rsid w:val="005F233D"/>
    <w:rsid w:val="005F23DA"/>
    <w:rsid w:val="005F2862"/>
    <w:rsid w:val="005F2EF4"/>
    <w:rsid w:val="005F3270"/>
    <w:rsid w:val="005F383F"/>
    <w:rsid w:val="005F3AB0"/>
    <w:rsid w:val="005F464E"/>
    <w:rsid w:val="005F4B86"/>
    <w:rsid w:val="005F4B9C"/>
    <w:rsid w:val="005F5140"/>
    <w:rsid w:val="005F516E"/>
    <w:rsid w:val="005F5EDE"/>
    <w:rsid w:val="005F62CA"/>
    <w:rsid w:val="005F773D"/>
    <w:rsid w:val="005F7ABE"/>
    <w:rsid w:val="005F7F6F"/>
    <w:rsid w:val="006000C5"/>
    <w:rsid w:val="00600657"/>
    <w:rsid w:val="0060099A"/>
    <w:rsid w:val="00601577"/>
    <w:rsid w:val="006024F1"/>
    <w:rsid w:val="0060270D"/>
    <w:rsid w:val="006028BF"/>
    <w:rsid w:val="00602AA4"/>
    <w:rsid w:val="006033D1"/>
    <w:rsid w:val="0060431C"/>
    <w:rsid w:val="006045A7"/>
    <w:rsid w:val="00604961"/>
    <w:rsid w:val="00604B60"/>
    <w:rsid w:val="00604C6B"/>
    <w:rsid w:val="006050AC"/>
    <w:rsid w:val="006055AB"/>
    <w:rsid w:val="006058D2"/>
    <w:rsid w:val="00605CCD"/>
    <w:rsid w:val="00605CD5"/>
    <w:rsid w:val="00605D15"/>
    <w:rsid w:val="00606594"/>
    <w:rsid w:val="0060679B"/>
    <w:rsid w:val="00607293"/>
    <w:rsid w:val="006073A2"/>
    <w:rsid w:val="006076C8"/>
    <w:rsid w:val="00607D72"/>
    <w:rsid w:val="00607D74"/>
    <w:rsid w:val="00607E7D"/>
    <w:rsid w:val="00610621"/>
    <w:rsid w:val="0061089E"/>
    <w:rsid w:val="00610AA7"/>
    <w:rsid w:val="00610E13"/>
    <w:rsid w:val="006111B8"/>
    <w:rsid w:val="0061149B"/>
    <w:rsid w:val="0061159A"/>
    <w:rsid w:val="00611731"/>
    <w:rsid w:val="0061189B"/>
    <w:rsid w:val="006128BA"/>
    <w:rsid w:val="00612B24"/>
    <w:rsid w:val="00612F1F"/>
    <w:rsid w:val="0061308B"/>
    <w:rsid w:val="00613336"/>
    <w:rsid w:val="0061425B"/>
    <w:rsid w:val="006145C3"/>
    <w:rsid w:val="00614785"/>
    <w:rsid w:val="00614BEB"/>
    <w:rsid w:val="006153AE"/>
    <w:rsid w:val="006171E4"/>
    <w:rsid w:val="0061790D"/>
    <w:rsid w:val="00617AAD"/>
    <w:rsid w:val="00617B39"/>
    <w:rsid w:val="0062011A"/>
    <w:rsid w:val="0062062A"/>
    <w:rsid w:val="00620C1A"/>
    <w:rsid w:val="00622416"/>
    <w:rsid w:val="0062252C"/>
    <w:rsid w:val="00622630"/>
    <w:rsid w:val="0062292C"/>
    <w:rsid w:val="00622B2F"/>
    <w:rsid w:val="00623709"/>
    <w:rsid w:val="0062383A"/>
    <w:rsid w:val="00623B28"/>
    <w:rsid w:val="00623BC7"/>
    <w:rsid w:val="00624930"/>
    <w:rsid w:val="00624C8F"/>
    <w:rsid w:val="00624CF8"/>
    <w:rsid w:val="0062535F"/>
    <w:rsid w:val="00625397"/>
    <w:rsid w:val="00626078"/>
    <w:rsid w:val="0062651D"/>
    <w:rsid w:val="00626B63"/>
    <w:rsid w:val="00626D7A"/>
    <w:rsid w:val="00626F46"/>
    <w:rsid w:val="006277D1"/>
    <w:rsid w:val="00627B7A"/>
    <w:rsid w:val="00630607"/>
    <w:rsid w:val="00630C7E"/>
    <w:rsid w:val="006314D6"/>
    <w:rsid w:val="006318E3"/>
    <w:rsid w:val="00631B4A"/>
    <w:rsid w:val="00632396"/>
    <w:rsid w:val="00632739"/>
    <w:rsid w:val="00632810"/>
    <w:rsid w:val="0063284D"/>
    <w:rsid w:val="0063291D"/>
    <w:rsid w:val="00632BF4"/>
    <w:rsid w:val="00632E6D"/>
    <w:rsid w:val="0063370A"/>
    <w:rsid w:val="00633842"/>
    <w:rsid w:val="00633C21"/>
    <w:rsid w:val="00634226"/>
    <w:rsid w:val="00634296"/>
    <w:rsid w:val="00634A4E"/>
    <w:rsid w:val="00634C67"/>
    <w:rsid w:val="00634FF2"/>
    <w:rsid w:val="00635296"/>
    <w:rsid w:val="006354EF"/>
    <w:rsid w:val="006359C7"/>
    <w:rsid w:val="00635B0D"/>
    <w:rsid w:val="00635C03"/>
    <w:rsid w:val="00635E56"/>
    <w:rsid w:val="00636260"/>
    <w:rsid w:val="006362FC"/>
    <w:rsid w:val="0063694C"/>
    <w:rsid w:val="006369F9"/>
    <w:rsid w:val="00636A25"/>
    <w:rsid w:val="00636C16"/>
    <w:rsid w:val="00636DA9"/>
    <w:rsid w:val="0063751E"/>
    <w:rsid w:val="00637ABB"/>
    <w:rsid w:val="00637B40"/>
    <w:rsid w:val="00637C9A"/>
    <w:rsid w:val="00637CFC"/>
    <w:rsid w:val="00637EF3"/>
    <w:rsid w:val="006400D5"/>
    <w:rsid w:val="00640C0C"/>
    <w:rsid w:val="00640D0A"/>
    <w:rsid w:val="00640E34"/>
    <w:rsid w:val="00641D8B"/>
    <w:rsid w:val="00641E97"/>
    <w:rsid w:val="006426B4"/>
    <w:rsid w:val="006427DF"/>
    <w:rsid w:val="00642F2F"/>
    <w:rsid w:val="0064349B"/>
    <w:rsid w:val="006438B0"/>
    <w:rsid w:val="00643D0E"/>
    <w:rsid w:val="006446D2"/>
    <w:rsid w:val="006448CF"/>
    <w:rsid w:val="006449B0"/>
    <w:rsid w:val="00645258"/>
    <w:rsid w:val="0064572F"/>
    <w:rsid w:val="00645766"/>
    <w:rsid w:val="006458F4"/>
    <w:rsid w:val="00645E71"/>
    <w:rsid w:val="006460EC"/>
    <w:rsid w:val="0064679E"/>
    <w:rsid w:val="00646AAC"/>
    <w:rsid w:val="00646CB1"/>
    <w:rsid w:val="00647038"/>
    <w:rsid w:val="00647097"/>
    <w:rsid w:val="006474A4"/>
    <w:rsid w:val="00647B39"/>
    <w:rsid w:val="00647DB2"/>
    <w:rsid w:val="006500D2"/>
    <w:rsid w:val="006500E6"/>
    <w:rsid w:val="00650FC7"/>
    <w:rsid w:val="006518A4"/>
    <w:rsid w:val="00652623"/>
    <w:rsid w:val="00652A70"/>
    <w:rsid w:val="00652CA0"/>
    <w:rsid w:val="00653084"/>
    <w:rsid w:val="0065347A"/>
    <w:rsid w:val="006536FB"/>
    <w:rsid w:val="00653862"/>
    <w:rsid w:val="00653985"/>
    <w:rsid w:val="00653BEE"/>
    <w:rsid w:val="00654A70"/>
    <w:rsid w:val="00655084"/>
    <w:rsid w:val="00655FFB"/>
    <w:rsid w:val="006563D4"/>
    <w:rsid w:val="00656601"/>
    <w:rsid w:val="0065671B"/>
    <w:rsid w:val="00657917"/>
    <w:rsid w:val="006600CC"/>
    <w:rsid w:val="006604A9"/>
    <w:rsid w:val="006604C7"/>
    <w:rsid w:val="006608E8"/>
    <w:rsid w:val="00660C05"/>
    <w:rsid w:val="006610D9"/>
    <w:rsid w:val="006612BA"/>
    <w:rsid w:val="00661BB7"/>
    <w:rsid w:val="00661C3E"/>
    <w:rsid w:val="006627E5"/>
    <w:rsid w:val="006639F6"/>
    <w:rsid w:val="00663BD9"/>
    <w:rsid w:val="006640B5"/>
    <w:rsid w:val="00664117"/>
    <w:rsid w:val="006646D2"/>
    <w:rsid w:val="00664728"/>
    <w:rsid w:val="00664BD1"/>
    <w:rsid w:val="00665300"/>
    <w:rsid w:val="006653BF"/>
    <w:rsid w:val="00665781"/>
    <w:rsid w:val="00666449"/>
    <w:rsid w:val="0066675A"/>
    <w:rsid w:val="00666A18"/>
    <w:rsid w:val="00666B31"/>
    <w:rsid w:val="00666E2C"/>
    <w:rsid w:val="006673E5"/>
    <w:rsid w:val="006674FB"/>
    <w:rsid w:val="00670068"/>
    <w:rsid w:val="006700D7"/>
    <w:rsid w:val="0067085A"/>
    <w:rsid w:val="00670CD4"/>
    <w:rsid w:val="00671004"/>
    <w:rsid w:val="00671067"/>
    <w:rsid w:val="00671A38"/>
    <w:rsid w:val="00673CF4"/>
    <w:rsid w:val="00673D24"/>
    <w:rsid w:val="00673EAF"/>
    <w:rsid w:val="00674363"/>
    <w:rsid w:val="006744FA"/>
    <w:rsid w:val="006753D9"/>
    <w:rsid w:val="00675704"/>
    <w:rsid w:val="0067572C"/>
    <w:rsid w:val="00675D1F"/>
    <w:rsid w:val="00675DCC"/>
    <w:rsid w:val="006766CA"/>
    <w:rsid w:val="00676760"/>
    <w:rsid w:val="00676CE7"/>
    <w:rsid w:val="00676D4A"/>
    <w:rsid w:val="00676EBE"/>
    <w:rsid w:val="00677564"/>
    <w:rsid w:val="00677AD3"/>
    <w:rsid w:val="0068006D"/>
    <w:rsid w:val="006801BE"/>
    <w:rsid w:val="00680215"/>
    <w:rsid w:val="0068074C"/>
    <w:rsid w:val="006815FB"/>
    <w:rsid w:val="00681E7C"/>
    <w:rsid w:val="00682307"/>
    <w:rsid w:val="00682784"/>
    <w:rsid w:val="006827F7"/>
    <w:rsid w:val="00682A74"/>
    <w:rsid w:val="00682BB2"/>
    <w:rsid w:val="00682DD3"/>
    <w:rsid w:val="006837FF"/>
    <w:rsid w:val="00683C31"/>
    <w:rsid w:val="00683EE6"/>
    <w:rsid w:val="00684488"/>
    <w:rsid w:val="0068454E"/>
    <w:rsid w:val="00684B75"/>
    <w:rsid w:val="00684DB9"/>
    <w:rsid w:val="00685049"/>
    <w:rsid w:val="0068545A"/>
    <w:rsid w:val="00685C13"/>
    <w:rsid w:val="00686118"/>
    <w:rsid w:val="006863E2"/>
    <w:rsid w:val="00686ACC"/>
    <w:rsid w:val="00687063"/>
    <w:rsid w:val="006873C4"/>
    <w:rsid w:val="00687658"/>
    <w:rsid w:val="006876C9"/>
    <w:rsid w:val="00687A52"/>
    <w:rsid w:val="00687D44"/>
    <w:rsid w:val="00687DA1"/>
    <w:rsid w:val="0069028C"/>
    <w:rsid w:val="00690969"/>
    <w:rsid w:val="00691625"/>
    <w:rsid w:val="0069196D"/>
    <w:rsid w:val="00691C7C"/>
    <w:rsid w:val="00691FF4"/>
    <w:rsid w:val="006920C8"/>
    <w:rsid w:val="006921E0"/>
    <w:rsid w:val="0069266F"/>
    <w:rsid w:val="006929FF"/>
    <w:rsid w:val="00692AFC"/>
    <w:rsid w:val="00692BFF"/>
    <w:rsid w:val="00693366"/>
    <w:rsid w:val="0069365B"/>
    <w:rsid w:val="00694268"/>
    <w:rsid w:val="00694406"/>
    <w:rsid w:val="006949DD"/>
    <w:rsid w:val="006952D8"/>
    <w:rsid w:val="00696553"/>
    <w:rsid w:val="006966B5"/>
    <w:rsid w:val="00696925"/>
    <w:rsid w:val="00696A10"/>
    <w:rsid w:val="00696E0D"/>
    <w:rsid w:val="006971EE"/>
    <w:rsid w:val="006977B8"/>
    <w:rsid w:val="00697BC2"/>
    <w:rsid w:val="006A0396"/>
    <w:rsid w:val="006A0C22"/>
    <w:rsid w:val="006A0D4B"/>
    <w:rsid w:val="006A1447"/>
    <w:rsid w:val="006A1958"/>
    <w:rsid w:val="006A1C86"/>
    <w:rsid w:val="006A1FD7"/>
    <w:rsid w:val="006A2E34"/>
    <w:rsid w:val="006A3184"/>
    <w:rsid w:val="006A31CF"/>
    <w:rsid w:val="006A3BBB"/>
    <w:rsid w:val="006A401E"/>
    <w:rsid w:val="006A46A9"/>
    <w:rsid w:val="006A4F34"/>
    <w:rsid w:val="006A52F8"/>
    <w:rsid w:val="006A5C90"/>
    <w:rsid w:val="006A6194"/>
    <w:rsid w:val="006A6891"/>
    <w:rsid w:val="006A6B1E"/>
    <w:rsid w:val="006A6F34"/>
    <w:rsid w:val="006A7622"/>
    <w:rsid w:val="006A7A8A"/>
    <w:rsid w:val="006A7EC6"/>
    <w:rsid w:val="006B000C"/>
    <w:rsid w:val="006B0127"/>
    <w:rsid w:val="006B0403"/>
    <w:rsid w:val="006B0639"/>
    <w:rsid w:val="006B28F7"/>
    <w:rsid w:val="006B2DAF"/>
    <w:rsid w:val="006B3871"/>
    <w:rsid w:val="006B3DE8"/>
    <w:rsid w:val="006B47F7"/>
    <w:rsid w:val="006B4F0B"/>
    <w:rsid w:val="006B4F62"/>
    <w:rsid w:val="006B5268"/>
    <w:rsid w:val="006B53DA"/>
    <w:rsid w:val="006B53F7"/>
    <w:rsid w:val="006B55F8"/>
    <w:rsid w:val="006B5CD2"/>
    <w:rsid w:val="006B62CC"/>
    <w:rsid w:val="006B6532"/>
    <w:rsid w:val="006B719F"/>
    <w:rsid w:val="006B797B"/>
    <w:rsid w:val="006B7C4D"/>
    <w:rsid w:val="006C0490"/>
    <w:rsid w:val="006C06CB"/>
    <w:rsid w:val="006C0737"/>
    <w:rsid w:val="006C0837"/>
    <w:rsid w:val="006C0C72"/>
    <w:rsid w:val="006C0DCA"/>
    <w:rsid w:val="006C15E3"/>
    <w:rsid w:val="006C1634"/>
    <w:rsid w:val="006C1D36"/>
    <w:rsid w:val="006C2153"/>
    <w:rsid w:val="006C21F0"/>
    <w:rsid w:val="006C2419"/>
    <w:rsid w:val="006C2733"/>
    <w:rsid w:val="006C2847"/>
    <w:rsid w:val="006C31F6"/>
    <w:rsid w:val="006C3C04"/>
    <w:rsid w:val="006C42AF"/>
    <w:rsid w:val="006C465E"/>
    <w:rsid w:val="006C581F"/>
    <w:rsid w:val="006C5C50"/>
    <w:rsid w:val="006C778B"/>
    <w:rsid w:val="006D0417"/>
    <w:rsid w:val="006D07CA"/>
    <w:rsid w:val="006D0B13"/>
    <w:rsid w:val="006D11E7"/>
    <w:rsid w:val="006D165A"/>
    <w:rsid w:val="006D1E15"/>
    <w:rsid w:val="006D21B0"/>
    <w:rsid w:val="006D2456"/>
    <w:rsid w:val="006D2D14"/>
    <w:rsid w:val="006D3C5F"/>
    <w:rsid w:val="006D4594"/>
    <w:rsid w:val="006D45E4"/>
    <w:rsid w:val="006D4B13"/>
    <w:rsid w:val="006D4BBE"/>
    <w:rsid w:val="006D4C28"/>
    <w:rsid w:val="006D57A9"/>
    <w:rsid w:val="006D5986"/>
    <w:rsid w:val="006D5ED9"/>
    <w:rsid w:val="006D6378"/>
    <w:rsid w:val="006D71CE"/>
    <w:rsid w:val="006D75DB"/>
    <w:rsid w:val="006D774A"/>
    <w:rsid w:val="006D7A20"/>
    <w:rsid w:val="006D7AC6"/>
    <w:rsid w:val="006E0683"/>
    <w:rsid w:val="006E06FA"/>
    <w:rsid w:val="006E0989"/>
    <w:rsid w:val="006E0C89"/>
    <w:rsid w:val="006E0FC3"/>
    <w:rsid w:val="006E101B"/>
    <w:rsid w:val="006E159B"/>
    <w:rsid w:val="006E195C"/>
    <w:rsid w:val="006E259B"/>
    <w:rsid w:val="006E2A7D"/>
    <w:rsid w:val="006E2D67"/>
    <w:rsid w:val="006E3628"/>
    <w:rsid w:val="006E37EF"/>
    <w:rsid w:val="006E3C41"/>
    <w:rsid w:val="006E3E43"/>
    <w:rsid w:val="006E4463"/>
    <w:rsid w:val="006E469C"/>
    <w:rsid w:val="006E4BA0"/>
    <w:rsid w:val="006E59EA"/>
    <w:rsid w:val="006E5AE3"/>
    <w:rsid w:val="006E60AA"/>
    <w:rsid w:val="006E60AF"/>
    <w:rsid w:val="006E68E5"/>
    <w:rsid w:val="006E7071"/>
    <w:rsid w:val="006E7146"/>
    <w:rsid w:val="006E731E"/>
    <w:rsid w:val="006E73BB"/>
    <w:rsid w:val="006E7751"/>
    <w:rsid w:val="006E7D3E"/>
    <w:rsid w:val="006E7DFB"/>
    <w:rsid w:val="006F015F"/>
    <w:rsid w:val="006F01B7"/>
    <w:rsid w:val="006F0418"/>
    <w:rsid w:val="006F0586"/>
    <w:rsid w:val="006F07EC"/>
    <w:rsid w:val="006F0F89"/>
    <w:rsid w:val="006F1600"/>
    <w:rsid w:val="006F194F"/>
    <w:rsid w:val="006F19D7"/>
    <w:rsid w:val="006F1AC3"/>
    <w:rsid w:val="006F1D7F"/>
    <w:rsid w:val="006F20A9"/>
    <w:rsid w:val="006F2B80"/>
    <w:rsid w:val="006F3EC6"/>
    <w:rsid w:val="006F4322"/>
    <w:rsid w:val="006F448F"/>
    <w:rsid w:val="006F470A"/>
    <w:rsid w:val="006F5B1C"/>
    <w:rsid w:val="006F5C3C"/>
    <w:rsid w:val="006F626D"/>
    <w:rsid w:val="006F636C"/>
    <w:rsid w:val="006F6435"/>
    <w:rsid w:val="006F6475"/>
    <w:rsid w:val="006F6632"/>
    <w:rsid w:val="006F6AB8"/>
    <w:rsid w:val="006F6BFD"/>
    <w:rsid w:val="006F7849"/>
    <w:rsid w:val="006F7C6A"/>
    <w:rsid w:val="00700161"/>
    <w:rsid w:val="00700210"/>
    <w:rsid w:val="007003B2"/>
    <w:rsid w:val="0070130D"/>
    <w:rsid w:val="00701AC1"/>
    <w:rsid w:val="00702185"/>
    <w:rsid w:val="007021FC"/>
    <w:rsid w:val="0070226A"/>
    <w:rsid w:val="00702321"/>
    <w:rsid w:val="00702661"/>
    <w:rsid w:val="00702782"/>
    <w:rsid w:val="00703488"/>
    <w:rsid w:val="007039BC"/>
    <w:rsid w:val="00703A1C"/>
    <w:rsid w:val="00703E06"/>
    <w:rsid w:val="00703EB4"/>
    <w:rsid w:val="007059BF"/>
    <w:rsid w:val="00705AAD"/>
    <w:rsid w:val="00706430"/>
    <w:rsid w:val="00706565"/>
    <w:rsid w:val="0070773A"/>
    <w:rsid w:val="00707C77"/>
    <w:rsid w:val="00707CB6"/>
    <w:rsid w:val="00707E1A"/>
    <w:rsid w:val="00707F05"/>
    <w:rsid w:val="00707F52"/>
    <w:rsid w:val="00710331"/>
    <w:rsid w:val="0071134E"/>
    <w:rsid w:val="0071191D"/>
    <w:rsid w:val="00711E7C"/>
    <w:rsid w:val="007122C4"/>
    <w:rsid w:val="007128FE"/>
    <w:rsid w:val="00712A1F"/>
    <w:rsid w:val="00713C73"/>
    <w:rsid w:val="007142C9"/>
    <w:rsid w:val="00714711"/>
    <w:rsid w:val="007149B7"/>
    <w:rsid w:val="00715408"/>
    <w:rsid w:val="0071597C"/>
    <w:rsid w:val="00716173"/>
    <w:rsid w:val="0071674A"/>
    <w:rsid w:val="00716792"/>
    <w:rsid w:val="0071685C"/>
    <w:rsid w:val="00716CE8"/>
    <w:rsid w:val="0071758A"/>
    <w:rsid w:val="00717921"/>
    <w:rsid w:val="00717956"/>
    <w:rsid w:val="007206DC"/>
    <w:rsid w:val="007208AC"/>
    <w:rsid w:val="007208C9"/>
    <w:rsid w:val="00720EF0"/>
    <w:rsid w:val="00720FFC"/>
    <w:rsid w:val="00721622"/>
    <w:rsid w:val="007216BD"/>
    <w:rsid w:val="0072224C"/>
    <w:rsid w:val="0072259B"/>
    <w:rsid w:val="00722AB8"/>
    <w:rsid w:val="0072303B"/>
    <w:rsid w:val="00723691"/>
    <w:rsid w:val="00723A4B"/>
    <w:rsid w:val="00723DF7"/>
    <w:rsid w:val="007243F2"/>
    <w:rsid w:val="00724D28"/>
    <w:rsid w:val="00724E52"/>
    <w:rsid w:val="00725518"/>
    <w:rsid w:val="007256EA"/>
    <w:rsid w:val="00725945"/>
    <w:rsid w:val="00725ADB"/>
    <w:rsid w:val="00725B5E"/>
    <w:rsid w:val="00726758"/>
    <w:rsid w:val="00726E21"/>
    <w:rsid w:val="00726E6B"/>
    <w:rsid w:val="0072731A"/>
    <w:rsid w:val="00727572"/>
    <w:rsid w:val="00727BCA"/>
    <w:rsid w:val="00730184"/>
    <w:rsid w:val="00730B9D"/>
    <w:rsid w:val="00730DDA"/>
    <w:rsid w:val="00730E9F"/>
    <w:rsid w:val="007310F5"/>
    <w:rsid w:val="00731FB8"/>
    <w:rsid w:val="00732A7C"/>
    <w:rsid w:val="00732B8E"/>
    <w:rsid w:val="00732D13"/>
    <w:rsid w:val="00732E28"/>
    <w:rsid w:val="007333A9"/>
    <w:rsid w:val="00733AA6"/>
    <w:rsid w:val="00733C57"/>
    <w:rsid w:val="00734567"/>
    <w:rsid w:val="00734E1F"/>
    <w:rsid w:val="007355BB"/>
    <w:rsid w:val="007356FF"/>
    <w:rsid w:val="00735937"/>
    <w:rsid w:val="007361AC"/>
    <w:rsid w:val="00736611"/>
    <w:rsid w:val="007369C9"/>
    <w:rsid w:val="00736CD3"/>
    <w:rsid w:val="00736E0B"/>
    <w:rsid w:val="00740625"/>
    <w:rsid w:val="007410BF"/>
    <w:rsid w:val="0074136B"/>
    <w:rsid w:val="00741562"/>
    <w:rsid w:val="007419A0"/>
    <w:rsid w:val="00741D21"/>
    <w:rsid w:val="00741FF4"/>
    <w:rsid w:val="007425F6"/>
    <w:rsid w:val="00742876"/>
    <w:rsid w:val="00742C61"/>
    <w:rsid w:val="00742E50"/>
    <w:rsid w:val="00742FBF"/>
    <w:rsid w:val="00743204"/>
    <w:rsid w:val="00743231"/>
    <w:rsid w:val="0074341A"/>
    <w:rsid w:val="00743B85"/>
    <w:rsid w:val="00743DB7"/>
    <w:rsid w:val="007448E8"/>
    <w:rsid w:val="00745A62"/>
    <w:rsid w:val="0074636D"/>
    <w:rsid w:val="00746421"/>
    <w:rsid w:val="00746451"/>
    <w:rsid w:val="00746741"/>
    <w:rsid w:val="00746DA5"/>
    <w:rsid w:val="00746DE8"/>
    <w:rsid w:val="00747070"/>
    <w:rsid w:val="0074736D"/>
    <w:rsid w:val="00747B77"/>
    <w:rsid w:val="0075037E"/>
    <w:rsid w:val="007504A2"/>
    <w:rsid w:val="00750E67"/>
    <w:rsid w:val="00751457"/>
    <w:rsid w:val="00751CAB"/>
    <w:rsid w:val="00751E8E"/>
    <w:rsid w:val="00752413"/>
    <w:rsid w:val="00753031"/>
    <w:rsid w:val="00753F77"/>
    <w:rsid w:val="0075464F"/>
    <w:rsid w:val="0075499E"/>
    <w:rsid w:val="00754D60"/>
    <w:rsid w:val="00754E17"/>
    <w:rsid w:val="00755136"/>
    <w:rsid w:val="007555DF"/>
    <w:rsid w:val="00755D98"/>
    <w:rsid w:val="00755F00"/>
    <w:rsid w:val="00756548"/>
    <w:rsid w:val="007569CB"/>
    <w:rsid w:val="00756DF6"/>
    <w:rsid w:val="00757396"/>
    <w:rsid w:val="0075745F"/>
    <w:rsid w:val="00757653"/>
    <w:rsid w:val="00757BB5"/>
    <w:rsid w:val="00760779"/>
    <w:rsid w:val="007607C4"/>
    <w:rsid w:val="007608B4"/>
    <w:rsid w:val="00760B50"/>
    <w:rsid w:val="00760EB3"/>
    <w:rsid w:val="007613ED"/>
    <w:rsid w:val="00762334"/>
    <w:rsid w:val="00762984"/>
    <w:rsid w:val="007629AB"/>
    <w:rsid w:val="00762E2A"/>
    <w:rsid w:val="00765C82"/>
    <w:rsid w:val="00766901"/>
    <w:rsid w:val="00767940"/>
    <w:rsid w:val="00767AAC"/>
    <w:rsid w:val="00767B6B"/>
    <w:rsid w:val="00767B80"/>
    <w:rsid w:val="00770B4D"/>
    <w:rsid w:val="00771007"/>
    <w:rsid w:val="007710EA"/>
    <w:rsid w:val="00771542"/>
    <w:rsid w:val="00771A57"/>
    <w:rsid w:val="007725B0"/>
    <w:rsid w:val="0077312F"/>
    <w:rsid w:val="0077365F"/>
    <w:rsid w:val="0077399F"/>
    <w:rsid w:val="00773B1A"/>
    <w:rsid w:val="00774353"/>
    <w:rsid w:val="00774788"/>
    <w:rsid w:val="00774B3D"/>
    <w:rsid w:val="00774C18"/>
    <w:rsid w:val="00774F3E"/>
    <w:rsid w:val="007756C0"/>
    <w:rsid w:val="00775BDD"/>
    <w:rsid w:val="007761AD"/>
    <w:rsid w:val="007761B7"/>
    <w:rsid w:val="007764E9"/>
    <w:rsid w:val="00776A58"/>
    <w:rsid w:val="00776BFD"/>
    <w:rsid w:val="00776F95"/>
    <w:rsid w:val="007773D9"/>
    <w:rsid w:val="00777B23"/>
    <w:rsid w:val="00780139"/>
    <w:rsid w:val="0078072E"/>
    <w:rsid w:val="00780A5E"/>
    <w:rsid w:val="0078172A"/>
    <w:rsid w:val="00781B1F"/>
    <w:rsid w:val="00781BCF"/>
    <w:rsid w:val="00781C2F"/>
    <w:rsid w:val="00781FCE"/>
    <w:rsid w:val="007820C3"/>
    <w:rsid w:val="00782868"/>
    <w:rsid w:val="007831C0"/>
    <w:rsid w:val="0078364C"/>
    <w:rsid w:val="00783731"/>
    <w:rsid w:val="00783956"/>
    <w:rsid w:val="00783EBF"/>
    <w:rsid w:val="00783EF2"/>
    <w:rsid w:val="00784999"/>
    <w:rsid w:val="007856A3"/>
    <w:rsid w:val="00785B5B"/>
    <w:rsid w:val="00785CCD"/>
    <w:rsid w:val="00785FC3"/>
    <w:rsid w:val="0078627D"/>
    <w:rsid w:val="00786A06"/>
    <w:rsid w:val="00786CB6"/>
    <w:rsid w:val="00786D88"/>
    <w:rsid w:val="00786E25"/>
    <w:rsid w:val="00786F71"/>
    <w:rsid w:val="00787300"/>
    <w:rsid w:val="007876A8"/>
    <w:rsid w:val="007876DD"/>
    <w:rsid w:val="00787FBC"/>
    <w:rsid w:val="00790081"/>
    <w:rsid w:val="007902EF"/>
    <w:rsid w:val="00790737"/>
    <w:rsid w:val="007907F1"/>
    <w:rsid w:val="00790B17"/>
    <w:rsid w:val="00790D7C"/>
    <w:rsid w:val="007912FE"/>
    <w:rsid w:val="00791307"/>
    <w:rsid w:val="00791A74"/>
    <w:rsid w:val="007920F3"/>
    <w:rsid w:val="0079229D"/>
    <w:rsid w:val="0079243E"/>
    <w:rsid w:val="007925AD"/>
    <w:rsid w:val="00792C5F"/>
    <w:rsid w:val="007932C9"/>
    <w:rsid w:val="0079360D"/>
    <w:rsid w:val="007939DB"/>
    <w:rsid w:val="00793AF6"/>
    <w:rsid w:val="007949D3"/>
    <w:rsid w:val="00794D51"/>
    <w:rsid w:val="007950BA"/>
    <w:rsid w:val="00795313"/>
    <w:rsid w:val="0079568B"/>
    <w:rsid w:val="007956FC"/>
    <w:rsid w:val="007958AD"/>
    <w:rsid w:val="00795B5E"/>
    <w:rsid w:val="00796352"/>
    <w:rsid w:val="007964C2"/>
    <w:rsid w:val="00796C21"/>
    <w:rsid w:val="00796DA6"/>
    <w:rsid w:val="00796E0F"/>
    <w:rsid w:val="0079704A"/>
    <w:rsid w:val="00797429"/>
    <w:rsid w:val="00797888"/>
    <w:rsid w:val="00797B9F"/>
    <w:rsid w:val="00797E8A"/>
    <w:rsid w:val="007A0E72"/>
    <w:rsid w:val="007A1310"/>
    <w:rsid w:val="007A1F13"/>
    <w:rsid w:val="007A21C7"/>
    <w:rsid w:val="007A25B3"/>
    <w:rsid w:val="007A25C6"/>
    <w:rsid w:val="007A27C2"/>
    <w:rsid w:val="007A2976"/>
    <w:rsid w:val="007A2A98"/>
    <w:rsid w:val="007A3851"/>
    <w:rsid w:val="007A3958"/>
    <w:rsid w:val="007A39ED"/>
    <w:rsid w:val="007A4156"/>
    <w:rsid w:val="007A4792"/>
    <w:rsid w:val="007A5064"/>
    <w:rsid w:val="007A5068"/>
    <w:rsid w:val="007A5148"/>
    <w:rsid w:val="007A5653"/>
    <w:rsid w:val="007A5C95"/>
    <w:rsid w:val="007A6070"/>
    <w:rsid w:val="007A61FB"/>
    <w:rsid w:val="007A6451"/>
    <w:rsid w:val="007A688F"/>
    <w:rsid w:val="007A6ACE"/>
    <w:rsid w:val="007A6DFA"/>
    <w:rsid w:val="007A774B"/>
    <w:rsid w:val="007A7C98"/>
    <w:rsid w:val="007B0070"/>
    <w:rsid w:val="007B061D"/>
    <w:rsid w:val="007B0FAE"/>
    <w:rsid w:val="007B10BF"/>
    <w:rsid w:val="007B12D6"/>
    <w:rsid w:val="007B226E"/>
    <w:rsid w:val="007B2871"/>
    <w:rsid w:val="007B3224"/>
    <w:rsid w:val="007B35F2"/>
    <w:rsid w:val="007B3E83"/>
    <w:rsid w:val="007B452C"/>
    <w:rsid w:val="007B4551"/>
    <w:rsid w:val="007B5691"/>
    <w:rsid w:val="007B5AD2"/>
    <w:rsid w:val="007B5E38"/>
    <w:rsid w:val="007B5EAF"/>
    <w:rsid w:val="007B6096"/>
    <w:rsid w:val="007B6430"/>
    <w:rsid w:val="007B674C"/>
    <w:rsid w:val="007B728A"/>
    <w:rsid w:val="007B772B"/>
    <w:rsid w:val="007B7E44"/>
    <w:rsid w:val="007C07AD"/>
    <w:rsid w:val="007C0A28"/>
    <w:rsid w:val="007C1002"/>
    <w:rsid w:val="007C131D"/>
    <w:rsid w:val="007C16C9"/>
    <w:rsid w:val="007C181E"/>
    <w:rsid w:val="007C1DBE"/>
    <w:rsid w:val="007C201F"/>
    <w:rsid w:val="007C2049"/>
    <w:rsid w:val="007C2691"/>
    <w:rsid w:val="007C2EE0"/>
    <w:rsid w:val="007C32D1"/>
    <w:rsid w:val="007C34E5"/>
    <w:rsid w:val="007C37B3"/>
    <w:rsid w:val="007C3A40"/>
    <w:rsid w:val="007C428D"/>
    <w:rsid w:val="007C4708"/>
    <w:rsid w:val="007C4780"/>
    <w:rsid w:val="007C4950"/>
    <w:rsid w:val="007C4A67"/>
    <w:rsid w:val="007C4B9A"/>
    <w:rsid w:val="007C4CDC"/>
    <w:rsid w:val="007C4F5A"/>
    <w:rsid w:val="007C4F79"/>
    <w:rsid w:val="007C527C"/>
    <w:rsid w:val="007C537D"/>
    <w:rsid w:val="007C5423"/>
    <w:rsid w:val="007C57F4"/>
    <w:rsid w:val="007C6864"/>
    <w:rsid w:val="007C68DC"/>
    <w:rsid w:val="007C6ECB"/>
    <w:rsid w:val="007C70CA"/>
    <w:rsid w:val="007C7570"/>
    <w:rsid w:val="007C7B9A"/>
    <w:rsid w:val="007D05B6"/>
    <w:rsid w:val="007D0945"/>
    <w:rsid w:val="007D0C59"/>
    <w:rsid w:val="007D1596"/>
    <w:rsid w:val="007D191F"/>
    <w:rsid w:val="007D19D0"/>
    <w:rsid w:val="007D2DDD"/>
    <w:rsid w:val="007D2F5A"/>
    <w:rsid w:val="007D3692"/>
    <w:rsid w:val="007D3D3E"/>
    <w:rsid w:val="007D4319"/>
    <w:rsid w:val="007D4A2B"/>
    <w:rsid w:val="007D4AFA"/>
    <w:rsid w:val="007D5C1E"/>
    <w:rsid w:val="007D5EB3"/>
    <w:rsid w:val="007D5F7B"/>
    <w:rsid w:val="007D6976"/>
    <w:rsid w:val="007D6BAC"/>
    <w:rsid w:val="007D7124"/>
    <w:rsid w:val="007D75A7"/>
    <w:rsid w:val="007D7A50"/>
    <w:rsid w:val="007D7AD9"/>
    <w:rsid w:val="007D7D9F"/>
    <w:rsid w:val="007D7F63"/>
    <w:rsid w:val="007E00C7"/>
    <w:rsid w:val="007E0245"/>
    <w:rsid w:val="007E08EF"/>
    <w:rsid w:val="007E1464"/>
    <w:rsid w:val="007E16F6"/>
    <w:rsid w:val="007E1858"/>
    <w:rsid w:val="007E18D7"/>
    <w:rsid w:val="007E1C4D"/>
    <w:rsid w:val="007E1D01"/>
    <w:rsid w:val="007E274F"/>
    <w:rsid w:val="007E2F62"/>
    <w:rsid w:val="007E3715"/>
    <w:rsid w:val="007E38E0"/>
    <w:rsid w:val="007E410E"/>
    <w:rsid w:val="007E44C3"/>
    <w:rsid w:val="007E4578"/>
    <w:rsid w:val="007E4D4A"/>
    <w:rsid w:val="007E50E8"/>
    <w:rsid w:val="007E516B"/>
    <w:rsid w:val="007E5B03"/>
    <w:rsid w:val="007E5B7A"/>
    <w:rsid w:val="007E5F81"/>
    <w:rsid w:val="007E6085"/>
    <w:rsid w:val="007E686F"/>
    <w:rsid w:val="007E6A30"/>
    <w:rsid w:val="007E6BE7"/>
    <w:rsid w:val="007E6D97"/>
    <w:rsid w:val="007E6F36"/>
    <w:rsid w:val="007E7955"/>
    <w:rsid w:val="007E7AD1"/>
    <w:rsid w:val="007E7EC0"/>
    <w:rsid w:val="007F09D4"/>
    <w:rsid w:val="007F15A5"/>
    <w:rsid w:val="007F1B6B"/>
    <w:rsid w:val="007F2404"/>
    <w:rsid w:val="007F244C"/>
    <w:rsid w:val="007F2783"/>
    <w:rsid w:val="007F2C70"/>
    <w:rsid w:val="007F2DE1"/>
    <w:rsid w:val="007F325C"/>
    <w:rsid w:val="007F35CA"/>
    <w:rsid w:val="007F37F1"/>
    <w:rsid w:val="007F5353"/>
    <w:rsid w:val="007F5542"/>
    <w:rsid w:val="007F5575"/>
    <w:rsid w:val="007F5DB8"/>
    <w:rsid w:val="007F61AB"/>
    <w:rsid w:val="007F633F"/>
    <w:rsid w:val="007F636B"/>
    <w:rsid w:val="007F652B"/>
    <w:rsid w:val="007F6B10"/>
    <w:rsid w:val="007F6ED6"/>
    <w:rsid w:val="007F71D4"/>
    <w:rsid w:val="007F75A8"/>
    <w:rsid w:val="008001C6"/>
    <w:rsid w:val="008002C4"/>
    <w:rsid w:val="00800383"/>
    <w:rsid w:val="00801555"/>
    <w:rsid w:val="00802100"/>
    <w:rsid w:val="0080226B"/>
    <w:rsid w:val="00802300"/>
    <w:rsid w:val="0080289D"/>
    <w:rsid w:val="0080372D"/>
    <w:rsid w:val="008045F1"/>
    <w:rsid w:val="0080466A"/>
    <w:rsid w:val="00804AAB"/>
    <w:rsid w:val="00804E4F"/>
    <w:rsid w:val="00804F6F"/>
    <w:rsid w:val="00805246"/>
    <w:rsid w:val="008053C2"/>
    <w:rsid w:val="008058C7"/>
    <w:rsid w:val="00805F0D"/>
    <w:rsid w:val="008060CC"/>
    <w:rsid w:val="00806725"/>
    <w:rsid w:val="008067DB"/>
    <w:rsid w:val="0080695A"/>
    <w:rsid w:val="00806CE1"/>
    <w:rsid w:val="00806DEF"/>
    <w:rsid w:val="00806F81"/>
    <w:rsid w:val="008073C5"/>
    <w:rsid w:val="00807C3F"/>
    <w:rsid w:val="00807F35"/>
    <w:rsid w:val="0081032B"/>
    <w:rsid w:val="0081054B"/>
    <w:rsid w:val="008106A5"/>
    <w:rsid w:val="00810D54"/>
    <w:rsid w:val="00811000"/>
    <w:rsid w:val="008117BF"/>
    <w:rsid w:val="008117EC"/>
    <w:rsid w:val="00811800"/>
    <w:rsid w:val="00811C33"/>
    <w:rsid w:val="00811CDE"/>
    <w:rsid w:val="00811DD4"/>
    <w:rsid w:val="00813014"/>
    <w:rsid w:val="0081327F"/>
    <w:rsid w:val="0081341F"/>
    <w:rsid w:val="008134DA"/>
    <w:rsid w:val="00813555"/>
    <w:rsid w:val="00813C8A"/>
    <w:rsid w:val="00814980"/>
    <w:rsid w:val="00814C3F"/>
    <w:rsid w:val="00815629"/>
    <w:rsid w:val="00815871"/>
    <w:rsid w:val="00815AE9"/>
    <w:rsid w:val="00816262"/>
    <w:rsid w:val="008162D9"/>
    <w:rsid w:val="008167CE"/>
    <w:rsid w:val="008169EB"/>
    <w:rsid w:val="00817AD1"/>
    <w:rsid w:val="00817DA2"/>
    <w:rsid w:val="00817DB0"/>
    <w:rsid w:val="0082020A"/>
    <w:rsid w:val="00820CFC"/>
    <w:rsid w:val="00821608"/>
    <w:rsid w:val="0082179E"/>
    <w:rsid w:val="00822099"/>
    <w:rsid w:val="008220ED"/>
    <w:rsid w:val="00822827"/>
    <w:rsid w:val="00822C48"/>
    <w:rsid w:val="008230A9"/>
    <w:rsid w:val="00823161"/>
    <w:rsid w:val="00823224"/>
    <w:rsid w:val="00823845"/>
    <w:rsid w:val="00823C43"/>
    <w:rsid w:val="00823CB1"/>
    <w:rsid w:val="008241B2"/>
    <w:rsid w:val="00825020"/>
    <w:rsid w:val="0082574A"/>
    <w:rsid w:val="00825C13"/>
    <w:rsid w:val="00825E55"/>
    <w:rsid w:val="0082601D"/>
    <w:rsid w:val="0082637E"/>
    <w:rsid w:val="00826693"/>
    <w:rsid w:val="00826C91"/>
    <w:rsid w:val="00827C74"/>
    <w:rsid w:val="00830906"/>
    <w:rsid w:val="008315CE"/>
    <w:rsid w:val="008316D5"/>
    <w:rsid w:val="00831717"/>
    <w:rsid w:val="00831B44"/>
    <w:rsid w:val="00832BB4"/>
    <w:rsid w:val="008331E6"/>
    <w:rsid w:val="00833387"/>
    <w:rsid w:val="00833EE3"/>
    <w:rsid w:val="0083412A"/>
    <w:rsid w:val="008342FD"/>
    <w:rsid w:val="008344B4"/>
    <w:rsid w:val="00834B1E"/>
    <w:rsid w:val="00835014"/>
    <w:rsid w:val="00835227"/>
    <w:rsid w:val="008352A6"/>
    <w:rsid w:val="008355F8"/>
    <w:rsid w:val="008358B9"/>
    <w:rsid w:val="00835D81"/>
    <w:rsid w:val="00835F1F"/>
    <w:rsid w:val="00836947"/>
    <w:rsid w:val="00836F68"/>
    <w:rsid w:val="00837B81"/>
    <w:rsid w:val="0084005D"/>
    <w:rsid w:val="008400DD"/>
    <w:rsid w:val="00840916"/>
    <w:rsid w:val="00840B8F"/>
    <w:rsid w:val="00840CFF"/>
    <w:rsid w:val="00840D08"/>
    <w:rsid w:val="00840DAB"/>
    <w:rsid w:val="0084107A"/>
    <w:rsid w:val="008415C1"/>
    <w:rsid w:val="00841CCD"/>
    <w:rsid w:val="0084204C"/>
    <w:rsid w:val="0084212F"/>
    <w:rsid w:val="0084226C"/>
    <w:rsid w:val="008424F3"/>
    <w:rsid w:val="0084281E"/>
    <w:rsid w:val="0084303D"/>
    <w:rsid w:val="008431A1"/>
    <w:rsid w:val="008431D8"/>
    <w:rsid w:val="0084329B"/>
    <w:rsid w:val="00843E2D"/>
    <w:rsid w:val="00843FF3"/>
    <w:rsid w:val="00844042"/>
    <w:rsid w:val="008442CC"/>
    <w:rsid w:val="0084464E"/>
    <w:rsid w:val="008448CD"/>
    <w:rsid w:val="00844CB6"/>
    <w:rsid w:val="00845227"/>
    <w:rsid w:val="008457A5"/>
    <w:rsid w:val="00845FAB"/>
    <w:rsid w:val="00846183"/>
    <w:rsid w:val="00846617"/>
    <w:rsid w:val="00847014"/>
    <w:rsid w:val="008470AA"/>
    <w:rsid w:val="008471AF"/>
    <w:rsid w:val="008479D3"/>
    <w:rsid w:val="00847AEA"/>
    <w:rsid w:val="00847C30"/>
    <w:rsid w:val="00850414"/>
    <w:rsid w:val="00850A66"/>
    <w:rsid w:val="00850EE0"/>
    <w:rsid w:val="0085109A"/>
    <w:rsid w:val="0085238B"/>
    <w:rsid w:val="00852B6A"/>
    <w:rsid w:val="008533CF"/>
    <w:rsid w:val="00853998"/>
    <w:rsid w:val="00853B9B"/>
    <w:rsid w:val="0085430C"/>
    <w:rsid w:val="0085436E"/>
    <w:rsid w:val="008545B3"/>
    <w:rsid w:val="008552C7"/>
    <w:rsid w:val="0085539D"/>
    <w:rsid w:val="00855AA6"/>
    <w:rsid w:val="00855B70"/>
    <w:rsid w:val="00857B52"/>
    <w:rsid w:val="00857F7E"/>
    <w:rsid w:val="008603A6"/>
    <w:rsid w:val="00860C1D"/>
    <w:rsid w:val="00861749"/>
    <w:rsid w:val="00861BA0"/>
    <w:rsid w:val="00861EC5"/>
    <w:rsid w:val="0086268B"/>
    <w:rsid w:val="00862729"/>
    <w:rsid w:val="00863292"/>
    <w:rsid w:val="008632EB"/>
    <w:rsid w:val="00863761"/>
    <w:rsid w:val="008639EC"/>
    <w:rsid w:val="008646B3"/>
    <w:rsid w:val="0086568D"/>
    <w:rsid w:val="00865D5E"/>
    <w:rsid w:val="00865E02"/>
    <w:rsid w:val="00866BFA"/>
    <w:rsid w:val="00867376"/>
    <w:rsid w:val="00867636"/>
    <w:rsid w:val="0086797B"/>
    <w:rsid w:val="00867D69"/>
    <w:rsid w:val="0087027D"/>
    <w:rsid w:val="00870996"/>
    <w:rsid w:val="00870F98"/>
    <w:rsid w:val="008712B9"/>
    <w:rsid w:val="00871E79"/>
    <w:rsid w:val="00872491"/>
    <w:rsid w:val="008733AB"/>
    <w:rsid w:val="0087341F"/>
    <w:rsid w:val="00873C8A"/>
    <w:rsid w:val="00874540"/>
    <w:rsid w:val="00874710"/>
    <w:rsid w:val="00874BC0"/>
    <w:rsid w:val="00874F02"/>
    <w:rsid w:val="00874F93"/>
    <w:rsid w:val="00875351"/>
    <w:rsid w:val="008754E1"/>
    <w:rsid w:val="008758BA"/>
    <w:rsid w:val="008759EC"/>
    <w:rsid w:val="00875AAF"/>
    <w:rsid w:val="00875BE7"/>
    <w:rsid w:val="00875FCD"/>
    <w:rsid w:val="00875FED"/>
    <w:rsid w:val="008764D5"/>
    <w:rsid w:val="008774C4"/>
    <w:rsid w:val="0087780C"/>
    <w:rsid w:val="00880BD2"/>
    <w:rsid w:val="00881216"/>
    <w:rsid w:val="00881454"/>
    <w:rsid w:val="008815FF"/>
    <w:rsid w:val="00881E86"/>
    <w:rsid w:val="008823FD"/>
    <w:rsid w:val="00882570"/>
    <w:rsid w:val="008825E5"/>
    <w:rsid w:val="0088278E"/>
    <w:rsid w:val="008827CC"/>
    <w:rsid w:val="0088375B"/>
    <w:rsid w:val="00883805"/>
    <w:rsid w:val="00883B2D"/>
    <w:rsid w:val="00883C2F"/>
    <w:rsid w:val="0088428E"/>
    <w:rsid w:val="00884E5D"/>
    <w:rsid w:val="00884F07"/>
    <w:rsid w:val="00885BB2"/>
    <w:rsid w:val="00885F30"/>
    <w:rsid w:val="00885FD4"/>
    <w:rsid w:val="0088616B"/>
    <w:rsid w:val="008866B0"/>
    <w:rsid w:val="00886FC3"/>
    <w:rsid w:val="00887937"/>
    <w:rsid w:val="00887A7D"/>
    <w:rsid w:val="00887E4A"/>
    <w:rsid w:val="00890212"/>
    <w:rsid w:val="008902CE"/>
    <w:rsid w:val="008905F0"/>
    <w:rsid w:val="00890B1B"/>
    <w:rsid w:val="00890C98"/>
    <w:rsid w:val="00890F78"/>
    <w:rsid w:val="0089128F"/>
    <w:rsid w:val="008912AC"/>
    <w:rsid w:val="00891827"/>
    <w:rsid w:val="008918EF"/>
    <w:rsid w:val="0089195D"/>
    <w:rsid w:val="00891966"/>
    <w:rsid w:val="00891A7B"/>
    <w:rsid w:val="00891EC1"/>
    <w:rsid w:val="00892049"/>
    <w:rsid w:val="008920A4"/>
    <w:rsid w:val="0089215F"/>
    <w:rsid w:val="00892269"/>
    <w:rsid w:val="0089296F"/>
    <w:rsid w:val="00892D77"/>
    <w:rsid w:val="008931CB"/>
    <w:rsid w:val="008931D6"/>
    <w:rsid w:val="008936AF"/>
    <w:rsid w:val="0089394F"/>
    <w:rsid w:val="008942C9"/>
    <w:rsid w:val="00894497"/>
    <w:rsid w:val="00894B11"/>
    <w:rsid w:val="00894B5A"/>
    <w:rsid w:val="00894BB8"/>
    <w:rsid w:val="00894F80"/>
    <w:rsid w:val="0089506F"/>
    <w:rsid w:val="00895414"/>
    <w:rsid w:val="00895B2B"/>
    <w:rsid w:val="00895FF2"/>
    <w:rsid w:val="00896967"/>
    <w:rsid w:val="0089767C"/>
    <w:rsid w:val="00897AA2"/>
    <w:rsid w:val="00897B39"/>
    <w:rsid w:val="00897F6C"/>
    <w:rsid w:val="008A16EA"/>
    <w:rsid w:val="008A2197"/>
    <w:rsid w:val="008A2DF8"/>
    <w:rsid w:val="008A3EDF"/>
    <w:rsid w:val="008A4075"/>
    <w:rsid w:val="008A42F8"/>
    <w:rsid w:val="008A45CE"/>
    <w:rsid w:val="008A59B1"/>
    <w:rsid w:val="008A5B78"/>
    <w:rsid w:val="008A5F26"/>
    <w:rsid w:val="008A60B6"/>
    <w:rsid w:val="008A6614"/>
    <w:rsid w:val="008A6CC7"/>
    <w:rsid w:val="008A73A6"/>
    <w:rsid w:val="008A76D3"/>
    <w:rsid w:val="008A7A00"/>
    <w:rsid w:val="008A7B7B"/>
    <w:rsid w:val="008B033F"/>
    <w:rsid w:val="008B071C"/>
    <w:rsid w:val="008B0812"/>
    <w:rsid w:val="008B0C72"/>
    <w:rsid w:val="008B1446"/>
    <w:rsid w:val="008B148C"/>
    <w:rsid w:val="008B154A"/>
    <w:rsid w:val="008B16E2"/>
    <w:rsid w:val="008B1CDC"/>
    <w:rsid w:val="008B26E8"/>
    <w:rsid w:val="008B2871"/>
    <w:rsid w:val="008B2C3E"/>
    <w:rsid w:val="008B2DA6"/>
    <w:rsid w:val="008B3541"/>
    <w:rsid w:val="008B3558"/>
    <w:rsid w:val="008B38E8"/>
    <w:rsid w:val="008B3B29"/>
    <w:rsid w:val="008B3EF9"/>
    <w:rsid w:val="008B3F8E"/>
    <w:rsid w:val="008B40BB"/>
    <w:rsid w:val="008B43B1"/>
    <w:rsid w:val="008B4FDF"/>
    <w:rsid w:val="008B545C"/>
    <w:rsid w:val="008B5791"/>
    <w:rsid w:val="008B6609"/>
    <w:rsid w:val="008B664B"/>
    <w:rsid w:val="008B66E7"/>
    <w:rsid w:val="008B6931"/>
    <w:rsid w:val="008B6B47"/>
    <w:rsid w:val="008B70C2"/>
    <w:rsid w:val="008B7D19"/>
    <w:rsid w:val="008C0672"/>
    <w:rsid w:val="008C0977"/>
    <w:rsid w:val="008C0E77"/>
    <w:rsid w:val="008C1372"/>
    <w:rsid w:val="008C1458"/>
    <w:rsid w:val="008C233E"/>
    <w:rsid w:val="008C239F"/>
    <w:rsid w:val="008C28ED"/>
    <w:rsid w:val="008C3905"/>
    <w:rsid w:val="008C440A"/>
    <w:rsid w:val="008C479B"/>
    <w:rsid w:val="008C4A87"/>
    <w:rsid w:val="008C4BB1"/>
    <w:rsid w:val="008C4C5B"/>
    <w:rsid w:val="008C5223"/>
    <w:rsid w:val="008C546F"/>
    <w:rsid w:val="008C5AE8"/>
    <w:rsid w:val="008C5B9C"/>
    <w:rsid w:val="008C5C15"/>
    <w:rsid w:val="008C5C3A"/>
    <w:rsid w:val="008C5D58"/>
    <w:rsid w:val="008C5F3C"/>
    <w:rsid w:val="008C683B"/>
    <w:rsid w:val="008C6D7A"/>
    <w:rsid w:val="008C6F50"/>
    <w:rsid w:val="008C7368"/>
    <w:rsid w:val="008C7677"/>
    <w:rsid w:val="008C795A"/>
    <w:rsid w:val="008C7C1A"/>
    <w:rsid w:val="008C7CD6"/>
    <w:rsid w:val="008C7D8D"/>
    <w:rsid w:val="008D0419"/>
    <w:rsid w:val="008D0A4F"/>
    <w:rsid w:val="008D0BA3"/>
    <w:rsid w:val="008D13EB"/>
    <w:rsid w:val="008D1A46"/>
    <w:rsid w:val="008D2525"/>
    <w:rsid w:val="008D2ED1"/>
    <w:rsid w:val="008D33AB"/>
    <w:rsid w:val="008D3626"/>
    <w:rsid w:val="008D3920"/>
    <w:rsid w:val="008D3993"/>
    <w:rsid w:val="008D3CC9"/>
    <w:rsid w:val="008D3ED4"/>
    <w:rsid w:val="008D3F52"/>
    <w:rsid w:val="008D4085"/>
    <w:rsid w:val="008D4234"/>
    <w:rsid w:val="008D4628"/>
    <w:rsid w:val="008D47F4"/>
    <w:rsid w:val="008D48B7"/>
    <w:rsid w:val="008D5188"/>
    <w:rsid w:val="008D53D5"/>
    <w:rsid w:val="008D5664"/>
    <w:rsid w:val="008D5A92"/>
    <w:rsid w:val="008D5AA8"/>
    <w:rsid w:val="008D5E87"/>
    <w:rsid w:val="008D62F7"/>
    <w:rsid w:val="008D7121"/>
    <w:rsid w:val="008D75B5"/>
    <w:rsid w:val="008D771A"/>
    <w:rsid w:val="008D7BE7"/>
    <w:rsid w:val="008D7D72"/>
    <w:rsid w:val="008E004D"/>
    <w:rsid w:val="008E0EA4"/>
    <w:rsid w:val="008E1218"/>
    <w:rsid w:val="008E12E2"/>
    <w:rsid w:val="008E13B5"/>
    <w:rsid w:val="008E1D0B"/>
    <w:rsid w:val="008E1D84"/>
    <w:rsid w:val="008E26A8"/>
    <w:rsid w:val="008E293C"/>
    <w:rsid w:val="008E3DDB"/>
    <w:rsid w:val="008E473B"/>
    <w:rsid w:val="008E4DC2"/>
    <w:rsid w:val="008E5D53"/>
    <w:rsid w:val="008E5F07"/>
    <w:rsid w:val="008E601F"/>
    <w:rsid w:val="008E6259"/>
    <w:rsid w:val="008E6845"/>
    <w:rsid w:val="008E68B6"/>
    <w:rsid w:val="008E733F"/>
    <w:rsid w:val="008E7475"/>
    <w:rsid w:val="008E7A81"/>
    <w:rsid w:val="008E7EBF"/>
    <w:rsid w:val="008F0232"/>
    <w:rsid w:val="008F0BA5"/>
    <w:rsid w:val="008F1180"/>
    <w:rsid w:val="008F11A2"/>
    <w:rsid w:val="008F11AF"/>
    <w:rsid w:val="008F1DBC"/>
    <w:rsid w:val="008F2083"/>
    <w:rsid w:val="008F2518"/>
    <w:rsid w:val="008F2A25"/>
    <w:rsid w:val="008F2BBB"/>
    <w:rsid w:val="008F2C98"/>
    <w:rsid w:val="008F3A30"/>
    <w:rsid w:val="008F3D07"/>
    <w:rsid w:val="008F41BB"/>
    <w:rsid w:val="008F44C3"/>
    <w:rsid w:val="008F46F0"/>
    <w:rsid w:val="008F4A1B"/>
    <w:rsid w:val="008F5184"/>
    <w:rsid w:val="008F5FAD"/>
    <w:rsid w:val="008F635A"/>
    <w:rsid w:val="008F680B"/>
    <w:rsid w:val="008F6953"/>
    <w:rsid w:val="008F6BC9"/>
    <w:rsid w:val="008F77BA"/>
    <w:rsid w:val="008F7F00"/>
    <w:rsid w:val="0090074C"/>
    <w:rsid w:val="0090153C"/>
    <w:rsid w:val="00901B3E"/>
    <w:rsid w:val="00901DE6"/>
    <w:rsid w:val="00901F67"/>
    <w:rsid w:val="0090292F"/>
    <w:rsid w:val="00902986"/>
    <w:rsid w:val="0090346A"/>
    <w:rsid w:val="0090399E"/>
    <w:rsid w:val="009039E7"/>
    <w:rsid w:val="00903B65"/>
    <w:rsid w:val="00903D6A"/>
    <w:rsid w:val="009047EA"/>
    <w:rsid w:val="00904E63"/>
    <w:rsid w:val="00904FC3"/>
    <w:rsid w:val="0090501F"/>
    <w:rsid w:val="009052B9"/>
    <w:rsid w:val="00905B07"/>
    <w:rsid w:val="009063CE"/>
    <w:rsid w:val="00906520"/>
    <w:rsid w:val="00906BD6"/>
    <w:rsid w:val="00906BFB"/>
    <w:rsid w:val="00906D7A"/>
    <w:rsid w:val="00906FF5"/>
    <w:rsid w:val="00907550"/>
    <w:rsid w:val="009076CA"/>
    <w:rsid w:val="0090799B"/>
    <w:rsid w:val="00910286"/>
    <w:rsid w:val="009106F9"/>
    <w:rsid w:val="00910963"/>
    <w:rsid w:val="0091102E"/>
    <w:rsid w:val="00911695"/>
    <w:rsid w:val="00911902"/>
    <w:rsid w:val="00911E63"/>
    <w:rsid w:val="009126F9"/>
    <w:rsid w:val="009128B7"/>
    <w:rsid w:val="009132F2"/>
    <w:rsid w:val="0091351A"/>
    <w:rsid w:val="00913830"/>
    <w:rsid w:val="0091389F"/>
    <w:rsid w:val="00913AFB"/>
    <w:rsid w:val="0091406B"/>
    <w:rsid w:val="0091426A"/>
    <w:rsid w:val="009143F1"/>
    <w:rsid w:val="009144B8"/>
    <w:rsid w:val="00914F9A"/>
    <w:rsid w:val="009157E5"/>
    <w:rsid w:val="009160EA"/>
    <w:rsid w:val="009163E6"/>
    <w:rsid w:val="00916B80"/>
    <w:rsid w:val="00916DAB"/>
    <w:rsid w:val="00917BD1"/>
    <w:rsid w:val="00917C84"/>
    <w:rsid w:val="00920265"/>
    <w:rsid w:val="009202CF"/>
    <w:rsid w:val="009204DF"/>
    <w:rsid w:val="0092062E"/>
    <w:rsid w:val="00920E36"/>
    <w:rsid w:val="0092124D"/>
    <w:rsid w:val="0092142D"/>
    <w:rsid w:val="009215E2"/>
    <w:rsid w:val="009216C8"/>
    <w:rsid w:val="00921CE0"/>
    <w:rsid w:val="00921F1D"/>
    <w:rsid w:val="00921F67"/>
    <w:rsid w:val="00921FB7"/>
    <w:rsid w:val="0092206C"/>
    <w:rsid w:val="00922089"/>
    <w:rsid w:val="00922AFE"/>
    <w:rsid w:val="00922FD0"/>
    <w:rsid w:val="009231B5"/>
    <w:rsid w:val="0092320A"/>
    <w:rsid w:val="0092323A"/>
    <w:rsid w:val="009232B0"/>
    <w:rsid w:val="00923434"/>
    <w:rsid w:val="00923728"/>
    <w:rsid w:val="00923DBD"/>
    <w:rsid w:val="00924176"/>
    <w:rsid w:val="0092437E"/>
    <w:rsid w:val="00924545"/>
    <w:rsid w:val="009246F6"/>
    <w:rsid w:val="00925D6D"/>
    <w:rsid w:val="00926134"/>
    <w:rsid w:val="00926408"/>
    <w:rsid w:val="009267CC"/>
    <w:rsid w:val="0092680C"/>
    <w:rsid w:val="0092684E"/>
    <w:rsid w:val="00926A8B"/>
    <w:rsid w:val="00926F0A"/>
    <w:rsid w:val="00927405"/>
    <w:rsid w:val="00927B6D"/>
    <w:rsid w:val="00927EAC"/>
    <w:rsid w:val="009304F0"/>
    <w:rsid w:val="00930EB0"/>
    <w:rsid w:val="009310F5"/>
    <w:rsid w:val="00931D48"/>
    <w:rsid w:val="0093266F"/>
    <w:rsid w:val="00932765"/>
    <w:rsid w:val="00932AFB"/>
    <w:rsid w:val="00932F96"/>
    <w:rsid w:val="009332FE"/>
    <w:rsid w:val="00933846"/>
    <w:rsid w:val="00933D68"/>
    <w:rsid w:val="00934131"/>
    <w:rsid w:val="00934AB3"/>
    <w:rsid w:val="00934F3F"/>
    <w:rsid w:val="009353C4"/>
    <w:rsid w:val="009357B5"/>
    <w:rsid w:val="00936323"/>
    <w:rsid w:val="009367A3"/>
    <w:rsid w:val="00936CCB"/>
    <w:rsid w:val="0093760B"/>
    <w:rsid w:val="00937B89"/>
    <w:rsid w:val="00937C66"/>
    <w:rsid w:val="00937EB5"/>
    <w:rsid w:val="00937F92"/>
    <w:rsid w:val="009408D9"/>
    <w:rsid w:val="00940E31"/>
    <w:rsid w:val="00941832"/>
    <w:rsid w:val="009418DA"/>
    <w:rsid w:val="00942161"/>
    <w:rsid w:val="00942822"/>
    <w:rsid w:val="00942E8C"/>
    <w:rsid w:val="00943291"/>
    <w:rsid w:val="00943652"/>
    <w:rsid w:val="0094367B"/>
    <w:rsid w:val="009439A6"/>
    <w:rsid w:val="00943A88"/>
    <w:rsid w:val="00944166"/>
    <w:rsid w:val="0094420B"/>
    <w:rsid w:val="00944821"/>
    <w:rsid w:val="00944B28"/>
    <w:rsid w:val="009454BA"/>
    <w:rsid w:val="009454ED"/>
    <w:rsid w:val="00945C2C"/>
    <w:rsid w:val="0094644E"/>
    <w:rsid w:val="00946CD0"/>
    <w:rsid w:val="00946EA4"/>
    <w:rsid w:val="0094737B"/>
    <w:rsid w:val="0094791D"/>
    <w:rsid w:val="00947F2D"/>
    <w:rsid w:val="00950133"/>
    <w:rsid w:val="009507D3"/>
    <w:rsid w:val="00950806"/>
    <w:rsid w:val="00950A12"/>
    <w:rsid w:val="00950B8B"/>
    <w:rsid w:val="00950CA6"/>
    <w:rsid w:val="009510F4"/>
    <w:rsid w:val="00951950"/>
    <w:rsid w:val="009519EE"/>
    <w:rsid w:val="00951FD8"/>
    <w:rsid w:val="009521A9"/>
    <w:rsid w:val="00952BBA"/>
    <w:rsid w:val="0095387B"/>
    <w:rsid w:val="00953918"/>
    <w:rsid w:val="0095409A"/>
    <w:rsid w:val="00954315"/>
    <w:rsid w:val="00954ABB"/>
    <w:rsid w:val="00954AE7"/>
    <w:rsid w:val="009551C1"/>
    <w:rsid w:val="00955C8A"/>
    <w:rsid w:val="00956267"/>
    <w:rsid w:val="009562C0"/>
    <w:rsid w:val="00956659"/>
    <w:rsid w:val="0095697F"/>
    <w:rsid w:val="00957E63"/>
    <w:rsid w:val="00960037"/>
    <w:rsid w:val="009606A9"/>
    <w:rsid w:val="00960737"/>
    <w:rsid w:val="00961052"/>
    <w:rsid w:val="00961590"/>
    <w:rsid w:val="0096227D"/>
    <w:rsid w:val="00963CFB"/>
    <w:rsid w:val="00963E2D"/>
    <w:rsid w:val="00963F17"/>
    <w:rsid w:val="00964714"/>
    <w:rsid w:val="009649E4"/>
    <w:rsid w:val="00964A52"/>
    <w:rsid w:val="00964DCD"/>
    <w:rsid w:val="00964E0D"/>
    <w:rsid w:val="00964E75"/>
    <w:rsid w:val="00964F53"/>
    <w:rsid w:val="009658EA"/>
    <w:rsid w:val="00965CB2"/>
    <w:rsid w:val="00965EFD"/>
    <w:rsid w:val="00966129"/>
    <w:rsid w:val="00966598"/>
    <w:rsid w:val="00966722"/>
    <w:rsid w:val="00967A5E"/>
    <w:rsid w:val="0097095A"/>
    <w:rsid w:val="009709F9"/>
    <w:rsid w:val="00970C25"/>
    <w:rsid w:val="00970E56"/>
    <w:rsid w:val="009713D3"/>
    <w:rsid w:val="009717FC"/>
    <w:rsid w:val="00971CD4"/>
    <w:rsid w:val="00971D64"/>
    <w:rsid w:val="00971EF4"/>
    <w:rsid w:val="009723E2"/>
    <w:rsid w:val="00972B4D"/>
    <w:rsid w:val="00972B7D"/>
    <w:rsid w:val="00972D66"/>
    <w:rsid w:val="00973061"/>
    <w:rsid w:val="00973412"/>
    <w:rsid w:val="009736C1"/>
    <w:rsid w:val="00973856"/>
    <w:rsid w:val="00973A4A"/>
    <w:rsid w:val="00973CF2"/>
    <w:rsid w:val="009740EE"/>
    <w:rsid w:val="0097462A"/>
    <w:rsid w:val="00974AA9"/>
    <w:rsid w:val="00975C8A"/>
    <w:rsid w:val="00975D98"/>
    <w:rsid w:val="00975FB8"/>
    <w:rsid w:val="00976127"/>
    <w:rsid w:val="009761B2"/>
    <w:rsid w:val="009766B9"/>
    <w:rsid w:val="00976C0B"/>
    <w:rsid w:val="00976C74"/>
    <w:rsid w:val="00976DA8"/>
    <w:rsid w:val="00976FD3"/>
    <w:rsid w:val="0097740A"/>
    <w:rsid w:val="0098016F"/>
    <w:rsid w:val="009802D3"/>
    <w:rsid w:val="00980459"/>
    <w:rsid w:val="00980487"/>
    <w:rsid w:val="00980A56"/>
    <w:rsid w:val="00980D88"/>
    <w:rsid w:val="00981AD7"/>
    <w:rsid w:val="009821F1"/>
    <w:rsid w:val="009824AA"/>
    <w:rsid w:val="00982C92"/>
    <w:rsid w:val="00982ED6"/>
    <w:rsid w:val="00982EDA"/>
    <w:rsid w:val="00982FB1"/>
    <w:rsid w:val="009837AE"/>
    <w:rsid w:val="00983B87"/>
    <w:rsid w:val="00983EC0"/>
    <w:rsid w:val="00984D23"/>
    <w:rsid w:val="00985076"/>
    <w:rsid w:val="0098547B"/>
    <w:rsid w:val="00985B82"/>
    <w:rsid w:val="00986414"/>
    <w:rsid w:val="009866BB"/>
    <w:rsid w:val="009872C7"/>
    <w:rsid w:val="009879BB"/>
    <w:rsid w:val="009905E5"/>
    <w:rsid w:val="00990646"/>
    <w:rsid w:val="00990823"/>
    <w:rsid w:val="00991603"/>
    <w:rsid w:val="00991C1E"/>
    <w:rsid w:val="00991DE0"/>
    <w:rsid w:val="0099211C"/>
    <w:rsid w:val="009928E6"/>
    <w:rsid w:val="0099298B"/>
    <w:rsid w:val="00992A9B"/>
    <w:rsid w:val="0099304F"/>
    <w:rsid w:val="00993239"/>
    <w:rsid w:val="009933A3"/>
    <w:rsid w:val="0099378F"/>
    <w:rsid w:val="0099422E"/>
    <w:rsid w:val="00994DAD"/>
    <w:rsid w:val="0099556F"/>
    <w:rsid w:val="00995A03"/>
    <w:rsid w:val="00995A8B"/>
    <w:rsid w:val="00995BD5"/>
    <w:rsid w:val="0099664D"/>
    <w:rsid w:val="009966AA"/>
    <w:rsid w:val="00996A83"/>
    <w:rsid w:val="00996C86"/>
    <w:rsid w:val="00996D6D"/>
    <w:rsid w:val="00996D91"/>
    <w:rsid w:val="009971A5"/>
    <w:rsid w:val="0099731A"/>
    <w:rsid w:val="00997758"/>
    <w:rsid w:val="00997A1D"/>
    <w:rsid w:val="00997B80"/>
    <w:rsid w:val="00997C75"/>
    <w:rsid w:val="009A0526"/>
    <w:rsid w:val="009A08B7"/>
    <w:rsid w:val="009A0994"/>
    <w:rsid w:val="009A10F7"/>
    <w:rsid w:val="009A15DF"/>
    <w:rsid w:val="009A1728"/>
    <w:rsid w:val="009A23AF"/>
    <w:rsid w:val="009A2456"/>
    <w:rsid w:val="009A251F"/>
    <w:rsid w:val="009A2B89"/>
    <w:rsid w:val="009A31C1"/>
    <w:rsid w:val="009A32BC"/>
    <w:rsid w:val="009A3C8D"/>
    <w:rsid w:val="009A3F38"/>
    <w:rsid w:val="009A40A7"/>
    <w:rsid w:val="009A411D"/>
    <w:rsid w:val="009A44B0"/>
    <w:rsid w:val="009A488D"/>
    <w:rsid w:val="009A4E69"/>
    <w:rsid w:val="009A5113"/>
    <w:rsid w:val="009A58C7"/>
    <w:rsid w:val="009A5D82"/>
    <w:rsid w:val="009A65F9"/>
    <w:rsid w:val="009A67F9"/>
    <w:rsid w:val="009A6E2F"/>
    <w:rsid w:val="009A721F"/>
    <w:rsid w:val="009A7627"/>
    <w:rsid w:val="009A78A3"/>
    <w:rsid w:val="009A7D3B"/>
    <w:rsid w:val="009A7F47"/>
    <w:rsid w:val="009B0249"/>
    <w:rsid w:val="009B07A3"/>
    <w:rsid w:val="009B0EF4"/>
    <w:rsid w:val="009B10DD"/>
    <w:rsid w:val="009B1189"/>
    <w:rsid w:val="009B1833"/>
    <w:rsid w:val="009B2024"/>
    <w:rsid w:val="009B2234"/>
    <w:rsid w:val="009B2527"/>
    <w:rsid w:val="009B26CD"/>
    <w:rsid w:val="009B278C"/>
    <w:rsid w:val="009B29D6"/>
    <w:rsid w:val="009B2C21"/>
    <w:rsid w:val="009B2C74"/>
    <w:rsid w:val="009B2EDE"/>
    <w:rsid w:val="009B2FDC"/>
    <w:rsid w:val="009B4192"/>
    <w:rsid w:val="009B4813"/>
    <w:rsid w:val="009B4847"/>
    <w:rsid w:val="009B4DD2"/>
    <w:rsid w:val="009B4E0B"/>
    <w:rsid w:val="009B5374"/>
    <w:rsid w:val="009B5BCB"/>
    <w:rsid w:val="009B5D35"/>
    <w:rsid w:val="009B5E3D"/>
    <w:rsid w:val="009B60D3"/>
    <w:rsid w:val="009B62EE"/>
    <w:rsid w:val="009B6356"/>
    <w:rsid w:val="009B6E53"/>
    <w:rsid w:val="009B7469"/>
    <w:rsid w:val="009B7843"/>
    <w:rsid w:val="009B7947"/>
    <w:rsid w:val="009C04A0"/>
    <w:rsid w:val="009C0572"/>
    <w:rsid w:val="009C0B96"/>
    <w:rsid w:val="009C0E43"/>
    <w:rsid w:val="009C113F"/>
    <w:rsid w:val="009C1378"/>
    <w:rsid w:val="009C156E"/>
    <w:rsid w:val="009C19E2"/>
    <w:rsid w:val="009C1A31"/>
    <w:rsid w:val="009C1C6A"/>
    <w:rsid w:val="009C2066"/>
    <w:rsid w:val="009C2121"/>
    <w:rsid w:val="009C2537"/>
    <w:rsid w:val="009C25FE"/>
    <w:rsid w:val="009C2C86"/>
    <w:rsid w:val="009C313C"/>
    <w:rsid w:val="009C338B"/>
    <w:rsid w:val="009C3A55"/>
    <w:rsid w:val="009C3B40"/>
    <w:rsid w:val="009C3CF3"/>
    <w:rsid w:val="009C3D50"/>
    <w:rsid w:val="009C3F08"/>
    <w:rsid w:val="009C42CF"/>
    <w:rsid w:val="009C4981"/>
    <w:rsid w:val="009C4B21"/>
    <w:rsid w:val="009C4FDE"/>
    <w:rsid w:val="009C54CC"/>
    <w:rsid w:val="009C5E1C"/>
    <w:rsid w:val="009C63B3"/>
    <w:rsid w:val="009C6C48"/>
    <w:rsid w:val="009C6C51"/>
    <w:rsid w:val="009C6F2B"/>
    <w:rsid w:val="009C70A5"/>
    <w:rsid w:val="009C73B6"/>
    <w:rsid w:val="009C7792"/>
    <w:rsid w:val="009D072B"/>
    <w:rsid w:val="009D0A34"/>
    <w:rsid w:val="009D0B18"/>
    <w:rsid w:val="009D0E70"/>
    <w:rsid w:val="009D1738"/>
    <w:rsid w:val="009D173B"/>
    <w:rsid w:val="009D18E5"/>
    <w:rsid w:val="009D2081"/>
    <w:rsid w:val="009D23E8"/>
    <w:rsid w:val="009D241C"/>
    <w:rsid w:val="009D25CA"/>
    <w:rsid w:val="009D2AC5"/>
    <w:rsid w:val="009D2B4B"/>
    <w:rsid w:val="009D2E01"/>
    <w:rsid w:val="009D3396"/>
    <w:rsid w:val="009D36C9"/>
    <w:rsid w:val="009D36E2"/>
    <w:rsid w:val="009D3764"/>
    <w:rsid w:val="009D3A03"/>
    <w:rsid w:val="009D3AE0"/>
    <w:rsid w:val="009D3D59"/>
    <w:rsid w:val="009D3D70"/>
    <w:rsid w:val="009D3DC5"/>
    <w:rsid w:val="009D3F6D"/>
    <w:rsid w:val="009D42B3"/>
    <w:rsid w:val="009D46EA"/>
    <w:rsid w:val="009D4825"/>
    <w:rsid w:val="009D4913"/>
    <w:rsid w:val="009D4E2B"/>
    <w:rsid w:val="009D4F36"/>
    <w:rsid w:val="009D51A7"/>
    <w:rsid w:val="009D5ACE"/>
    <w:rsid w:val="009D620C"/>
    <w:rsid w:val="009D621B"/>
    <w:rsid w:val="009D68B9"/>
    <w:rsid w:val="009D6982"/>
    <w:rsid w:val="009D6B9D"/>
    <w:rsid w:val="009D6D8F"/>
    <w:rsid w:val="009D7448"/>
    <w:rsid w:val="009D7DBF"/>
    <w:rsid w:val="009E0369"/>
    <w:rsid w:val="009E063C"/>
    <w:rsid w:val="009E0F6A"/>
    <w:rsid w:val="009E1141"/>
    <w:rsid w:val="009E12E7"/>
    <w:rsid w:val="009E146A"/>
    <w:rsid w:val="009E15A0"/>
    <w:rsid w:val="009E169D"/>
    <w:rsid w:val="009E1ACF"/>
    <w:rsid w:val="009E20A9"/>
    <w:rsid w:val="009E2D2E"/>
    <w:rsid w:val="009E343D"/>
    <w:rsid w:val="009E3479"/>
    <w:rsid w:val="009E39BB"/>
    <w:rsid w:val="009E4285"/>
    <w:rsid w:val="009E5476"/>
    <w:rsid w:val="009E56DD"/>
    <w:rsid w:val="009E5710"/>
    <w:rsid w:val="009E5DF8"/>
    <w:rsid w:val="009E60E3"/>
    <w:rsid w:val="009E619E"/>
    <w:rsid w:val="009E6F72"/>
    <w:rsid w:val="009E7586"/>
    <w:rsid w:val="009E7AF2"/>
    <w:rsid w:val="009E7D58"/>
    <w:rsid w:val="009E7E73"/>
    <w:rsid w:val="009F00F7"/>
    <w:rsid w:val="009F091E"/>
    <w:rsid w:val="009F0BCE"/>
    <w:rsid w:val="009F13AD"/>
    <w:rsid w:val="009F1551"/>
    <w:rsid w:val="009F17A6"/>
    <w:rsid w:val="009F182B"/>
    <w:rsid w:val="009F18FD"/>
    <w:rsid w:val="009F205B"/>
    <w:rsid w:val="009F25C3"/>
    <w:rsid w:val="009F25ED"/>
    <w:rsid w:val="009F2E69"/>
    <w:rsid w:val="009F30ED"/>
    <w:rsid w:val="009F3487"/>
    <w:rsid w:val="009F3725"/>
    <w:rsid w:val="009F3A6B"/>
    <w:rsid w:val="009F3DAB"/>
    <w:rsid w:val="009F3EA2"/>
    <w:rsid w:val="009F44A3"/>
    <w:rsid w:val="009F45DC"/>
    <w:rsid w:val="009F4D5D"/>
    <w:rsid w:val="009F54FB"/>
    <w:rsid w:val="009F556F"/>
    <w:rsid w:val="009F59FF"/>
    <w:rsid w:val="009F5C0F"/>
    <w:rsid w:val="009F5CAA"/>
    <w:rsid w:val="009F5CD3"/>
    <w:rsid w:val="009F6308"/>
    <w:rsid w:val="009F65E7"/>
    <w:rsid w:val="009F6647"/>
    <w:rsid w:val="009F6725"/>
    <w:rsid w:val="009F6F9A"/>
    <w:rsid w:val="009F703F"/>
    <w:rsid w:val="009F714B"/>
    <w:rsid w:val="009F723C"/>
    <w:rsid w:val="009F723F"/>
    <w:rsid w:val="009F72A8"/>
    <w:rsid w:val="009F7361"/>
    <w:rsid w:val="009F7A1F"/>
    <w:rsid w:val="009F7E0C"/>
    <w:rsid w:val="009F7F5B"/>
    <w:rsid w:val="00A001E9"/>
    <w:rsid w:val="00A002D4"/>
    <w:rsid w:val="00A00347"/>
    <w:rsid w:val="00A005CA"/>
    <w:rsid w:val="00A00AC1"/>
    <w:rsid w:val="00A00BAE"/>
    <w:rsid w:val="00A00BFF"/>
    <w:rsid w:val="00A01182"/>
    <w:rsid w:val="00A0156A"/>
    <w:rsid w:val="00A01A4B"/>
    <w:rsid w:val="00A01FB7"/>
    <w:rsid w:val="00A02102"/>
    <w:rsid w:val="00A028F1"/>
    <w:rsid w:val="00A02A6A"/>
    <w:rsid w:val="00A02D80"/>
    <w:rsid w:val="00A033D3"/>
    <w:rsid w:val="00A03D39"/>
    <w:rsid w:val="00A04211"/>
    <w:rsid w:val="00A043C7"/>
    <w:rsid w:val="00A0441A"/>
    <w:rsid w:val="00A04438"/>
    <w:rsid w:val="00A04F24"/>
    <w:rsid w:val="00A05089"/>
    <w:rsid w:val="00A059D2"/>
    <w:rsid w:val="00A06306"/>
    <w:rsid w:val="00A06867"/>
    <w:rsid w:val="00A0722D"/>
    <w:rsid w:val="00A074A2"/>
    <w:rsid w:val="00A076E1"/>
    <w:rsid w:val="00A07700"/>
    <w:rsid w:val="00A07DB8"/>
    <w:rsid w:val="00A07FF6"/>
    <w:rsid w:val="00A10250"/>
    <w:rsid w:val="00A1051A"/>
    <w:rsid w:val="00A10588"/>
    <w:rsid w:val="00A110A5"/>
    <w:rsid w:val="00A118F5"/>
    <w:rsid w:val="00A12140"/>
    <w:rsid w:val="00A122D2"/>
    <w:rsid w:val="00A12337"/>
    <w:rsid w:val="00A12A32"/>
    <w:rsid w:val="00A12EF2"/>
    <w:rsid w:val="00A1326A"/>
    <w:rsid w:val="00A132C4"/>
    <w:rsid w:val="00A1330C"/>
    <w:rsid w:val="00A13997"/>
    <w:rsid w:val="00A13D96"/>
    <w:rsid w:val="00A13E03"/>
    <w:rsid w:val="00A146C3"/>
    <w:rsid w:val="00A148F0"/>
    <w:rsid w:val="00A14914"/>
    <w:rsid w:val="00A14D62"/>
    <w:rsid w:val="00A14E52"/>
    <w:rsid w:val="00A15110"/>
    <w:rsid w:val="00A160CD"/>
    <w:rsid w:val="00A163F1"/>
    <w:rsid w:val="00A16482"/>
    <w:rsid w:val="00A167E6"/>
    <w:rsid w:val="00A1760C"/>
    <w:rsid w:val="00A17826"/>
    <w:rsid w:val="00A17C3B"/>
    <w:rsid w:val="00A17E0E"/>
    <w:rsid w:val="00A20205"/>
    <w:rsid w:val="00A203ED"/>
    <w:rsid w:val="00A20A02"/>
    <w:rsid w:val="00A20A48"/>
    <w:rsid w:val="00A2128E"/>
    <w:rsid w:val="00A212BD"/>
    <w:rsid w:val="00A21770"/>
    <w:rsid w:val="00A21A8B"/>
    <w:rsid w:val="00A21BA6"/>
    <w:rsid w:val="00A22837"/>
    <w:rsid w:val="00A23002"/>
    <w:rsid w:val="00A23160"/>
    <w:rsid w:val="00A23190"/>
    <w:rsid w:val="00A2323E"/>
    <w:rsid w:val="00A23540"/>
    <w:rsid w:val="00A237BC"/>
    <w:rsid w:val="00A24388"/>
    <w:rsid w:val="00A246CD"/>
    <w:rsid w:val="00A24876"/>
    <w:rsid w:val="00A24B7C"/>
    <w:rsid w:val="00A24D6D"/>
    <w:rsid w:val="00A24FD8"/>
    <w:rsid w:val="00A26060"/>
    <w:rsid w:val="00A26ED2"/>
    <w:rsid w:val="00A26FF0"/>
    <w:rsid w:val="00A2705D"/>
    <w:rsid w:val="00A272AB"/>
    <w:rsid w:val="00A27920"/>
    <w:rsid w:val="00A27971"/>
    <w:rsid w:val="00A279E4"/>
    <w:rsid w:val="00A27A7A"/>
    <w:rsid w:val="00A27DAC"/>
    <w:rsid w:val="00A27FCA"/>
    <w:rsid w:val="00A30A68"/>
    <w:rsid w:val="00A3110D"/>
    <w:rsid w:val="00A31627"/>
    <w:rsid w:val="00A31AEB"/>
    <w:rsid w:val="00A31B93"/>
    <w:rsid w:val="00A31FD6"/>
    <w:rsid w:val="00A3251E"/>
    <w:rsid w:val="00A32BCB"/>
    <w:rsid w:val="00A33137"/>
    <w:rsid w:val="00A33CE5"/>
    <w:rsid w:val="00A344DD"/>
    <w:rsid w:val="00A3462B"/>
    <w:rsid w:val="00A34796"/>
    <w:rsid w:val="00A34C00"/>
    <w:rsid w:val="00A3557A"/>
    <w:rsid w:val="00A36387"/>
    <w:rsid w:val="00A365C3"/>
    <w:rsid w:val="00A369D7"/>
    <w:rsid w:val="00A37313"/>
    <w:rsid w:val="00A37D95"/>
    <w:rsid w:val="00A40171"/>
    <w:rsid w:val="00A4033D"/>
    <w:rsid w:val="00A4074B"/>
    <w:rsid w:val="00A412CA"/>
    <w:rsid w:val="00A41825"/>
    <w:rsid w:val="00A419A3"/>
    <w:rsid w:val="00A41D6F"/>
    <w:rsid w:val="00A42B8D"/>
    <w:rsid w:val="00A42D92"/>
    <w:rsid w:val="00A4335C"/>
    <w:rsid w:val="00A43B26"/>
    <w:rsid w:val="00A44342"/>
    <w:rsid w:val="00A448E4"/>
    <w:rsid w:val="00A4511F"/>
    <w:rsid w:val="00A45282"/>
    <w:rsid w:val="00A455FF"/>
    <w:rsid w:val="00A45942"/>
    <w:rsid w:val="00A45B26"/>
    <w:rsid w:val="00A45BC1"/>
    <w:rsid w:val="00A45DFC"/>
    <w:rsid w:val="00A45F28"/>
    <w:rsid w:val="00A4619B"/>
    <w:rsid w:val="00A46642"/>
    <w:rsid w:val="00A46A4C"/>
    <w:rsid w:val="00A46BBA"/>
    <w:rsid w:val="00A47862"/>
    <w:rsid w:val="00A47BAA"/>
    <w:rsid w:val="00A50659"/>
    <w:rsid w:val="00A508E7"/>
    <w:rsid w:val="00A50D40"/>
    <w:rsid w:val="00A510AF"/>
    <w:rsid w:val="00A511D4"/>
    <w:rsid w:val="00A5184B"/>
    <w:rsid w:val="00A5191F"/>
    <w:rsid w:val="00A51CDC"/>
    <w:rsid w:val="00A51E17"/>
    <w:rsid w:val="00A51E5D"/>
    <w:rsid w:val="00A520BE"/>
    <w:rsid w:val="00A5258E"/>
    <w:rsid w:val="00A539CD"/>
    <w:rsid w:val="00A53AAE"/>
    <w:rsid w:val="00A53BAA"/>
    <w:rsid w:val="00A53E45"/>
    <w:rsid w:val="00A541EF"/>
    <w:rsid w:val="00A54277"/>
    <w:rsid w:val="00A54607"/>
    <w:rsid w:val="00A54883"/>
    <w:rsid w:val="00A54BEA"/>
    <w:rsid w:val="00A5559B"/>
    <w:rsid w:val="00A55A3A"/>
    <w:rsid w:val="00A5682B"/>
    <w:rsid w:val="00A56ABC"/>
    <w:rsid w:val="00A56DDD"/>
    <w:rsid w:val="00A56E96"/>
    <w:rsid w:val="00A579B5"/>
    <w:rsid w:val="00A57A3E"/>
    <w:rsid w:val="00A60013"/>
    <w:rsid w:val="00A60778"/>
    <w:rsid w:val="00A61204"/>
    <w:rsid w:val="00A6135E"/>
    <w:rsid w:val="00A61678"/>
    <w:rsid w:val="00A61C63"/>
    <w:rsid w:val="00A61F30"/>
    <w:rsid w:val="00A627BD"/>
    <w:rsid w:val="00A62B47"/>
    <w:rsid w:val="00A62E78"/>
    <w:rsid w:val="00A632C6"/>
    <w:rsid w:val="00A63788"/>
    <w:rsid w:val="00A63B51"/>
    <w:rsid w:val="00A63F84"/>
    <w:rsid w:val="00A64453"/>
    <w:rsid w:val="00A644AC"/>
    <w:rsid w:val="00A646B9"/>
    <w:rsid w:val="00A647E1"/>
    <w:rsid w:val="00A653A6"/>
    <w:rsid w:val="00A65E20"/>
    <w:rsid w:val="00A6643A"/>
    <w:rsid w:val="00A6670E"/>
    <w:rsid w:val="00A667DF"/>
    <w:rsid w:val="00A66D63"/>
    <w:rsid w:val="00A67279"/>
    <w:rsid w:val="00A679D4"/>
    <w:rsid w:val="00A67DAE"/>
    <w:rsid w:val="00A707A9"/>
    <w:rsid w:val="00A70E1D"/>
    <w:rsid w:val="00A70FF2"/>
    <w:rsid w:val="00A71154"/>
    <w:rsid w:val="00A71174"/>
    <w:rsid w:val="00A71569"/>
    <w:rsid w:val="00A71735"/>
    <w:rsid w:val="00A71BDD"/>
    <w:rsid w:val="00A71D15"/>
    <w:rsid w:val="00A71DC4"/>
    <w:rsid w:val="00A723EC"/>
    <w:rsid w:val="00A7249D"/>
    <w:rsid w:val="00A72545"/>
    <w:rsid w:val="00A72574"/>
    <w:rsid w:val="00A72D68"/>
    <w:rsid w:val="00A733E6"/>
    <w:rsid w:val="00A73706"/>
    <w:rsid w:val="00A73997"/>
    <w:rsid w:val="00A73F0E"/>
    <w:rsid w:val="00A73FF8"/>
    <w:rsid w:val="00A741F2"/>
    <w:rsid w:val="00A741FC"/>
    <w:rsid w:val="00A74218"/>
    <w:rsid w:val="00A74266"/>
    <w:rsid w:val="00A7457C"/>
    <w:rsid w:val="00A74969"/>
    <w:rsid w:val="00A75003"/>
    <w:rsid w:val="00A75329"/>
    <w:rsid w:val="00A755AB"/>
    <w:rsid w:val="00A758F2"/>
    <w:rsid w:val="00A75933"/>
    <w:rsid w:val="00A76030"/>
    <w:rsid w:val="00A76227"/>
    <w:rsid w:val="00A7698B"/>
    <w:rsid w:val="00A770D2"/>
    <w:rsid w:val="00A774B0"/>
    <w:rsid w:val="00A7754F"/>
    <w:rsid w:val="00A77915"/>
    <w:rsid w:val="00A77955"/>
    <w:rsid w:val="00A77B57"/>
    <w:rsid w:val="00A77D3E"/>
    <w:rsid w:val="00A80638"/>
    <w:rsid w:val="00A80965"/>
    <w:rsid w:val="00A82E40"/>
    <w:rsid w:val="00A82E76"/>
    <w:rsid w:val="00A832B8"/>
    <w:rsid w:val="00A837D2"/>
    <w:rsid w:val="00A837D3"/>
    <w:rsid w:val="00A84A03"/>
    <w:rsid w:val="00A84F79"/>
    <w:rsid w:val="00A84FE7"/>
    <w:rsid w:val="00A851B4"/>
    <w:rsid w:val="00A85349"/>
    <w:rsid w:val="00A85C6B"/>
    <w:rsid w:val="00A863F7"/>
    <w:rsid w:val="00A8681A"/>
    <w:rsid w:val="00A86900"/>
    <w:rsid w:val="00A86AFF"/>
    <w:rsid w:val="00A86BAD"/>
    <w:rsid w:val="00A86F15"/>
    <w:rsid w:val="00A8740F"/>
    <w:rsid w:val="00A875E0"/>
    <w:rsid w:val="00A877EE"/>
    <w:rsid w:val="00A8788E"/>
    <w:rsid w:val="00A8796C"/>
    <w:rsid w:val="00A90106"/>
    <w:rsid w:val="00A90BF7"/>
    <w:rsid w:val="00A90BFF"/>
    <w:rsid w:val="00A90D22"/>
    <w:rsid w:val="00A9155F"/>
    <w:rsid w:val="00A9183A"/>
    <w:rsid w:val="00A92119"/>
    <w:rsid w:val="00A929B8"/>
    <w:rsid w:val="00A929D1"/>
    <w:rsid w:val="00A92C97"/>
    <w:rsid w:val="00A9315F"/>
    <w:rsid w:val="00A93298"/>
    <w:rsid w:val="00A93407"/>
    <w:rsid w:val="00A939AC"/>
    <w:rsid w:val="00A94266"/>
    <w:rsid w:val="00A946DD"/>
    <w:rsid w:val="00A94C5D"/>
    <w:rsid w:val="00A95020"/>
    <w:rsid w:val="00A9569B"/>
    <w:rsid w:val="00A95963"/>
    <w:rsid w:val="00A95A19"/>
    <w:rsid w:val="00A95AC4"/>
    <w:rsid w:val="00A9698E"/>
    <w:rsid w:val="00A969C4"/>
    <w:rsid w:val="00A974B4"/>
    <w:rsid w:val="00A975FE"/>
    <w:rsid w:val="00A97C22"/>
    <w:rsid w:val="00AA00D3"/>
    <w:rsid w:val="00AA044C"/>
    <w:rsid w:val="00AA1088"/>
    <w:rsid w:val="00AA1334"/>
    <w:rsid w:val="00AA13F8"/>
    <w:rsid w:val="00AA151A"/>
    <w:rsid w:val="00AA1CD1"/>
    <w:rsid w:val="00AA2120"/>
    <w:rsid w:val="00AA2187"/>
    <w:rsid w:val="00AA2540"/>
    <w:rsid w:val="00AA3710"/>
    <w:rsid w:val="00AA3A38"/>
    <w:rsid w:val="00AA3C1F"/>
    <w:rsid w:val="00AA44C6"/>
    <w:rsid w:val="00AA46BE"/>
    <w:rsid w:val="00AA4C1E"/>
    <w:rsid w:val="00AA4EBC"/>
    <w:rsid w:val="00AA55AB"/>
    <w:rsid w:val="00AA5634"/>
    <w:rsid w:val="00AA5E2C"/>
    <w:rsid w:val="00AA5F4F"/>
    <w:rsid w:val="00AA5F92"/>
    <w:rsid w:val="00AA612C"/>
    <w:rsid w:val="00AA61D5"/>
    <w:rsid w:val="00AA72FB"/>
    <w:rsid w:val="00AA79FB"/>
    <w:rsid w:val="00AA7E0A"/>
    <w:rsid w:val="00AA7E2F"/>
    <w:rsid w:val="00AB0876"/>
    <w:rsid w:val="00AB0AB6"/>
    <w:rsid w:val="00AB2165"/>
    <w:rsid w:val="00AB2A3B"/>
    <w:rsid w:val="00AB2F61"/>
    <w:rsid w:val="00AB3331"/>
    <w:rsid w:val="00AB38D0"/>
    <w:rsid w:val="00AB3A25"/>
    <w:rsid w:val="00AB41B2"/>
    <w:rsid w:val="00AB4366"/>
    <w:rsid w:val="00AB4C19"/>
    <w:rsid w:val="00AB4E1B"/>
    <w:rsid w:val="00AB4FD0"/>
    <w:rsid w:val="00AB5246"/>
    <w:rsid w:val="00AB5B40"/>
    <w:rsid w:val="00AB5B8F"/>
    <w:rsid w:val="00AB5F93"/>
    <w:rsid w:val="00AB627E"/>
    <w:rsid w:val="00AB64C8"/>
    <w:rsid w:val="00AB6A02"/>
    <w:rsid w:val="00AB7284"/>
    <w:rsid w:val="00AB7932"/>
    <w:rsid w:val="00AB7BAC"/>
    <w:rsid w:val="00AB7E9E"/>
    <w:rsid w:val="00AC0B1E"/>
    <w:rsid w:val="00AC0B4A"/>
    <w:rsid w:val="00AC0D57"/>
    <w:rsid w:val="00AC1B41"/>
    <w:rsid w:val="00AC1B6D"/>
    <w:rsid w:val="00AC1C0E"/>
    <w:rsid w:val="00AC1C5E"/>
    <w:rsid w:val="00AC1CAD"/>
    <w:rsid w:val="00AC2C9D"/>
    <w:rsid w:val="00AC2ED5"/>
    <w:rsid w:val="00AC3189"/>
    <w:rsid w:val="00AC3BD3"/>
    <w:rsid w:val="00AC3D58"/>
    <w:rsid w:val="00AC3F48"/>
    <w:rsid w:val="00AC572D"/>
    <w:rsid w:val="00AC580D"/>
    <w:rsid w:val="00AC5856"/>
    <w:rsid w:val="00AC5EBC"/>
    <w:rsid w:val="00AC5F4B"/>
    <w:rsid w:val="00AC68B5"/>
    <w:rsid w:val="00AC6ABA"/>
    <w:rsid w:val="00AC6BCC"/>
    <w:rsid w:val="00AC6CB1"/>
    <w:rsid w:val="00AC6F37"/>
    <w:rsid w:val="00AC73A3"/>
    <w:rsid w:val="00AC74A3"/>
    <w:rsid w:val="00AD03F1"/>
    <w:rsid w:val="00AD09ED"/>
    <w:rsid w:val="00AD1821"/>
    <w:rsid w:val="00AD1D4B"/>
    <w:rsid w:val="00AD1D84"/>
    <w:rsid w:val="00AD1EED"/>
    <w:rsid w:val="00AD1EF8"/>
    <w:rsid w:val="00AD23C8"/>
    <w:rsid w:val="00AD26DF"/>
    <w:rsid w:val="00AD2A52"/>
    <w:rsid w:val="00AD3B20"/>
    <w:rsid w:val="00AD4242"/>
    <w:rsid w:val="00AD4394"/>
    <w:rsid w:val="00AD4700"/>
    <w:rsid w:val="00AD48C4"/>
    <w:rsid w:val="00AD498C"/>
    <w:rsid w:val="00AD4AFB"/>
    <w:rsid w:val="00AD5B95"/>
    <w:rsid w:val="00AD5DB3"/>
    <w:rsid w:val="00AD6BE4"/>
    <w:rsid w:val="00AD6E97"/>
    <w:rsid w:val="00AD6F6C"/>
    <w:rsid w:val="00AD6FB0"/>
    <w:rsid w:val="00AD739E"/>
    <w:rsid w:val="00AD73D1"/>
    <w:rsid w:val="00AE033E"/>
    <w:rsid w:val="00AE049E"/>
    <w:rsid w:val="00AE05DC"/>
    <w:rsid w:val="00AE0A9E"/>
    <w:rsid w:val="00AE0EB5"/>
    <w:rsid w:val="00AE1CBB"/>
    <w:rsid w:val="00AE254B"/>
    <w:rsid w:val="00AE2805"/>
    <w:rsid w:val="00AE28B5"/>
    <w:rsid w:val="00AE3915"/>
    <w:rsid w:val="00AE3BEF"/>
    <w:rsid w:val="00AE569F"/>
    <w:rsid w:val="00AE5CA6"/>
    <w:rsid w:val="00AE5EA6"/>
    <w:rsid w:val="00AE6C46"/>
    <w:rsid w:val="00AE7050"/>
    <w:rsid w:val="00AE7173"/>
    <w:rsid w:val="00AE742C"/>
    <w:rsid w:val="00AE7547"/>
    <w:rsid w:val="00AF001A"/>
    <w:rsid w:val="00AF01C4"/>
    <w:rsid w:val="00AF027F"/>
    <w:rsid w:val="00AF033E"/>
    <w:rsid w:val="00AF0819"/>
    <w:rsid w:val="00AF09D5"/>
    <w:rsid w:val="00AF1160"/>
    <w:rsid w:val="00AF14C8"/>
    <w:rsid w:val="00AF151F"/>
    <w:rsid w:val="00AF2385"/>
    <w:rsid w:val="00AF286A"/>
    <w:rsid w:val="00AF28D2"/>
    <w:rsid w:val="00AF2C99"/>
    <w:rsid w:val="00AF42DA"/>
    <w:rsid w:val="00AF4D5E"/>
    <w:rsid w:val="00AF5175"/>
    <w:rsid w:val="00AF5342"/>
    <w:rsid w:val="00AF5AFB"/>
    <w:rsid w:val="00AF5B25"/>
    <w:rsid w:val="00AF608C"/>
    <w:rsid w:val="00AF69BC"/>
    <w:rsid w:val="00AF6A94"/>
    <w:rsid w:val="00AF6CD6"/>
    <w:rsid w:val="00AF6CE7"/>
    <w:rsid w:val="00AF6F9E"/>
    <w:rsid w:val="00AF7284"/>
    <w:rsid w:val="00AF7864"/>
    <w:rsid w:val="00AF7894"/>
    <w:rsid w:val="00AF78E5"/>
    <w:rsid w:val="00B001CD"/>
    <w:rsid w:val="00B00C40"/>
    <w:rsid w:val="00B01038"/>
    <w:rsid w:val="00B01310"/>
    <w:rsid w:val="00B015A4"/>
    <w:rsid w:val="00B015B5"/>
    <w:rsid w:val="00B01676"/>
    <w:rsid w:val="00B01B43"/>
    <w:rsid w:val="00B01C32"/>
    <w:rsid w:val="00B01CC5"/>
    <w:rsid w:val="00B01DCA"/>
    <w:rsid w:val="00B02A04"/>
    <w:rsid w:val="00B02C92"/>
    <w:rsid w:val="00B02ECB"/>
    <w:rsid w:val="00B03684"/>
    <w:rsid w:val="00B03ECC"/>
    <w:rsid w:val="00B04195"/>
    <w:rsid w:val="00B042C0"/>
    <w:rsid w:val="00B04D97"/>
    <w:rsid w:val="00B05798"/>
    <w:rsid w:val="00B05A7D"/>
    <w:rsid w:val="00B060C7"/>
    <w:rsid w:val="00B0629B"/>
    <w:rsid w:val="00B071C0"/>
    <w:rsid w:val="00B075A0"/>
    <w:rsid w:val="00B07600"/>
    <w:rsid w:val="00B07C4A"/>
    <w:rsid w:val="00B07E43"/>
    <w:rsid w:val="00B107C6"/>
    <w:rsid w:val="00B10ABA"/>
    <w:rsid w:val="00B10C2A"/>
    <w:rsid w:val="00B1107C"/>
    <w:rsid w:val="00B1129E"/>
    <w:rsid w:val="00B119E4"/>
    <w:rsid w:val="00B11D94"/>
    <w:rsid w:val="00B12527"/>
    <w:rsid w:val="00B12B57"/>
    <w:rsid w:val="00B12D46"/>
    <w:rsid w:val="00B12E8F"/>
    <w:rsid w:val="00B13661"/>
    <w:rsid w:val="00B13673"/>
    <w:rsid w:val="00B13736"/>
    <w:rsid w:val="00B1381F"/>
    <w:rsid w:val="00B13E0B"/>
    <w:rsid w:val="00B14813"/>
    <w:rsid w:val="00B14B19"/>
    <w:rsid w:val="00B14C3D"/>
    <w:rsid w:val="00B152B8"/>
    <w:rsid w:val="00B15488"/>
    <w:rsid w:val="00B15710"/>
    <w:rsid w:val="00B15830"/>
    <w:rsid w:val="00B15F64"/>
    <w:rsid w:val="00B161FF"/>
    <w:rsid w:val="00B1669A"/>
    <w:rsid w:val="00B169F9"/>
    <w:rsid w:val="00B16DFF"/>
    <w:rsid w:val="00B171C1"/>
    <w:rsid w:val="00B17E41"/>
    <w:rsid w:val="00B20488"/>
    <w:rsid w:val="00B205CA"/>
    <w:rsid w:val="00B2091E"/>
    <w:rsid w:val="00B2166B"/>
    <w:rsid w:val="00B216FC"/>
    <w:rsid w:val="00B21A08"/>
    <w:rsid w:val="00B21DEF"/>
    <w:rsid w:val="00B2295C"/>
    <w:rsid w:val="00B22C7D"/>
    <w:rsid w:val="00B22DD3"/>
    <w:rsid w:val="00B2306F"/>
    <w:rsid w:val="00B233E8"/>
    <w:rsid w:val="00B23F03"/>
    <w:rsid w:val="00B23FB2"/>
    <w:rsid w:val="00B23FC6"/>
    <w:rsid w:val="00B2410A"/>
    <w:rsid w:val="00B247EE"/>
    <w:rsid w:val="00B24A5C"/>
    <w:rsid w:val="00B250F4"/>
    <w:rsid w:val="00B25217"/>
    <w:rsid w:val="00B253B5"/>
    <w:rsid w:val="00B2559B"/>
    <w:rsid w:val="00B256E8"/>
    <w:rsid w:val="00B2572C"/>
    <w:rsid w:val="00B27212"/>
    <w:rsid w:val="00B2725C"/>
    <w:rsid w:val="00B27831"/>
    <w:rsid w:val="00B278A9"/>
    <w:rsid w:val="00B27D45"/>
    <w:rsid w:val="00B27F55"/>
    <w:rsid w:val="00B300F4"/>
    <w:rsid w:val="00B30287"/>
    <w:rsid w:val="00B3056A"/>
    <w:rsid w:val="00B30600"/>
    <w:rsid w:val="00B310AE"/>
    <w:rsid w:val="00B3155B"/>
    <w:rsid w:val="00B316BA"/>
    <w:rsid w:val="00B3178A"/>
    <w:rsid w:val="00B317F1"/>
    <w:rsid w:val="00B319A2"/>
    <w:rsid w:val="00B327E4"/>
    <w:rsid w:val="00B3300F"/>
    <w:rsid w:val="00B331DF"/>
    <w:rsid w:val="00B333AB"/>
    <w:rsid w:val="00B33BAF"/>
    <w:rsid w:val="00B34583"/>
    <w:rsid w:val="00B35573"/>
    <w:rsid w:val="00B35781"/>
    <w:rsid w:val="00B358D6"/>
    <w:rsid w:val="00B35952"/>
    <w:rsid w:val="00B35D65"/>
    <w:rsid w:val="00B36115"/>
    <w:rsid w:val="00B361D9"/>
    <w:rsid w:val="00B36C75"/>
    <w:rsid w:val="00B37186"/>
    <w:rsid w:val="00B371B8"/>
    <w:rsid w:val="00B374D9"/>
    <w:rsid w:val="00B37549"/>
    <w:rsid w:val="00B400F0"/>
    <w:rsid w:val="00B40981"/>
    <w:rsid w:val="00B409AF"/>
    <w:rsid w:val="00B40FED"/>
    <w:rsid w:val="00B4158F"/>
    <w:rsid w:val="00B418F0"/>
    <w:rsid w:val="00B41CDE"/>
    <w:rsid w:val="00B42518"/>
    <w:rsid w:val="00B42536"/>
    <w:rsid w:val="00B42B3D"/>
    <w:rsid w:val="00B42D48"/>
    <w:rsid w:val="00B434E7"/>
    <w:rsid w:val="00B437E6"/>
    <w:rsid w:val="00B4426B"/>
    <w:rsid w:val="00B45049"/>
    <w:rsid w:val="00B45A47"/>
    <w:rsid w:val="00B45B02"/>
    <w:rsid w:val="00B45CAD"/>
    <w:rsid w:val="00B45D0A"/>
    <w:rsid w:val="00B460D7"/>
    <w:rsid w:val="00B47679"/>
    <w:rsid w:val="00B47A44"/>
    <w:rsid w:val="00B47BC2"/>
    <w:rsid w:val="00B47C29"/>
    <w:rsid w:val="00B50265"/>
    <w:rsid w:val="00B504BE"/>
    <w:rsid w:val="00B5106D"/>
    <w:rsid w:val="00B5121D"/>
    <w:rsid w:val="00B51C55"/>
    <w:rsid w:val="00B51FCA"/>
    <w:rsid w:val="00B521F9"/>
    <w:rsid w:val="00B52AE2"/>
    <w:rsid w:val="00B52F85"/>
    <w:rsid w:val="00B535BE"/>
    <w:rsid w:val="00B53ACE"/>
    <w:rsid w:val="00B53F1F"/>
    <w:rsid w:val="00B54386"/>
    <w:rsid w:val="00B54BD1"/>
    <w:rsid w:val="00B54F36"/>
    <w:rsid w:val="00B55898"/>
    <w:rsid w:val="00B55969"/>
    <w:rsid w:val="00B55C27"/>
    <w:rsid w:val="00B55F2E"/>
    <w:rsid w:val="00B5608E"/>
    <w:rsid w:val="00B56CCF"/>
    <w:rsid w:val="00B5730B"/>
    <w:rsid w:val="00B578D2"/>
    <w:rsid w:val="00B60221"/>
    <w:rsid w:val="00B606CD"/>
    <w:rsid w:val="00B60A53"/>
    <w:rsid w:val="00B60D2E"/>
    <w:rsid w:val="00B611F0"/>
    <w:rsid w:val="00B6187B"/>
    <w:rsid w:val="00B61884"/>
    <w:rsid w:val="00B6222E"/>
    <w:rsid w:val="00B62D10"/>
    <w:rsid w:val="00B64928"/>
    <w:rsid w:val="00B64CB4"/>
    <w:rsid w:val="00B65B4E"/>
    <w:rsid w:val="00B65EDB"/>
    <w:rsid w:val="00B66558"/>
    <w:rsid w:val="00B66998"/>
    <w:rsid w:val="00B66E4C"/>
    <w:rsid w:val="00B6729C"/>
    <w:rsid w:val="00B67448"/>
    <w:rsid w:val="00B6765F"/>
    <w:rsid w:val="00B67A11"/>
    <w:rsid w:val="00B70AA6"/>
    <w:rsid w:val="00B70C3A"/>
    <w:rsid w:val="00B713AA"/>
    <w:rsid w:val="00B71533"/>
    <w:rsid w:val="00B717B3"/>
    <w:rsid w:val="00B71AB9"/>
    <w:rsid w:val="00B7278C"/>
    <w:rsid w:val="00B72EEB"/>
    <w:rsid w:val="00B73320"/>
    <w:rsid w:val="00B735D2"/>
    <w:rsid w:val="00B73B28"/>
    <w:rsid w:val="00B73D3A"/>
    <w:rsid w:val="00B73E5F"/>
    <w:rsid w:val="00B75E9E"/>
    <w:rsid w:val="00B7609A"/>
    <w:rsid w:val="00B762A2"/>
    <w:rsid w:val="00B7640C"/>
    <w:rsid w:val="00B7752F"/>
    <w:rsid w:val="00B77555"/>
    <w:rsid w:val="00B77643"/>
    <w:rsid w:val="00B800D3"/>
    <w:rsid w:val="00B80464"/>
    <w:rsid w:val="00B80475"/>
    <w:rsid w:val="00B80949"/>
    <w:rsid w:val="00B8122F"/>
    <w:rsid w:val="00B81394"/>
    <w:rsid w:val="00B81DEA"/>
    <w:rsid w:val="00B81F6E"/>
    <w:rsid w:val="00B82052"/>
    <w:rsid w:val="00B8216F"/>
    <w:rsid w:val="00B829B6"/>
    <w:rsid w:val="00B82CFB"/>
    <w:rsid w:val="00B836E6"/>
    <w:rsid w:val="00B838EE"/>
    <w:rsid w:val="00B83EC7"/>
    <w:rsid w:val="00B84049"/>
    <w:rsid w:val="00B841EA"/>
    <w:rsid w:val="00B841FD"/>
    <w:rsid w:val="00B842A6"/>
    <w:rsid w:val="00B8475C"/>
    <w:rsid w:val="00B84C2A"/>
    <w:rsid w:val="00B8503F"/>
    <w:rsid w:val="00B85C5E"/>
    <w:rsid w:val="00B867A3"/>
    <w:rsid w:val="00B872C8"/>
    <w:rsid w:val="00B876AA"/>
    <w:rsid w:val="00B87B9D"/>
    <w:rsid w:val="00B87E74"/>
    <w:rsid w:val="00B90293"/>
    <w:rsid w:val="00B90600"/>
    <w:rsid w:val="00B90BC4"/>
    <w:rsid w:val="00B9132F"/>
    <w:rsid w:val="00B9159F"/>
    <w:rsid w:val="00B91606"/>
    <w:rsid w:val="00B91694"/>
    <w:rsid w:val="00B91DBE"/>
    <w:rsid w:val="00B91F6D"/>
    <w:rsid w:val="00B9218F"/>
    <w:rsid w:val="00B925D2"/>
    <w:rsid w:val="00B92867"/>
    <w:rsid w:val="00B92929"/>
    <w:rsid w:val="00B92CDC"/>
    <w:rsid w:val="00B92F57"/>
    <w:rsid w:val="00B92FBC"/>
    <w:rsid w:val="00B93171"/>
    <w:rsid w:val="00B93420"/>
    <w:rsid w:val="00B93487"/>
    <w:rsid w:val="00B93BE1"/>
    <w:rsid w:val="00B93E59"/>
    <w:rsid w:val="00B93E60"/>
    <w:rsid w:val="00B93FA5"/>
    <w:rsid w:val="00B9407C"/>
    <w:rsid w:val="00B94C56"/>
    <w:rsid w:val="00B95494"/>
    <w:rsid w:val="00B95C06"/>
    <w:rsid w:val="00B95DF2"/>
    <w:rsid w:val="00B964CB"/>
    <w:rsid w:val="00B96523"/>
    <w:rsid w:val="00B96568"/>
    <w:rsid w:val="00B9657B"/>
    <w:rsid w:val="00B9678A"/>
    <w:rsid w:val="00B97314"/>
    <w:rsid w:val="00B97BA2"/>
    <w:rsid w:val="00BA0DA5"/>
    <w:rsid w:val="00BA121B"/>
    <w:rsid w:val="00BA18F4"/>
    <w:rsid w:val="00BA1B3E"/>
    <w:rsid w:val="00BA1CD6"/>
    <w:rsid w:val="00BA1DC7"/>
    <w:rsid w:val="00BA1FE0"/>
    <w:rsid w:val="00BA221E"/>
    <w:rsid w:val="00BA2602"/>
    <w:rsid w:val="00BA2668"/>
    <w:rsid w:val="00BA2B77"/>
    <w:rsid w:val="00BA2C8C"/>
    <w:rsid w:val="00BA2DAB"/>
    <w:rsid w:val="00BA30C9"/>
    <w:rsid w:val="00BA319B"/>
    <w:rsid w:val="00BA31FA"/>
    <w:rsid w:val="00BA32FB"/>
    <w:rsid w:val="00BA3361"/>
    <w:rsid w:val="00BA3E66"/>
    <w:rsid w:val="00BA3EB7"/>
    <w:rsid w:val="00BA3F7D"/>
    <w:rsid w:val="00BA4271"/>
    <w:rsid w:val="00BA42EA"/>
    <w:rsid w:val="00BA4E88"/>
    <w:rsid w:val="00BA57DD"/>
    <w:rsid w:val="00BA5847"/>
    <w:rsid w:val="00BA60B6"/>
    <w:rsid w:val="00BA6266"/>
    <w:rsid w:val="00BA635D"/>
    <w:rsid w:val="00BA6445"/>
    <w:rsid w:val="00BA72BD"/>
    <w:rsid w:val="00BA766D"/>
    <w:rsid w:val="00BA7BEE"/>
    <w:rsid w:val="00BA7C79"/>
    <w:rsid w:val="00BA7DC3"/>
    <w:rsid w:val="00BB007B"/>
    <w:rsid w:val="00BB0593"/>
    <w:rsid w:val="00BB0DC0"/>
    <w:rsid w:val="00BB1049"/>
    <w:rsid w:val="00BB1A2E"/>
    <w:rsid w:val="00BB22EC"/>
    <w:rsid w:val="00BB2464"/>
    <w:rsid w:val="00BB2662"/>
    <w:rsid w:val="00BB26E1"/>
    <w:rsid w:val="00BB2816"/>
    <w:rsid w:val="00BB2F56"/>
    <w:rsid w:val="00BB320E"/>
    <w:rsid w:val="00BB3778"/>
    <w:rsid w:val="00BB3BBB"/>
    <w:rsid w:val="00BB3DBD"/>
    <w:rsid w:val="00BB41ED"/>
    <w:rsid w:val="00BB47B0"/>
    <w:rsid w:val="00BB560F"/>
    <w:rsid w:val="00BB5924"/>
    <w:rsid w:val="00BB5A4F"/>
    <w:rsid w:val="00BB5EAE"/>
    <w:rsid w:val="00BB6480"/>
    <w:rsid w:val="00BB663B"/>
    <w:rsid w:val="00BB7D95"/>
    <w:rsid w:val="00BC029D"/>
    <w:rsid w:val="00BC05A7"/>
    <w:rsid w:val="00BC081B"/>
    <w:rsid w:val="00BC093C"/>
    <w:rsid w:val="00BC0AE1"/>
    <w:rsid w:val="00BC0F83"/>
    <w:rsid w:val="00BC10A7"/>
    <w:rsid w:val="00BC126E"/>
    <w:rsid w:val="00BC1291"/>
    <w:rsid w:val="00BC1B00"/>
    <w:rsid w:val="00BC1C4C"/>
    <w:rsid w:val="00BC3368"/>
    <w:rsid w:val="00BC33A2"/>
    <w:rsid w:val="00BC39A6"/>
    <w:rsid w:val="00BC3DE4"/>
    <w:rsid w:val="00BC3FAE"/>
    <w:rsid w:val="00BC420B"/>
    <w:rsid w:val="00BC4ABF"/>
    <w:rsid w:val="00BC4EB3"/>
    <w:rsid w:val="00BC5155"/>
    <w:rsid w:val="00BC519F"/>
    <w:rsid w:val="00BC6901"/>
    <w:rsid w:val="00BC6BE5"/>
    <w:rsid w:val="00BC7B06"/>
    <w:rsid w:val="00BD0EC2"/>
    <w:rsid w:val="00BD1594"/>
    <w:rsid w:val="00BD1B88"/>
    <w:rsid w:val="00BD25FA"/>
    <w:rsid w:val="00BD268A"/>
    <w:rsid w:val="00BD28C0"/>
    <w:rsid w:val="00BD33F9"/>
    <w:rsid w:val="00BD40D0"/>
    <w:rsid w:val="00BD4305"/>
    <w:rsid w:val="00BD45DE"/>
    <w:rsid w:val="00BD48A0"/>
    <w:rsid w:val="00BD4ABC"/>
    <w:rsid w:val="00BD4C42"/>
    <w:rsid w:val="00BD4D1E"/>
    <w:rsid w:val="00BD57EC"/>
    <w:rsid w:val="00BD582C"/>
    <w:rsid w:val="00BD5B94"/>
    <w:rsid w:val="00BD5ED8"/>
    <w:rsid w:val="00BD625F"/>
    <w:rsid w:val="00BD6294"/>
    <w:rsid w:val="00BD64AD"/>
    <w:rsid w:val="00BD65C5"/>
    <w:rsid w:val="00BD6684"/>
    <w:rsid w:val="00BD66BE"/>
    <w:rsid w:val="00BD7303"/>
    <w:rsid w:val="00BD73B6"/>
    <w:rsid w:val="00BD7572"/>
    <w:rsid w:val="00BD776A"/>
    <w:rsid w:val="00BD7EB9"/>
    <w:rsid w:val="00BE048C"/>
    <w:rsid w:val="00BE0CD4"/>
    <w:rsid w:val="00BE0DDE"/>
    <w:rsid w:val="00BE0E64"/>
    <w:rsid w:val="00BE1574"/>
    <w:rsid w:val="00BE23D6"/>
    <w:rsid w:val="00BE2536"/>
    <w:rsid w:val="00BE3733"/>
    <w:rsid w:val="00BE3AAA"/>
    <w:rsid w:val="00BE3CB2"/>
    <w:rsid w:val="00BE4326"/>
    <w:rsid w:val="00BE434B"/>
    <w:rsid w:val="00BE4DA7"/>
    <w:rsid w:val="00BE52D1"/>
    <w:rsid w:val="00BE535A"/>
    <w:rsid w:val="00BE544C"/>
    <w:rsid w:val="00BE5D8E"/>
    <w:rsid w:val="00BE5E3B"/>
    <w:rsid w:val="00BE64D3"/>
    <w:rsid w:val="00BE6987"/>
    <w:rsid w:val="00BE69BF"/>
    <w:rsid w:val="00BE6C8B"/>
    <w:rsid w:val="00BE6DB4"/>
    <w:rsid w:val="00BE726F"/>
    <w:rsid w:val="00BE74BE"/>
    <w:rsid w:val="00BE786B"/>
    <w:rsid w:val="00BE7B03"/>
    <w:rsid w:val="00BE7EAD"/>
    <w:rsid w:val="00BF0335"/>
    <w:rsid w:val="00BF0379"/>
    <w:rsid w:val="00BF120B"/>
    <w:rsid w:val="00BF12D3"/>
    <w:rsid w:val="00BF15AF"/>
    <w:rsid w:val="00BF1EB6"/>
    <w:rsid w:val="00BF1FB8"/>
    <w:rsid w:val="00BF2500"/>
    <w:rsid w:val="00BF26C0"/>
    <w:rsid w:val="00BF375B"/>
    <w:rsid w:val="00BF3B14"/>
    <w:rsid w:val="00BF495B"/>
    <w:rsid w:val="00BF4E3D"/>
    <w:rsid w:val="00BF5357"/>
    <w:rsid w:val="00BF57C1"/>
    <w:rsid w:val="00BF59A6"/>
    <w:rsid w:val="00BF5A5E"/>
    <w:rsid w:val="00BF5D34"/>
    <w:rsid w:val="00BF5EE5"/>
    <w:rsid w:val="00BF664D"/>
    <w:rsid w:val="00BF6B5A"/>
    <w:rsid w:val="00BF727C"/>
    <w:rsid w:val="00C007D4"/>
    <w:rsid w:val="00C00A14"/>
    <w:rsid w:val="00C010D8"/>
    <w:rsid w:val="00C012F3"/>
    <w:rsid w:val="00C017FE"/>
    <w:rsid w:val="00C0199C"/>
    <w:rsid w:val="00C025EA"/>
    <w:rsid w:val="00C029EE"/>
    <w:rsid w:val="00C02BC8"/>
    <w:rsid w:val="00C02DF3"/>
    <w:rsid w:val="00C030C3"/>
    <w:rsid w:val="00C033C4"/>
    <w:rsid w:val="00C03D8E"/>
    <w:rsid w:val="00C04226"/>
    <w:rsid w:val="00C04650"/>
    <w:rsid w:val="00C04A2B"/>
    <w:rsid w:val="00C04D3F"/>
    <w:rsid w:val="00C0536B"/>
    <w:rsid w:val="00C05B10"/>
    <w:rsid w:val="00C05C48"/>
    <w:rsid w:val="00C05DA9"/>
    <w:rsid w:val="00C064BC"/>
    <w:rsid w:val="00C0660A"/>
    <w:rsid w:val="00C06BBF"/>
    <w:rsid w:val="00C077D6"/>
    <w:rsid w:val="00C07C1D"/>
    <w:rsid w:val="00C103F2"/>
    <w:rsid w:val="00C106F5"/>
    <w:rsid w:val="00C10BF4"/>
    <w:rsid w:val="00C10C6A"/>
    <w:rsid w:val="00C1120D"/>
    <w:rsid w:val="00C113FB"/>
    <w:rsid w:val="00C12648"/>
    <w:rsid w:val="00C1294D"/>
    <w:rsid w:val="00C129D8"/>
    <w:rsid w:val="00C12B35"/>
    <w:rsid w:val="00C12D58"/>
    <w:rsid w:val="00C12EDB"/>
    <w:rsid w:val="00C13128"/>
    <w:rsid w:val="00C13262"/>
    <w:rsid w:val="00C13507"/>
    <w:rsid w:val="00C135E1"/>
    <w:rsid w:val="00C1411C"/>
    <w:rsid w:val="00C141D5"/>
    <w:rsid w:val="00C141D7"/>
    <w:rsid w:val="00C1449A"/>
    <w:rsid w:val="00C14B66"/>
    <w:rsid w:val="00C14C18"/>
    <w:rsid w:val="00C14D18"/>
    <w:rsid w:val="00C155A1"/>
    <w:rsid w:val="00C155D7"/>
    <w:rsid w:val="00C15FAE"/>
    <w:rsid w:val="00C15FC0"/>
    <w:rsid w:val="00C1630A"/>
    <w:rsid w:val="00C166FB"/>
    <w:rsid w:val="00C167C5"/>
    <w:rsid w:val="00C16BC5"/>
    <w:rsid w:val="00C16C72"/>
    <w:rsid w:val="00C17622"/>
    <w:rsid w:val="00C20227"/>
    <w:rsid w:val="00C203B9"/>
    <w:rsid w:val="00C20558"/>
    <w:rsid w:val="00C20A71"/>
    <w:rsid w:val="00C20AE2"/>
    <w:rsid w:val="00C21007"/>
    <w:rsid w:val="00C21399"/>
    <w:rsid w:val="00C21BC2"/>
    <w:rsid w:val="00C21BE2"/>
    <w:rsid w:val="00C21E98"/>
    <w:rsid w:val="00C21EDE"/>
    <w:rsid w:val="00C221DE"/>
    <w:rsid w:val="00C22383"/>
    <w:rsid w:val="00C227CB"/>
    <w:rsid w:val="00C22E97"/>
    <w:rsid w:val="00C23560"/>
    <w:rsid w:val="00C2357F"/>
    <w:rsid w:val="00C23B6F"/>
    <w:rsid w:val="00C2418C"/>
    <w:rsid w:val="00C24973"/>
    <w:rsid w:val="00C24AA9"/>
    <w:rsid w:val="00C24B53"/>
    <w:rsid w:val="00C24FAA"/>
    <w:rsid w:val="00C256DF"/>
    <w:rsid w:val="00C2605D"/>
    <w:rsid w:val="00C26517"/>
    <w:rsid w:val="00C26583"/>
    <w:rsid w:val="00C267F1"/>
    <w:rsid w:val="00C26AF2"/>
    <w:rsid w:val="00C26DC5"/>
    <w:rsid w:val="00C272EB"/>
    <w:rsid w:val="00C27624"/>
    <w:rsid w:val="00C278CC"/>
    <w:rsid w:val="00C27A07"/>
    <w:rsid w:val="00C30073"/>
    <w:rsid w:val="00C30706"/>
    <w:rsid w:val="00C3083F"/>
    <w:rsid w:val="00C311AC"/>
    <w:rsid w:val="00C31665"/>
    <w:rsid w:val="00C31734"/>
    <w:rsid w:val="00C31C5E"/>
    <w:rsid w:val="00C32382"/>
    <w:rsid w:val="00C326EA"/>
    <w:rsid w:val="00C33373"/>
    <w:rsid w:val="00C336CD"/>
    <w:rsid w:val="00C33C43"/>
    <w:rsid w:val="00C33E37"/>
    <w:rsid w:val="00C341D5"/>
    <w:rsid w:val="00C342E5"/>
    <w:rsid w:val="00C35290"/>
    <w:rsid w:val="00C35616"/>
    <w:rsid w:val="00C35825"/>
    <w:rsid w:val="00C35D5A"/>
    <w:rsid w:val="00C36290"/>
    <w:rsid w:val="00C364EA"/>
    <w:rsid w:val="00C36E71"/>
    <w:rsid w:val="00C37343"/>
    <w:rsid w:val="00C37EC9"/>
    <w:rsid w:val="00C37FDF"/>
    <w:rsid w:val="00C40452"/>
    <w:rsid w:val="00C4054D"/>
    <w:rsid w:val="00C40AC9"/>
    <w:rsid w:val="00C40AFD"/>
    <w:rsid w:val="00C40BBE"/>
    <w:rsid w:val="00C40C78"/>
    <w:rsid w:val="00C410CE"/>
    <w:rsid w:val="00C411B7"/>
    <w:rsid w:val="00C4131B"/>
    <w:rsid w:val="00C413CF"/>
    <w:rsid w:val="00C41835"/>
    <w:rsid w:val="00C41E28"/>
    <w:rsid w:val="00C424BD"/>
    <w:rsid w:val="00C42ADC"/>
    <w:rsid w:val="00C42B33"/>
    <w:rsid w:val="00C42F0C"/>
    <w:rsid w:val="00C435FC"/>
    <w:rsid w:val="00C436AC"/>
    <w:rsid w:val="00C437A1"/>
    <w:rsid w:val="00C43C5A"/>
    <w:rsid w:val="00C43F0F"/>
    <w:rsid w:val="00C44377"/>
    <w:rsid w:val="00C449F4"/>
    <w:rsid w:val="00C44AD4"/>
    <w:rsid w:val="00C4572C"/>
    <w:rsid w:val="00C45A24"/>
    <w:rsid w:val="00C45AD5"/>
    <w:rsid w:val="00C45DE7"/>
    <w:rsid w:val="00C45F93"/>
    <w:rsid w:val="00C4618F"/>
    <w:rsid w:val="00C4648B"/>
    <w:rsid w:val="00C468B8"/>
    <w:rsid w:val="00C470F8"/>
    <w:rsid w:val="00C4773E"/>
    <w:rsid w:val="00C47823"/>
    <w:rsid w:val="00C47890"/>
    <w:rsid w:val="00C47891"/>
    <w:rsid w:val="00C47D1A"/>
    <w:rsid w:val="00C50652"/>
    <w:rsid w:val="00C50738"/>
    <w:rsid w:val="00C5079A"/>
    <w:rsid w:val="00C50A30"/>
    <w:rsid w:val="00C50E36"/>
    <w:rsid w:val="00C5146B"/>
    <w:rsid w:val="00C5189B"/>
    <w:rsid w:val="00C52163"/>
    <w:rsid w:val="00C52B8A"/>
    <w:rsid w:val="00C53562"/>
    <w:rsid w:val="00C53DA2"/>
    <w:rsid w:val="00C53DB7"/>
    <w:rsid w:val="00C54316"/>
    <w:rsid w:val="00C551CC"/>
    <w:rsid w:val="00C554BA"/>
    <w:rsid w:val="00C55B14"/>
    <w:rsid w:val="00C5626D"/>
    <w:rsid w:val="00C565AA"/>
    <w:rsid w:val="00C5680F"/>
    <w:rsid w:val="00C56AD1"/>
    <w:rsid w:val="00C56BF5"/>
    <w:rsid w:val="00C57481"/>
    <w:rsid w:val="00C601D0"/>
    <w:rsid w:val="00C604BA"/>
    <w:rsid w:val="00C60C93"/>
    <w:rsid w:val="00C60CC3"/>
    <w:rsid w:val="00C60CEF"/>
    <w:rsid w:val="00C61976"/>
    <w:rsid w:val="00C62006"/>
    <w:rsid w:val="00C62D47"/>
    <w:rsid w:val="00C63515"/>
    <w:rsid w:val="00C63538"/>
    <w:rsid w:val="00C640F3"/>
    <w:rsid w:val="00C64C56"/>
    <w:rsid w:val="00C64D01"/>
    <w:rsid w:val="00C64E78"/>
    <w:rsid w:val="00C653B8"/>
    <w:rsid w:val="00C6571D"/>
    <w:rsid w:val="00C6576D"/>
    <w:rsid w:val="00C65985"/>
    <w:rsid w:val="00C65B3E"/>
    <w:rsid w:val="00C65D27"/>
    <w:rsid w:val="00C66029"/>
    <w:rsid w:val="00C668EC"/>
    <w:rsid w:val="00C66CDC"/>
    <w:rsid w:val="00C66EB0"/>
    <w:rsid w:val="00C66F5E"/>
    <w:rsid w:val="00C673B4"/>
    <w:rsid w:val="00C708A3"/>
    <w:rsid w:val="00C70CFD"/>
    <w:rsid w:val="00C70D87"/>
    <w:rsid w:val="00C70FE1"/>
    <w:rsid w:val="00C722BA"/>
    <w:rsid w:val="00C72CA3"/>
    <w:rsid w:val="00C72FF9"/>
    <w:rsid w:val="00C738D3"/>
    <w:rsid w:val="00C74136"/>
    <w:rsid w:val="00C74404"/>
    <w:rsid w:val="00C7448D"/>
    <w:rsid w:val="00C74B8A"/>
    <w:rsid w:val="00C753E7"/>
    <w:rsid w:val="00C75486"/>
    <w:rsid w:val="00C758EB"/>
    <w:rsid w:val="00C75AF8"/>
    <w:rsid w:val="00C75E8E"/>
    <w:rsid w:val="00C75F15"/>
    <w:rsid w:val="00C763E1"/>
    <w:rsid w:val="00C76577"/>
    <w:rsid w:val="00C7662D"/>
    <w:rsid w:val="00C76CAA"/>
    <w:rsid w:val="00C77361"/>
    <w:rsid w:val="00C7748F"/>
    <w:rsid w:val="00C77594"/>
    <w:rsid w:val="00C77A49"/>
    <w:rsid w:val="00C77ADE"/>
    <w:rsid w:val="00C77CA3"/>
    <w:rsid w:val="00C77CD3"/>
    <w:rsid w:val="00C77CE8"/>
    <w:rsid w:val="00C8046C"/>
    <w:rsid w:val="00C805D6"/>
    <w:rsid w:val="00C80BCB"/>
    <w:rsid w:val="00C80BE1"/>
    <w:rsid w:val="00C812DF"/>
    <w:rsid w:val="00C815B2"/>
    <w:rsid w:val="00C820A0"/>
    <w:rsid w:val="00C825BD"/>
    <w:rsid w:val="00C82A65"/>
    <w:rsid w:val="00C8315C"/>
    <w:rsid w:val="00C839A1"/>
    <w:rsid w:val="00C83E3F"/>
    <w:rsid w:val="00C842D6"/>
    <w:rsid w:val="00C84542"/>
    <w:rsid w:val="00C85289"/>
    <w:rsid w:val="00C85F62"/>
    <w:rsid w:val="00C86713"/>
    <w:rsid w:val="00C86746"/>
    <w:rsid w:val="00C86876"/>
    <w:rsid w:val="00C86B38"/>
    <w:rsid w:val="00C87486"/>
    <w:rsid w:val="00C87913"/>
    <w:rsid w:val="00C90D50"/>
    <w:rsid w:val="00C91404"/>
    <w:rsid w:val="00C916C9"/>
    <w:rsid w:val="00C9179D"/>
    <w:rsid w:val="00C9192C"/>
    <w:rsid w:val="00C91D27"/>
    <w:rsid w:val="00C91E29"/>
    <w:rsid w:val="00C91F7A"/>
    <w:rsid w:val="00C92148"/>
    <w:rsid w:val="00C92747"/>
    <w:rsid w:val="00C92EF9"/>
    <w:rsid w:val="00C93795"/>
    <w:rsid w:val="00C93A9E"/>
    <w:rsid w:val="00C93CB3"/>
    <w:rsid w:val="00C9412C"/>
    <w:rsid w:val="00C94615"/>
    <w:rsid w:val="00C94EBF"/>
    <w:rsid w:val="00C95373"/>
    <w:rsid w:val="00C95811"/>
    <w:rsid w:val="00C9582A"/>
    <w:rsid w:val="00C96262"/>
    <w:rsid w:val="00C964C2"/>
    <w:rsid w:val="00C96808"/>
    <w:rsid w:val="00C96C32"/>
    <w:rsid w:val="00C973ED"/>
    <w:rsid w:val="00C97555"/>
    <w:rsid w:val="00C979F4"/>
    <w:rsid w:val="00C97A3A"/>
    <w:rsid w:val="00C97BE8"/>
    <w:rsid w:val="00CA115E"/>
    <w:rsid w:val="00CA1285"/>
    <w:rsid w:val="00CA1F6C"/>
    <w:rsid w:val="00CA20A4"/>
    <w:rsid w:val="00CA2453"/>
    <w:rsid w:val="00CA2AC8"/>
    <w:rsid w:val="00CA3503"/>
    <w:rsid w:val="00CA352F"/>
    <w:rsid w:val="00CA3A38"/>
    <w:rsid w:val="00CA3AB1"/>
    <w:rsid w:val="00CA3FE6"/>
    <w:rsid w:val="00CA459C"/>
    <w:rsid w:val="00CA4A3A"/>
    <w:rsid w:val="00CA4CDB"/>
    <w:rsid w:val="00CA5761"/>
    <w:rsid w:val="00CA58BA"/>
    <w:rsid w:val="00CA5A84"/>
    <w:rsid w:val="00CA5BA4"/>
    <w:rsid w:val="00CA6384"/>
    <w:rsid w:val="00CA6443"/>
    <w:rsid w:val="00CA6DDF"/>
    <w:rsid w:val="00CA75AA"/>
    <w:rsid w:val="00CA7C15"/>
    <w:rsid w:val="00CA7D18"/>
    <w:rsid w:val="00CB06A2"/>
    <w:rsid w:val="00CB09DD"/>
    <w:rsid w:val="00CB0E30"/>
    <w:rsid w:val="00CB0FF3"/>
    <w:rsid w:val="00CB10EC"/>
    <w:rsid w:val="00CB1180"/>
    <w:rsid w:val="00CB127F"/>
    <w:rsid w:val="00CB1315"/>
    <w:rsid w:val="00CB1705"/>
    <w:rsid w:val="00CB19C5"/>
    <w:rsid w:val="00CB1B30"/>
    <w:rsid w:val="00CB1B4C"/>
    <w:rsid w:val="00CB1F56"/>
    <w:rsid w:val="00CB227A"/>
    <w:rsid w:val="00CB2808"/>
    <w:rsid w:val="00CB2A6B"/>
    <w:rsid w:val="00CB2C82"/>
    <w:rsid w:val="00CB2D0E"/>
    <w:rsid w:val="00CB30C8"/>
    <w:rsid w:val="00CB3331"/>
    <w:rsid w:val="00CB373A"/>
    <w:rsid w:val="00CB37BB"/>
    <w:rsid w:val="00CB39DE"/>
    <w:rsid w:val="00CB434E"/>
    <w:rsid w:val="00CB44CD"/>
    <w:rsid w:val="00CB523C"/>
    <w:rsid w:val="00CB53EF"/>
    <w:rsid w:val="00CB5C66"/>
    <w:rsid w:val="00CB644F"/>
    <w:rsid w:val="00CB64EE"/>
    <w:rsid w:val="00CB6529"/>
    <w:rsid w:val="00CB70DA"/>
    <w:rsid w:val="00CB7400"/>
    <w:rsid w:val="00CB781A"/>
    <w:rsid w:val="00CB7A5E"/>
    <w:rsid w:val="00CB7C1B"/>
    <w:rsid w:val="00CB7E46"/>
    <w:rsid w:val="00CC0143"/>
    <w:rsid w:val="00CC03A1"/>
    <w:rsid w:val="00CC058B"/>
    <w:rsid w:val="00CC0A63"/>
    <w:rsid w:val="00CC0F56"/>
    <w:rsid w:val="00CC1091"/>
    <w:rsid w:val="00CC143D"/>
    <w:rsid w:val="00CC1A55"/>
    <w:rsid w:val="00CC1ED6"/>
    <w:rsid w:val="00CC30E6"/>
    <w:rsid w:val="00CC33AD"/>
    <w:rsid w:val="00CC3A7B"/>
    <w:rsid w:val="00CC3B56"/>
    <w:rsid w:val="00CC3F07"/>
    <w:rsid w:val="00CC439E"/>
    <w:rsid w:val="00CC45AE"/>
    <w:rsid w:val="00CC47FC"/>
    <w:rsid w:val="00CC48C6"/>
    <w:rsid w:val="00CC4910"/>
    <w:rsid w:val="00CC4BC4"/>
    <w:rsid w:val="00CC516C"/>
    <w:rsid w:val="00CC53D1"/>
    <w:rsid w:val="00CC557C"/>
    <w:rsid w:val="00CC5781"/>
    <w:rsid w:val="00CC6454"/>
    <w:rsid w:val="00CC64B6"/>
    <w:rsid w:val="00CC6A92"/>
    <w:rsid w:val="00CD0762"/>
    <w:rsid w:val="00CD0D5A"/>
    <w:rsid w:val="00CD10A7"/>
    <w:rsid w:val="00CD1418"/>
    <w:rsid w:val="00CD1763"/>
    <w:rsid w:val="00CD1824"/>
    <w:rsid w:val="00CD1C4B"/>
    <w:rsid w:val="00CD2538"/>
    <w:rsid w:val="00CD2627"/>
    <w:rsid w:val="00CD2DC9"/>
    <w:rsid w:val="00CD3442"/>
    <w:rsid w:val="00CD3531"/>
    <w:rsid w:val="00CD3B43"/>
    <w:rsid w:val="00CD42FF"/>
    <w:rsid w:val="00CD4759"/>
    <w:rsid w:val="00CD493A"/>
    <w:rsid w:val="00CD4987"/>
    <w:rsid w:val="00CD4DDE"/>
    <w:rsid w:val="00CD4ED9"/>
    <w:rsid w:val="00CD55AD"/>
    <w:rsid w:val="00CD56FC"/>
    <w:rsid w:val="00CD5F5F"/>
    <w:rsid w:val="00CD623A"/>
    <w:rsid w:val="00CD626E"/>
    <w:rsid w:val="00CD6C4D"/>
    <w:rsid w:val="00CD6F57"/>
    <w:rsid w:val="00CD75B7"/>
    <w:rsid w:val="00CD7661"/>
    <w:rsid w:val="00CD7ADC"/>
    <w:rsid w:val="00CE00BE"/>
    <w:rsid w:val="00CE096A"/>
    <w:rsid w:val="00CE0D0A"/>
    <w:rsid w:val="00CE0F87"/>
    <w:rsid w:val="00CE1114"/>
    <w:rsid w:val="00CE1323"/>
    <w:rsid w:val="00CE167B"/>
    <w:rsid w:val="00CE1723"/>
    <w:rsid w:val="00CE1CBA"/>
    <w:rsid w:val="00CE2214"/>
    <w:rsid w:val="00CE2D4B"/>
    <w:rsid w:val="00CE2D78"/>
    <w:rsid w:val="00CE2E82"/>
    <w:rsid w:val="00CE2F1F"/>
    <w:rsid w:val="00CE343E"/>
    <w:rsid w:val="00CE4298"/>
    <w:rsid w:val="00CE507F"/>
    <w:rsid w:val="00CE51E2"/>
    <w:rsid w:val="00CE5388"/>
    <w:rsid w:val="00CE5C56"/>
    <w:rsid w:val="00CE5C6C"/>
    <w:rsid w:val="00CE6175"/>
    <w:rsid w:val="00CE6373"/>
    <w:rsid w:val="00CE6732"/>
    <w:rsid w:val="00CE68A9"/>
    <w:rsid w:val="00CE6CCE"/>
    <w:rsid w:val="00CE6DB9"/>
    <w:rsid w:val="00CE77DB"/>
    <w:rsid w:val="00CF0530"/>
    <w:rsid w:val="00CF1134"/>
    <w:rsid w:val="00CF1138"/>
    <w:rsid w:val="00CF119D"/>
    <w:rsid w:val="00CF15B2"/>
    <w:rsid w:val="00CF1EAB"/>
    <w:rsid w:val="00CF2263"/>
    <w:rsid w:val="00CF2428"/>
    <w:rsid w:val="00CF2AE0"/>
    <w:rsid w:val="00CF3085"/>
    <w:rsid w:val="00CF32E6"/>
    <w:rsid w:val="00CF332F"/>
    <w:rsid w:val="00CF3A31"/>
    <w:rsid w:val="00CF3A74"/>
    <w:rsid w:val="00CF4B7D"/>
    <w:rsid w:val="00CF4E46"/>
    <w:rsid w:val="00CF516D"/>
    <w:rsid w:val="00CF51E5"/>
    <w:rsid w:val="00CF51F7"/>
    <w:rsid w:val="00CF5613"/>
    <w:rsid w:val="00CF5655"/>
    <w:rsid w:val="00CF58E0"/>
    <w:rsid w:val="00CF58FD"/>
    <w:rsid w:val="00CF5A16"/>
    <w:rsid w:val="00CF5F13"/>
    <w:rsid w:val="00CF67CF"/>
    <w:rsid w:val="00CF6FC7"/>
    <w:rsid w:val="00CF7080"/>
    <w:rsid w:val="00CF7212"/>
    <w:rsid w:val="00CF7639"/>
    <w:rsid w:val="00CF768C"/>
    <w:rsid w:val="00CF7908"/>
    <w:rsid w:val="00CF7FB4"/>
    <w:rsid w:val="00D00294"/>
    <w:rsid w:val="00D004D0"/>
    <w:rsid w:val="00D004D1"/>
    <w:rsid w:val="00D00F39"/>
    <w:rsid w:val="00D012C9"/>
    <w:rsid w:val="00D01C2A"/>
    <w:rsid w:val="00D02205"/>
    <w:rsid w:val="00D0240C"/>
    <w:rsid w:val="00D028B5"/>
    <w:rsid w:val="00D02A33"/>
    <w:rsid w:val="00D02E0B"/>
    <w:rsid w:val="00D03419"/>
    <w:rsid w:val="00D034E3"/>
    <w:rsid w:val="00D0417B"/>
    <w:rsid w:val="00D0450C"/>
    <w:rsid w:val="00D04552"/>
    <w:rsid w:val="00D0506C"/>
    <w:rsid w:val="00D05D35"/>
    <w:rsid w:val="00D05DB3"/>
    <w:rsid w:val="00D0646C"/>
    <w:rsid w:val="00D0677A"/>
    <w:rsid w:val="00D0685A"/>
    <w:rsid w:val="00D06B8A"/>
    <w:rsid w:val="00D06BA4"/>
    <w:rsid w:val="00D06C0B"/>
    <w:rsid w:val="00D07881"/>
    <w:rsid w:val="00D07C74"/>
    <w:rsid w:val="00D07CA2"/>
    <w:rsid w:val="00D10A63"/>
    <w:rsid w:val="00D11162"/>
    <w:rsid w:val="00D115FE"/>
    <w:rsid w:val="00D11934"/>
    <w:rsid w:val="00D11C35"/>
    <w:rsid w:val="00D11FCE"/>
    <w:rsid w:val="00D12300"/>
    <w:rsid w:val="00D1241C"/>
    <w:rsid w:val="00D124A8"/>
    <w:rsid w:val="00D127BE"/>
    <w:rsid w:val="00D1380C"/>
    <w:rsid w:val="00D1396E"/>
    <w:rsid w:val="00D13EA4"/>
    <w:rsid w:val="00D13FBA"/>
    <w:rsid w:val="00D14C6E"/>
    <w:rsid w:val="00D14DA8"/>
    <w:rsid w:val="00D15401"/>
    <w:rsid w:val="00D15A35"/>
    <w:rsid w:val="00D15E23"/>
    <w:rsid w:val="00D172E3"/>
    <w:rsid w:val="00D172E6"/>
    <w:rsid w:val="00D17698"/>
    <w:rsid w:val="00D17964"/>
    <w:rsid w:val="00D179F1"/>
    <w:rsid w:val="00D203B1"/>
    <w:rsid w:val="00D20E96"/>
    <w:rsid w:val="00D210EC"/>
    <w:rsid w:val="00D213A3"/>
    <w:rsid w:val="00D21ACC"/>
    <w:rsid w:val="00D21DFC"/>
    <w:rsid w:val="00D21F11"/>
    <w:rsid w:val="00D22A46"/>
    <w:rsid w:val="00D22C3D"/>
    <w:rsid w:val="00D22DD8"/>
    <w:rsid w:val="00D23274"/>
    <w:rsid w:val="00D236B5"/>
    <w:rsid w:val="00D239B7"/>
    <w:rsid w:val="00D23B09"/>
    <w:rsid w:val="00D23DFA"/>
    <w:rsid w:val="00D246D3"/>
    <w:rsid w:val="00D24B8B"/>
    <w:rsid w:val="00D24D49"/>
    <w:rsid w:val="00D2555B"/>
    <w:rsid w:val="00D25588"/>
    <w:rsid w:val="00D2571F"/>
    <w:rsid w:val="00D25785"/>
    <w:rsid w:val="00D25A9A"/>
    <w:rsid w:val="00D25F8D"/>
    <w:rsid w:val="00D263BE"/>
    <w:rsid w:val="00D26B8D"/>
    <w:rsid w:val="00D26C40"/>
    <w:rsid w:val="00D2762A"/>
    <w:rsid w:val="00D27790"/>
    <w:rsid w:val="00D27ADA"/>
    <w:rsid w:val="00D30E96"/>
    <w:rsid w:val="00D30F1D"/>
    <w:rsid w:val="00D310AD"/>
    <w:rsid w:val="00D312B7"/>
    <w:rsid w:val="00D31717"/>
    <w:rsid w:val="00D31A9B"/>
    <w:rsid w:val="00D323EF"/>
    <w:rsid w:val="00D3273F"/>
    <w:rsid w:val="00D3281E"/>
    <w:rsid w:val="00D32AF5"/>
    <w:rsid w:val="00D32CB2"/>
    <w:rsid w:val="00D32D29"/>
    <w:rsid w:val="00D32D84"/>
    <w:rsid w:val="00D32F3E"/>
    <w:rsid w:val="00D33299"/>
    <w:rsid w:val="00D33367"/>
    <w:rsid w:val="00D33461"/>
    <w:rsid w:val="00D334A8"/>
    <w:rsid w:val="00D3370F"/>
    <w:rsid w:val="00D33903"/>
    <w:rsid w:val="00D33B10"/>
    <w:rsid w:val="00D34206"/>
    <w:rsid w:val="00D34329"/>
    <w:rsid w:val="00D34B1F"/>
    <w:rsid w:val="00D34D1E"/>
    <w:rsid w:val="00D34D40"/>
    <w:rsid w:val="00D35581"/>
    <w:rsid w:val="00D355C3"/>
    <w:rsid w:val="00D35C0A"/>
    <w:rsid w:val="00D35EB5"/>
    <w:rsid w:val="00D361E0"/>
    <w:rsid w:val="00D367F6"/>
    <w:rsid w:val="00D36CFE"/>
    <w:rsid w:val="00D370E1"/>
    <w:rsid w:val="00D37A6C"/>
    <w:rsid w:val="00D37CF7"/>
    <w:rsid w:val="00D41BCF"/>
    <w:rsid w:val="00D42570"/>
    <w:rsid w:val="00D42666"/>
    <w:rsid w:val="00D42D65"/>
    <w:rsid w:val="00D42F2F"/>
    <w:rsid w:val="00D42F98"/>
    <w:rsid w:val="00D430EB"/>
    <w:rsid w:val="00D430F3"/>
    <w:rsid w:val="00D4383E"/>
    <w:rsid w:val="00D438C6"/>
    <w:rsid w:val="00D441ED"/>
    <w:rsid w:val="00D44B0A"/>
    <w:rsid w:val="00D44DC9"/>
    <w:rsid w:val="00D45909"/>
    <w:rsid w:val="00D45B16"/>
    <w:rsid w:val="00D460AE"/>
    <w:rsid w:val="00D46325"/>
    <w:rsid w:val="00D468FE"/>
    <w:rsid w:val="00D46E2A"/>
    <w:rsid w:val="00D470E4"/>
    <w:rsid w:val="00D47597"/>
    <w:rsid w:val="00D5051A"/>
    <w:rsid w:val="00D5078A"/>
    <w:rsid w:val="00D50F17"/>
    <w:rsid w:val="00D51122"/>
    <w:rsid w:val="00D51589"/>
    <w:rsid w:val="00D51A9E"/>
    <w:rsid w:val="00D526CE"/>
    <w:rsid w:val="00D529C7"/>
    <w:rsid w:val="00D52BEE"/>
    <w:rsid w:val="00D52CD4"/>
    <w:rsid w:val="00D52DF7"/>
    <w:rsid w:val="00D52FEF"/>
    <w:rsid w:val="00D53121"/>
    <w:rsid w:val="00D53890"/>
    <w:rsid w:val="00D53CCD"/>
    <w:rsid w:val="00D54302"/>
    <w:rsid w:val="00D5473E"/>
    <w:rsid w:val="00D550F4"/>
    <w:rsid w:val="00D55222"/>
    <w:rsid w:val="00D55B02"/>
    <w:rsid w:val="00D56BD5"/>
    <w:rsid w:val="00D56F55"/>
    <w:rsid w:val="00D57254"/>
    <w:rsid w:val="00D576DD"/>
    <w:rsid w:val="00D57A9D"/>
    <w:rsid w:val="00D57DA4"/>
    <w:rsid w:val="00D57DBA"/>
    <w:rsid w:val="00D6026D"/>
    <w:rsid w:val="00D602A7"/>
    <w:rsid w:val="00D60BF7"/>
    <w:rsid w:val="00D6164B"/>
    <w:rsid w:val="00D61B79"/>
    <w:rsid w:val="00D61D43"/>
    <w:rsid w:val="00D62090"/>
    <w:rsid w:val="00D622CD"/>
    <w:rsid w:val="00D624D5"/>
    <w:rsid w:val="00D62B30"/>
    <w:rsid w:val="00D630E8"/>
    <w:rsid w:val="00D6326E"/>
    <w:rsid w:val="00D635C5"/>
    <w:rsid w:val="00D638C2"/>
    <w:rsid w:val="00D638D3"/>
    <w:rsid w:val="00D639A6"/>
    <w:rsid w:val="00D63B2D"/>
    <w:rsid w:val="00D63F1B"/>
    <w:rsid w:val="00D64288"/>
    <w:rsid w:val="00D643B4"/>
    <w:rsid w:val="00D643B6"/>
    <w:rsid w:val="00D6440D"/>
    <w:rsid w:val="00D64F91"/>
    <w:rsid w:val="00D64FBE"/>
    <w:rsid w:val="00D65477"/>
    <w:rsid w:val="00D65731"/>
    <w:rsid w:val="00D66315"/>
    <w:rsid w:val="00D66817"/>
    <w:rsid w:val="00D66BAA"/>
    <w:rsid w:val="00D66C4B"/>
    <w:rsid w:val="00D67446"/>
    <w:rsid w:val="00D67775"/>
    <w:rsid w:val="00D67DE9"/>
    <w:rsid w:val="00D67FE6"/>
    <w:rsid w:val="00D70D56"/>
    <w:rsid w:val="00D70FE0"/>
    <w:rsid w:val="00D7193E"/>
    <w:rsid w:val="00D720BC"/>
    <w:rsid w:val="00D72201"/>
    <w:rsid w:val="00D72510"/>
    <w:rsid w:val="00D72C24"/>
    <w:rsid w:val="00D734B5"/>
    <w:rsid w:val="00D736D7"/>
    <w:rsid w:val="00D73A61"/>
    <w:rsid w:val="00D73B3B"/>
    <w:rsid w:val="00D73B9D"/>
    <w:rsid w:val="00D74219"/>
    <w:rsid w:val="00D74430"/>
    <w:rsid w:val="00D74BE4"/>
    <w:rsid w:val="00D74CEE"/>
    <w:rsid w:val="00D76EE3"/>
    <w:rsid w:val="00D77039"/>
    <w:rsid w:val="00D770AB"/>
    <w:rsid w:val="00D77AC9"/>
    <w:rsid w:val="00D77E90"/>
    <w:rsid w:val="00D8051B"/>
    <w:rsid w:val="00D80FFC"/>
    <w:rsid w:val="00D81520"/>
    <w:rsid w:val="00D818B1"/>
    <w:rsid w:val="00D81EA7"/>
    <w:rsid w:val="00D82112"/>
    <w:rsid w:val="00D82A9C"/>
    <w:rsid w:val="00D82C83"/>
    <w:rsid w:val="00D83048"/>
    <w:rsid w:val="00D83556"/>
    <w:rsid w:val="00D84518"/>
    <w:rsid w:val="00D84F1B"/>
    <w:rsid w:val="00D84F32"/>
    <w:rsid w:val="00D850A6"/>
    <w:rsid w:val="00D85905"/>
    <w:rsid w:val="00D85999"/>
    <w:rsid w:val="00D85A0C"/>
    <w:rsid w:val="00D85A6E"/>
    <w:rsid w:val="00D86725"/>
    <w:rsid w:val="00D86982"/>
    <w:rsid w:val="00D87502"/>
    <w:rsid w:val="00D87B32"/>
    <w:rsid w:val="00D87C38"/>
    <w:rsid w:val="00D87F47"/>
    <w:rsid w:val="00D901AD"/>
    <w:rsid w:val="00D90CE3"/>
    <w:rsid w:val="00D910EF"/>
    <w:rsid w:val="00D914B4"/>
    <w:rsid w:val="00D91583"/>
    <w:rsid w:val="00D9165F"/>
    <w:rsid w:val="00D91A6C"/>
    <w:rsid w:val="00D927E1"/>
    <w:rsid w:val="00D92DD5"/>
    <w:rsid w:val="00D92E47"/>
    <w:rsid w:val="00D92EE3"/>
    <w:rsid w:val="00D937AD"/>
    <w:rsid w:val="00D93821"/>
    <w:rsid w:val="00D938B7"/>
    <w:rsid w:val="00D9396E"/>
    <w:rsid w:val="00D93EAD"/>
    <w:rsid w:val="00D9429C"/>
    <w:rsid w:val="00D94803"/>
    <w:rsid w:val="00D949EA"/>
    <w:rsid w:val="00D94B26"/>
    <w:rsid w:val="00D95088"/>
    <w:rsid w:val="00D9574B"/>
    <w:rsid w:val="00D957C2"/>
    <w:rsid w:val="00D9588E"/>
    <w:rsid w:val="00D9592F"/>
    <w:rsid w:val="00D95E55"/>
    <w:rsid w:val="00D965A3"/>
    <w:rsid w:val="00D96A7C"/>
    <w:rsid w:val="00D96ADA"/>
    <w:rsid w:val="00D971B2"/>
    <w:rsid w:val="00D9746B"/>
    <w:rsid w:val="00D975E3"/>
    <w:rsid w:val="00D97748"/>
    <w:rsid w:val="00D97A87"/>
    <w:rsid w:val="00D97B2E"/>
    <w:rsid w:val="00DA0201"/>
    <w:rsid w:val="00DA0340"/>
    <w:rsid w:val="00DA053A"/>
    <w:rsid w:val="00DA0605"/>
    <w:rsid w:val="00DA0EC1"/>
    <w:rsid w:val="00DA12E0"/>
    <w:rsid w:val="00DA15C8"/>
    <w:rsid w:val="00DA1A1B"/>
    <w:rsid w:val="00DA240F"/>
    <w:rsid w:val="00DA2B5A"/>
    <w:rsid w:val="00DA30A2"/>
    <w:rsid w:val="00DA32BC"/>
    <w:rsid w:val="00DA40E5"/>
    <w:rsid w:val="00DA42F6"/>
    <w:rsid w:val="00DA4392"/>
    <w:rsid w:val="00DA452F"/>
    <w:rsid w:val="00DA5269"/>
    <w:rsid w:val="00DA57A2"/>
    <w:rsid w:val="00DA5890"/>
    <w:rsid w:val="00DA5CB3"/>
    <w:rsid w:val="00DA6042"/>
    <w:rsid w:val="00DA676B"/>
    <w:rsid w:val="00DA6CA8"/>
    <w:rsid w:val="00DA7748"/>
    <w:rsid w:val="00DA78CA"/>
    <w:rsid w:val="00DA7BB5"/>
    <w:rsid w:val="00DA7D41"/>
    <w:rsid w:val="00DB012A"/>
    <w:rsid w:val="00DB05A5"/>
    <w:rsid w:val="00DB0924"/>
    <w:rsid w:val="00DB0EB6"/>
    <w:rsid w:val="00DB11D8"/>
    <w:rsid w:val="00DB1312"/>
    <w:rsid w:val="00DB1748"/>
    <w:rsid w:val="00DB1AF7"/>
    <w:rsid w:val="00DB1E52"/>
    <w:rsid w:val="00DB212C"/>
    <w:rsid w:val="00DB2A5C"/>
    <w:rsid w:val="00DB304D"/>
    <w:rsid w:val="00DB3243"/>
    <w:rsid w:val="00DB3A78"/>
    <w:rsid w:val="00DB3DE0"/>
    <w:rsid w:val="00DB482C"/>
    <w:rsid w:val="00DB4CF5"/>
    <w:rsid w:val="00DB5224"/>
    <w:rsid w:val="00DB52BE"/>
    <w:rsid w:val="00DB5ACD"/>
    <w:rsid w:val="00DB5DA0"/>
    <w:rsid w:val="00DB5DA6"/>
    <w:rsid w:val="00DB61F0"/>
    <w:rsid w:val="00DB65BC"/>
    <w:rsid w:val="00DB6BE4"/>
    <w:rsid w:val="00DB747A"/>
    <w:rsid w:val="00DB7678"/>
    <w:rsid w:val="00DB782E"/>
    <w:rsid w:val="00DB7DB6"/>
    <w:rsid w:val="00DC0D74"/>
    <w:rsid w:val="00DC110A"/>
    <w:rsid w:val="00DC157C"/>
    <w:rsid w:val="00DC17E8"/>
    <w:rsid w:val="00DC1817"/>
    <w:rsid w:val="00DC1991"/>
    <w:rsid w:val="00DC1B85"/>
    <w:rsid w:val="00DC1BEB"/>
    <w:rsid w:val="00DC1EEF"/>
    <w:rsid w:val="00DC2139"/>
    <w:rsid w:val="00DC24B8"/>
    <w:rsid w:val="00DC25EB"/>
    <w:rsid w:val="00DC26EA"/>
    <w:rsid w:val="00DC26FC"/>
    <w:rsid w:val="00DC2EA6"/>
    <w:rsid w:val="00DC36E8"/>
    <w:rsid w:val="00DC39D1"/>
    <w:rsid w:val="00DC3F36"/>
    <w:rsid w:val="00DC49F1"/>
    <w:rsid w:val="00DC5053"/>
    <w:rsid w:val="00DC5276"/>
    <w:rsid w:val="00DC541F"/>
    <w:rsid w:val="00DC5462"/>
    <w:rsid w:val="00DC5A84"/>
    <w:rsid w:val="00DC62F0"/>
    <w:rsid w:val="00DC64AC"/>
    <w:rsid w:val="00DC64EF"/>
    <w:rsid w:val="00DC65A0"/>
    <w:rsid w:val="00DC6649"/>
    <w:rsid w:val="00DC6DCD"/>
    <w:rsid w:val="00DC72C8"/>
    <w:rsid w:val="00DC7515"/>
    <w:rsid w:val="00DC7A47"/>
    <w:rsid w:val="00DC7A87"/>
    <w:rsid w:val="00DC7DEF"/>
    <w:rsid w:val="00DC7EE2"/>
    <w:rsid w:val="00DD0272"/>
    <w:rsid w:val="00DD0379"/>
    <w:rsid w:val="00DD0516"/>
    <w:rsid w:val="00DD0785"/>
    <w:rsid w:val="00DD0C2F"/>
    <w:rsid w:val="00DD0D68"/>
    <w:rsid w:val="00DD1003"/>
    <w:rsid w:val="00DD12B7"/>
    <w:rsid w:val="00DD1329"/>
    <w:rsid w:val="00DD163B"/>
    <w:rsid w:val="00DD19C9"/>
    <w:rsid w:val="00DD1C39"/>
    <w:rsid w:val="00DD26C5"/>
    <w:rsid w:val="00DD275C"/>
    <w:rsid w:val="00DD2E8D"/>
    <w:rsid w:val="00DD3121"/>
    <w:rsid w:val="00DD3344"/>
    <w:rsid w:val="00DD43F9"/>
    <w:rsid w:val="00DD4728"/>
    <w:rsid w:val="00DD4741"/>
    <w:rsid w:val="00DD4C6A"/>
    <w:rsid w:val="00DD4C74"/>
    <w:rsid w:val="00DD4F6F"/>
    <w:rsid w:val="00DD50CE"/>
    <w:rsid w:val="00DD511E"/>
    <w:rsid w:val="00DD5663"/>
    <w:rsid w:val="00DD5882"/>
    <w:rsid w:val="00DD5D12"/>
    <w:rsid w:val="00DD61DE"/>
    <w:rsid w:val="00DD7049"/>
    <w:rsid w:val="00DD7663"/>
    <w:rsid w:val="00DD7BDA"/>
    <w:rsid w:val="00DE0CE1"/>
    <w:rsid w:val="00DE1116"/>
    <w:rsid w:val="00DE12AC"/>
    <w:rsid w:val="00DE12BB"/>
    <w:rsid w:val="00DE151B"/>
    <w:rsid w:val="00DE1550"/>
    <w:rsid w:val="00DE1580"/>
    <w:rsid w:val="00DE1BEA"/>
    <w:rsid w:val="00DE1FAD"/>
    <w:rsid w:val="00DE226E"/>
    <w:rsid w:val="00DE25E9"/>
    <w:rsid w:val="00DE2F1D"/>
    <w:rsid w:val="00DE2F5C"/>
    <w:rsid w:val="00DE36E1"/>
    <w:rsid w:val="00DE3B7A"/>
    <w:rsid w:val="00DE44DC"/>
    <w:rsid w:val="00DE47AB"/>
    <w:rsid w:val="00DE49D9"/>
    <w:rsid w:val="00DE4A72"/>
    <w:rsid w:val="00DE50C2"/>
    <w:rsid w:val="00DE528E"/>
    <w:rsid w:val="00DE590A"/>
    <w:rsid w:val="00DE5A19"/>
    <w:rsid w:val="00DE5C0F"/>
    <w:rsid w:val="00DE5F21"/>
    <w:rsid w:val="00DE64A5"/>
    <w:rsid w:val="00DE67F3"/>
    <w:rsid w:val="00DE7342"/>
    <w:rsid w:val="00DE78D1"/>
    <w:rsid w:val="00DE7C8E"/>
    <w:rsid w:val="00DF03DF"/>
    <w:rsid w:val="00DF0529"/>
    <w:rsid w:val="00DF09D1"/>
    <w:rsid w:val="00DF0DBD"/>
    <w:rsid w:val="00DF0F9F"/>
    <w:rsid w:val="00DF101F"/>
    <w:rsid w:val="00DF10B1"/>
    <w:rsid w:val="00DF1160"/>
    <w:rsid w:val="00DF11BB"/>
    <w:rsid w:val="00DF1969"/>
    <w:rsid w:val="00DF205F"/>
    <w:rsid w:val="00DF2401"/>
    <w:rsid w:val="00DF245B"/>
    <w:rsid w:val="00DF345F"/>
    <w:rsid w:val="00DF38F3"/>
    <w:rsid w:val="00DF390D"/>
    <w:rsid w:val="00DF3BA7"/>
    <w:rsid w:val="00DF484A"/>
    <w:rsid w:val="00DF4AC3"/>
    <w:rsid w:val="00DF4B1C"/>
    <w:rsid w:val="00DF568E"/>
    <w:rsid w:val="00DF5AA5"/>
    <w:rsid w:val="00DF5B4D"/>
    <w:rsid w:val="00DF5C8E"/>
    <w:rsid w:val="00DF6634"/>
    <w:rsid w:val="00DF6BDF"/>
    <w:rsid w:val="00DF71FA"/>
    <w:rsid w:val="00DF7AA6"/>
    <w:rsid w:val="00DF7AA7"/>
    <w:rsid w:val="00DF7CF5"/>
    <w:rsid w:val="00DF7DC2"/>
    <w:rsid w:val="00DF7DC6"/>
    <w:rsid w:val="00E00232"/>
    <w:rsid w:val="00E00812"/>
    <w:rsid w:val="00E00D85"/>
    <w:rsid w:val="00E0128F"/>
    <w:rsid w:val="00E01596"/>
    <w:rsid w:val="00E017EA"/>
    <w:rsid w:val="00E0187A"/>
    <w:rsid w:val="00E01B4B"/>
    <w:rsid w:val="00E01D34"/>
    <w:rsid w:val="00E0215A"/>
    <w:rsid w:val="00E03028"/>
    <w:rsid w:val="00E0307E"/>
    <w:rsid w:val="00E0345C"/>
    <w:rsid w:val="00E038D1"/>
    <w:rsid w:val="00E04152"/>
    <w:rsid w:val="00E042F5"/>
    <w:rsid w:val="00E04999"/>
    <w:rsid w:val="00E049BD"/>
    <w:rsid w:val="00E04F9B"/>
    <w:rsid w:val="00E0505E"/>
    <w:rsid w:val="00E052AF"/>
    <w:rsid w:val="00E053D2"/>
    <w:rsid w:val="00E05586"/>
    <w:rsid w:val="00E055B0"/>
    <w:rsid w:val="00E05F1A"/>
    <w:rsid w:val="00E05FCA"/>
    <w:rsid w:val="00E06237"/>
    <w:rsid w:val="00E06554"/>
    <w:rsid w:val="00E065A5"/>
    <w:rsid w:val="00E06649"/>
    <w:rsid w:val="00E06B91"/>
    <w:rsid w:val="00E06CB6"/>
    <w:rsid w:val="00E06D20"/>
    <w:rsid w:val="00E06D4B"/>
    <w:rsid w:val="00E06F4F"/>
    <w:rsid w:val="00E078CA"/>
    <w:rsid w:val="00E07DBA"/>
    <w:rsid w:val="00E07E86"/>
    <w:rsid w:val="00E07FEE"/>
    <w:rsid w:val="00E10953"/>
    <w:rsid w:val="00E11D3E"/>
    <w:rsid w:val="00E1220D"/>
    <w:rsid w:val="00E126CE"/>
    <w:rsid w:val="00E12757"/>
    <w:rsid w:val="00E12BD8"/>
    <w:rsid w:val="00E135EA"/>
    <w:rsid w:val="00E138C2"/>
    <w:rsid w:val="00E13A04"/>
    <w:rsid w:val="00E14ACE"/>
    <w:rsid w:val="00E14B66"/>
    <w:rsid w:val="00E14FEA"/>
    <w:rsid w:val="00E157DA"/>
    <w:rsid w:val="00E15A0F"/>
    <w:rsid w:val="00E16515"/>
    <w:rsid w:val="00E165F2"/>
    <w:rsid w:val="00E16710"/>
    <w:rsid w:val="00E171C7"/>
    <w:rsid w:val="00E201B6"/>
    <w:rsid w:val="00E20451"/>
    <w:rsid w:val="00E20FB3"/>
    <w:rsid w:val="00E2107C"/>
    <w:rsid w:val="00E211F5"/>
    <w:rsid w:val="00E2138E"/>
    <w:rsid w:val="00E21B66"/>
    <w:rsid w:val="00E21F96"/>
    <w:rsid w:val="00E2262C"/>
    <w:rsid w:val="00E228F7"/>
    <w:rsid w:val="00E22928"/>
    <w:rsid w:val="00E22C8B"/>
    <w:rsid w:val="00E22DCA"/>
    <w:rsid w:val="00E236A4"/>
    <w:rsid w:val="00E237FC"/>
    <w:rsid w:val="00E2487A"/>
    <w:rsid w:val="00E25428"/>
    <w:rsid w:val="00E25B88"/>
    <w:rsid w:val="00E25CE4"/>
    <w:rsid w:val="00E27102"/>
    <w:rsid w:val="00E277E6"/>
    <w:rsid w:val="00E305D4"/>
    <w:rsid w:val="00E30E21"/>
    <w:rsid w:val="00E30F0E"/>
    <w:rsid w:val="00E31032"/>
    <w:rsid w:val="00E311EA"/>
    <w:rsid w:val="00E31597"/>
    <w:rsid w:val="00E31F5A"/>
    <w:rsid w:val="00E3213A"/>
    <w:rsid w:val="00E3222A"/>
    <w:rsid w:val="00E327FF"/>
    <w:rsid w:val="00E33EFC"/>
    <w:rsid w:val="00E34036"/>
    <w:rsid w:val="00E341F0"/>
    <w:rsid w:val="00E34511"/>
    <w:rsid w:val="00E34905"/>
    <w:rsid w:val="00E349D7"/>
    <w:rsid w:val="00E34BE9"/>
    <w:rsid w:val="00E34E60"/>
    <w:rsid w:val="00E350A2"/>
    <w:rsid w:val="00E35CBF"/>
    <w:rsid w:val="00E35E44"/>
    <w:rsid w:val="00E35F61"/>
    <w:rsid w:val="00E3621A"/>
    <w:rsid w:val="00E36658"/>
    <w:rsid w:val="00E36B92"/>
    <w:rsid w:val="00E3719E"/>
    <w:rsid w:val="00E3749B"/>
    <w:rsid w:val="00E3790A"/>
    <w:rsid w:val="00E379E2"/>
    <w:rsid w:val="00E37AA4"/>
    <w:rsid w:val="00E40E8D"/>
    <w:rsid w:val="00E41148"/>
    <w:rsid w:val="00E41214"/>
    <w:rsid w:val="00E41840"/>
    <w:rsid w:val="00E41D6E"/>
    <w:rsid w:val="00E421C2"/>
    <w:rsid w:val="00E4268E"/>
    <w:rsid w:val="00E426B5"/>
    <w:rsid w:val="00E42771"/>
    <w:rsid w:val="00E42FA3"/>
    <w:rsid w:val="00E430BF"/>
    <w:rsid w:val="00E430DD"/>
    <w:rsid w:val="00E43278"/>
    <w:rsid w:val="00E434FD"/>
    <w:rsid w:val="00E435D3"/>
    <w:rsid w:val="00E43974"/>
    <w:rsid w:val="00E4499A"/>
    <w:rsid w:val="00E44CAF"/>
    <w:rsid w:val="00E45095"/>
    <w:rsid w:val="00E453D2"/>
    <w:rsid w:val="00E45F4D"/>
    <w:rsid w:val="00E464D4"/>
    <w:rsid w:val="00E46BFB"/>
    <w:rsid w:val="00E47114"/>
    <w:rsid w:val="00E47197"/>
    <w:rsid w:val="00E47845"/>
    <w:rsid w:val="00E505F6"/>
    <w:rsid w:val="00E50B03"/>
    <w:rsid w:val="00E5135F"/>
    <w:rsid w:val="00E51A37"/>
    <w:rsid w:val="00E51D02"/>
    <w:rsid w:val="00E52A4E"/>
    <w:rsid w:val="00E52C38"/>
    <w:rsid w:val="00E52EDA"/>
    <w:rsid w:val="00E534CB"/>
    <w:rsid w:val="00E5360E"/>
    <w:rsid w:val="00E539E0"/>
    <w:rsid w:val="00E53FAB"/>
    <w:rsid w:val="00E548CA"/>
    <w:rsid w:val="00E54979"/>
    <w:rsid w:val="00E54B34"/>
    <w:rsid w:val="00E54DBE"/>
    <w:rsid w:val="00E56049"/>
    <w:rsid w:val="00E5617A"/>
    <w:rsid w:val="00E56650"/>
    <w:rsid w:val="00E56BF3"/>
    <w:rsid w:val="00E56DC3"/>
    <w:rsid w:val="00E56ECD"/>
    <w:rsid w:val="00E56F12"/>
    <w:rsid w:val="00E57168"/>
    <w:rsid w:val="00E57302"/>
    <w:rsid w:val="00E57539"/>
    <w:rsid w:val="00E57FB2"/>
    <w:rsid w:val="00E60A8A"/>
    <w:rsid w:val="00E60B4F"/>
    <w:rsid w:val="00E6157B"/>
    <w:rsid w:val="00E619B6"/>
    <w:rsid w:val="00E6283E"/>
    <w:rsid w:val="00E62AFD"/>
    <w:rsid w:val="00E63475"/>
    <w:rsid w:val="00E63A34"/>
    <w:rsid w:val="00E63A65"/>
    <w:rsid w:val="00E63C7E"/>
    <w:rsid w:val="00E63C98"/>
    <w:rsid w:val="00E64040"/>
    <w:rsid w:val="00E64508"/>
    <w:rsid w:val="00E64A24"/>
    <w:rsid w:val="00E65A86"/>
    <w:rsid w:val="00E65B88"/>
    <w:rsid w:val="00E65C40"/>
    <w:rsid w:val="00E6674C"/>
    <w:rsid w:val="00E67184"/>
    <w:rsid w:val="00E673AE"/>
    <w:rsid w:val="00E6783D"/>
    <w:rsid w:val="00E678D1"/>
    <w:rsid w:val="00E67C0D"/>
    <w:rsid w:val="00E67D75"/>
    <w:rsid w:val="00E705D4"/>
    <w:rsid w:val="00E707C5"/>
    <w:rsid w:val="00E71342"/>
    <w:rsid w:val="00E71A55"/>
    <w:rsid w:val="00E71A6F"/>
    <w:rsid w:val="00E72A39"/>
    <w:rsid w:val="00E72F6E"/>
    <w:rsid w:val="00E73310"/>
    <w:rsid w:val="00E73436"/>
    <w:rsid w:val="00E7388F"/>
    <w:rsid w:val="00E73AD6"/>
    <w:rsid w:val="00E73ED5"/>
    <w:rsid w:val="00E7407F"/>
    <w:rsid w:val="00E74A4B"/>
    <w:rsid w:val="00E74D4B"/>
    <w:rsid w:val="00E753D3"/>
    <w:rsid w:val="00E7548F"/>
    <w:rsid w:val="00E75593"/>
    <w:rsid w:val="00E75ABC"/>
    <w:rsid w:val="00E7621D"/>
    <w:rsid w:val="00E76B9E"/>
    <w:rsid w:val="00E7757E"/>
    <w:rsid w:val="00E77715"/>
    <w:rsid w:val="00E80275"/>
    <w:rsid w:val="00E8098C"/>
    <w:rsid w:val="00E81256"/>
    <w:rsid w:val="00E818C8"/>
    <w:rsid w:val="00E81911"/>
    <w:rsid w:val="00E82231"/>
    <w:rsid w:val="00E8281E"/>
    <w:rsid w:val="00E82E3A"/>
    <w:rsid w:val="00E833A7"/>
    <w:rsid w:val="00E834DE"/>
    <w:rsid w:val="00E83CD2"/>
    <w:rsid w:val="00E83E66"/>
    <w:rsid w:val="00E84230"/>
    <w:rsid w:val="00E84601"/>
    <w:rsid w:val="00E84B0A"/>
    <w:rsid w:val="00E84CAF"/>
    <w:rsid w:val="00E84EFF"/>
    <w:rsid w:val="00E85189"/>
    <w:rsid w:val="00E857B7"/>
    <w:rsid w:val="00E86DEC"/>
    <w:rsid w:val="00E86EA7"/>
    <w:rsid w:val="00E9007A"/>
    <w:rsid w:val="00E90668"/>
    <w:rsid w:val="00E90770"/>
    <w:rsid w:val="00E90CC0"/>
    <w:rsid w:val="00E9106E"/>
    <w:rsid w:val="00E91176"/>
    <w:rsid w:val="00E913F3"/>
    <w:rsid w:val="00E91B72"/>
    <w:rsid w:val="00E91F40"/>
    <w:rsid w:val="00E922F3"/>
    <w:rsid w:val="00E9242B"/>
    <w:rsid w:val="00E92972"/>
    <w:rsid w:val="00E92D7C"/>
    <w:rsid w:val="00E93207"/>
    <w:rsid w:val="00E935F5"/>
    <w:rsid w:val="00E93841"/>
    <w:rsid w:val="00E93AF1"/>
    <w:rsid w:val="00E93BE2"/>
    <w:rsid w:val="00E93DC9"/>
    <w:rsid w:val="00E94113"/>
    <w:rsid w:val="00E94686"/>
    <w:rsid w:val="00E951D6"/>
    <w:rsid w:val="00E95238"/>
    <w:rsid w:val="00E953F7"/>
    <w:rsid w:val="00E958D7"/>
    <w:rsid w:val="00E95C01"/>
    <w:rsid w:val="00E95E68"/>
    <w:rsid w:val="00E96554"/>
    <w:rsid w:val="00E96B46"/>
    <w:rsid w:val="00E97092"/>
    <w:rsid w:val="00E97107"/>
    <w:rsid w:val="00E97849"/>
    <w:rsid w:val="00EA0308"/>
    <w:rsid w:val="00EA0AED"/>
    <w:rsid w:val="00EA0B36"/>
    <w:rsid w:val="00EA18FC"/>
    <w:rsid w:val="00EA1C43"/>
    <w:rsid w:val="00EA1E23"/>
    <w:rsid w:val="00EA2541"/>
    <w:rsid w:val="00EA2570"/>
    <w:rsid w:val="00EA2640"/>
    <w:rsid w:val="00EA3972"/>
    <w:rsid w:val="00EA3ACB"/>
    <w:rsid w:val="00EA50FA"/>
    <w:rsid w:val="00EA5120"/>
    <w:rsid w:val="00EA5713"/>
    <w:rsid w:val="00EA571F"/>
    <w:rsid w:val="00EA5DAF"/>
    <w:rsid w:val="00EA6217"/>
    <w:rsid w:val="00EA6507"/>
    <w:rsid w:val="00EA663C"/>
    <w:rsid w:val="00EA669C"/>
    <w:rsid w:val="00EA6EBC"/>
    <w:rsid w:val="00EA6EF8"/>
    <w:rsid w:val="00EA7097"/>
    <w:rsid w:val="00EA78D8"/>
    <w:rsid w:val="00EA7CC9"/>
    <w:rsid w:val="00EB0062"/>
    <w:rsid w:val="00EB02D0"/>
    <w:rsid w:val="00EB04A6"/>
    <w:rsid w:val="00EB07E1"/>
    <w:rsid w:val="00EB0AFF"/>
    <w:rsid w:val="00EB0E5D"/>
    <w:rsid w:val="00EB102B"/>
    <w:rsid w:val="00EB117A"/>
    <w:rsid w:val="00EB1538"/>
    <w:rsid w:val="00EB177C"/>
    <w:rsid w:val="00EB19AF"/>
    <w:rsid w:val="00EB19D7"/>
    <w:rsid w:val="00EB1DCD"/>
    <w:rsid w:val="00EB2361"/>
    <w:rsid w:val="00EB2386"/>
    <w:rsid w:val="00EB263C"/>
    <w:rsid w:val="00EB280C"/>
    <w:rsid w:val="00EB2FDF"/>
    <w:rsid w:val="00EB3023"/>
    <w:rsid w:val="00EB363F"/>
    <w:rsid w:val="00EB36E7"/>
    <w:rsid w:val="00EB38D5"/>
    <w:rsid w:val="00EB41E5"/>
    <w:rsid w:val="00EB44F4"/>
    <w:rsid w:val="00EB4514"/>
    <w:rsid w:val="00EB459E"/>
    <w:rsid w:val="00EB48D1"/>
    <w:rsid w:val="00EB4BFE"/>
    <w:rsid w:val="00EB5269"/>
    <w:rsid w:val="00EB5C01"/>
    <w:rsid w:val="00EB5C4C"/>
    <w:rsid w:val="00EB5FFF"/>
    <w:rsid w:val="00EB6212"/>
    <w:rsid w:val="00EB6380"/>
    <w:rsid w:val="00EB7064"/>
    <w:rsid w:val="00EB7732"/>
    <w:rsid w:val="00EB7C8F"/>
    <w:rsid w:val="00EB7EC8"/>
    <w:rsid w:val="00EB7F21"/>
    <w:rsid w:val="00EB7F34"/>
    <w:rsid w:val="00EC0EDD"/>
    <w:rsid w:val="00EC10A2"/>
    <w:rsid w:val="00EC11CF"/>
    <w:rsid w:val="00EC1E57"/>
    <w:rsid w:val="00EC2543"/>
    <w:rsid w:val="00EC310C"/>
    <w:rsid w:val="00EC33B0"/>
    <w:rsid w:val="00EC3461"/>
    <w:rsid w:val="00EC3AEA"/>
    <w:rsid w:val="00EC3C6C"/>
    <w:rsid w:val="00EC3DB3"/>
    <w:rsid w:val="00EC4450"/>
    <w:rsid w:val="00EC48C6"/>
    <w:rsid w:val="00EC4EB5"/>
    <w:rsid w:val="00EC4F9B"/>
    <w:rsid w:val="00EC50F7"/>
    <w:rsid w:val="00EC59F8"/>
    <w:rsid w:val="00EC5AFC"/>
    <w:rsid w:val="00EC5DB3"/>
    <w:rsid w:val="00EC65D1"/>
    <w:rsid w:val="00EC6686"/>
    <w:rsid w:val="00EC6CC3"/>
    <w:rsid w:val="00EC726E"/>
    <w:rsid w:val="00EC79BB"/>
    <w:rsid w:val="00EC79F8"/>
    <w:rsid w:val="00EC7F4E"/>
    <w:rsid w:val="00ED0D3D"/>
    <w:rsid w:val="00ED0FFE"/>
    <w:rsid w:val="00ED111B"/>
    <w:rsid w:val="00ED119F"/>
    <w:rsid w:val="00ED1327"/>
    <w:rsid w:val="00ED16C0"/>
    <w:rsid w:val="00ED17A3"/>
    <w:rsid w:val="00ED2985"/>
    <w:rsid w:val="00ED315E"/>
    <w:rsid w:val="00ED3492"/>
    <w:rsid w:val="00ED3567"/>
    <w:rsid w:val="00ED38F3"/>
    <w:rsid w:val="00ED3B8E"/>
    <w:rsid w:val="00ED3D1C"/>
    <w:rsid w:val="00ED43E9"/>
    <w:rsid w:val="00ED4819"/>
    <w:rsid w:val="00ED51FF"/>
    <w:rsid w:val="00ED5DA2"/>
    <w:rsid w:val="00ED63AF"/>
    <w:rsid w:val="00ED6CB3"/>
    <w:rsid w:val="00ED6CBD"/>
    <w:rsid w:val="00ED7AD4"/>
    <w:rsid w:val="00ED7E0C"/>
    <w:rsid w:val="00EE02C9"/>
    <w:rsid w:val="00EE074D"/>
    <w:rsid w:val="00EE1D2C"/>
    <w:rsid w:val="00EE1EDD"/>
    <w:rsid w:val="00EE1F7A"/>
    <w:rsid w:val="00EE2401"/>
    <w:rsid w:val="00EE2694"/>
    <w:rsid w:val="00EE279B"/>
    <w:rsid w:val="00EE2E58"/>
    <w:rsid w:val="00EE2F14"/>
    <w:rsid w:val="00EE301D"/>
    <w:rsid w:val="00EE32E2"/>
    <w:rsid w:val="00EE352C"/>
    <w:rsid w:val="00EE376A"/>
    <w:rsid w:val="00EE3B94"/>
    <w:rsid w:val="00EE443A"/>
    <w:rsid w:val="00EE4693"/>
    <w:rsid w:val="00EE46A5"/>
    <w:rsid w:val="00EE471A"/>
    <w:rsid w:val="00EE5CE1"/>
    <w:rsid w:val="00EE6654"/>
    <w:rsid w:val="00EE66E5"/>
    <w:rsid w:val="00EE6735"/>
    <w:rsid w:val="00EE6A2C"/>
    <w:rsid w:val="00EE6B5C"/>
    <w:rsid w:val="00EE6D67"/>
    <w:rsid w:val="00EE7DA0"/>
    <w:rsid w:val="00EF02F7"/>
    <w:rsid w:val="00EF04C0"/>
    <w:rsid w:val="00EF0926"/>
    <w:rsid w:val="00EF113A"/>
    <w:rsid w:val="00EF1179"/>
    <w:rsid w:val="00EF11B3"/>
    <w:rsid w:val="00EF129F"/>
    <w:rsid w:val="00EF1F53"/>
    <w:rsid w:val="00EF20D3"/>
    <w:rsid w:val="00EF21FC"/>
    <w:rsid w:val="00EF2548"/>
    <w:rsid w:val="00EF27AF"/>
    <w:rsid w:val="00EF2BC6"/>
    <w:rsid w:val="00EF2FCF"/>
    <w:rsid w:val="00EF31C5"/>
    <w:rsid w:val="00EF3269"/>
    <w:rsid w:val="00EF341E"/>
    <w:rsid w:val="00EF3490"/>
    <w:rsid w:val="00EF3A55"/>
    <w:rsid w:val="00EF3C75"/>
    <w:rsid w:val="00EF3D99"/>
    <w:rsid w:val="00EF3DE0"/>
    <w:rsid w:val="00EF3FC6"/>
    <w:rsid w:val="00EF46E0"/>
    <w:rsid w:val="00EF47BF"/>
    <w:rsid w:val="00EF4B10"/>
    <w:rsid w:val="00EF4D21"/>
    <w:rsid w:val="00EF4DC6"/>
    <w:rsid w:val="00EF4FEC"/>
    <w:rsid w:val="00EF5136"/>
    <w:rsid w:val="00EF56EA"/>
    <w:rsid w:val="00EF585B"/>
    <w:rsid w:val="00EF5C92"/>
    <w:rsid w:val="00EF6C08"/>
    <w:rsid w:val="00EF6C24"/>
    <w:rsid w:val="00EF7221"/>
    <w:rsid w:val="00EF7E56"/>
    <w:rsid w:val="00F00249"/>
    <w:rsid w:val="00F00AB9"/>
    <w:rsid w:val="00F011D4"/>
    <w:rsid w:val="00F015D4"/>
    <w:rsid w:val="00F01893"/>
    <w:rsid w:val="00F019EE"/>
    <w:rsid w:val="00F01E98"/>
    <w:rsid w:val="00F021F9"/>
    <w:rsid w:val="00F02DA2"/>
    <w:rsid w:val="00F02E05"/>
    <w:rsid w:val="00F03BE5"/>
    <w:rsid w:val="00F03F2C"/>
    <w:rsid w:val="00F03F4F"/>
    <w:rsid w:val="00F046BA"/>
    <w:rsid w:val="00F04726"/>
    <w:rsid w:val="00F04848"/>
    <w:rsid w:val="00F04B1B"/>
    <w:rsid w:val="00F0552D"/>
    <w:rsid w:val="00F058DA"/>
    <w:rsid w:val="00F060D5"/>
    <w:rsid w:val="00F063A4"/>
    <w:rsid w:val="00F06F1E"/>
    <w:rsid w:val="00F07B4F"/>
    <w:rsid w:val="00F07DED"/>
    <w:rsid w:val="00F07E54"/>
    <w:rsid w:val="00F07E5D"/>
    <w:rsid w:val="00F1033A"/>
    <w:rsid w:val="00F104C6"/>
    <w:rsid w:val="00F109FA"/>
    <w:rsid w:val="00F10AC1"/>
    <w:rsid w:val="00F11112"/>
    <w:rsid w:val="00F1128A"/>
    <w:rsid w:val="00F1192A"/>
    <w:rsid w:val="00F11993"/>
    <w:rsid w:val="00F1272C"/>
    <w:rsid w:val="00F128EB"/>
    <w:rsid w:val="00F131F7"/>
    <w:rsid w:val="00F1374F"/>
    <w:rsid w:val="00F13D4B"/>
    <w:rsid w:val="00F15112"/>
    <w:rsid w:val="00F15888"/>
    <w:rsid w:val="00F159F1"/>
    <w:rsid w:val="00F15C5D"/>
    <w:rsid w:val="00F15E8C"/>
    <w:rsid w:val="00F16309"/>
    <w:rsid w:val="00F1656C"/>
    <w:rsid w:val="00F16709"/>
    <w:rsid w:val="00F1712C"/>
    <w:rsid w:val="00F17394"/>
    <w:rsid w:val="00F173D0"/>
    <w:rsid w:val="00F20157"/>
    <w:rsid w:val="00F202D5"/>
    <w:rsid w:val="00F202F8"/>
    <w:rsid w:val="00F20942"/>
    <w:rsid w:val="00F212F4"/>
    <w:rsid w:val="00F21C52"/>
    <w:rsid w:val="00F2223F"/>
    <w:rsid w:val="00F2272D"/>
    <w:rsid w:val="00F230B7"/>
    <w:rsid w:val="00F23655"/>
    <w:rsid w:val="00F23E18"/>
    <w:rsid w:val="00F2491F"/>
    <w:rsid w:val="00F24AAE"/>
    <w:rsid w:val="00F24CF1"/>
    <w:rsid w:val="00F25178"/>
    <w:rsid w:val="00F257F9"/>
    <w:rsid w:val="00F2582F"/>
    <w:rsid w:val="00F258D6"/>
    <w:rsid w:val="00F25931"/>
    <w:rsid w:val="00F25EE9"/>
    <w:rsid w:val="00F26162"/>
    <w:rsid w:val="00F266D1"/>
    <w:rsid w:val="00F267EC"/>
    <w:rsid w:val="00F26ED7"/>
    <w:rsid w:val="00F26F57"/>
    <w:rsid w:val="00F26FB1"/>
    <w:rsid w:val="00F270A2"/>
    <w:rsid w:val="00F271A6"/>
    <w:rsid w:val="00F272CD"/>
    <w:rsid w:val="00F27650"/>
    <w:rsid w:val="00F27FAD"/>
    <w:rsid w:val="00F30F30"/>
    <w:rsid w:val="00F3109B"/>
    <w:rsid w:val="00F3111E"/>
    <w:rsid w:val="00F3164F"/>
    <w:rsid w:val="00F3184C"/>
    <w:rsid w:val="00F31918"/>
    <w:rsid w:val="00F31ABB"/>
    <w:rsid w:val="00F32A22"/>
    <w:rsid w:val="00F32D52"/>
    <w:rsid w:val="00F3324A"/>
    <w:rsid w:val="00F336BD"/>
    <w:rsid w:val="00F3393A"/>
    <w:rsid w:val="00F33B5A"/>
    <w:rsid w:val="00F33D32"/>
    <w:rsid w:val="00F34336"/>
    <w:rsid w:val="00F352B3"/>
    <w:rsid w:val="00F3535B"/>
    <w:rsid w:val="00F35E51"/>
    <w:rsid w:val="00F35FF2"/>
    <w:rsid w:val="00F36366"/>
    <w:rsid w:val="00F363A2"/>
    <w:rsid w:val="00F3646C"/>
    <w:rsid w:val="00F368D3"/>
    <w:rsid w:val="00F36CF1"/>
    <w:rsid w:val="00F370E3"/>
    <w:rsid w:val="00F372BA"/>
    <w:rsid w:val="00F3751E"/>
    <w:rsid w:val="00F37AC2"/>
    <w:rsid w:val="00F37E79"/>
    <w:rsid w:val="00F4016D"/>
    <w:rsid w:val="00F40BD2"/>
    <w:rsid w:val="00F40D47"/>
    <w:rsid w:val="00F41108"/>
    <w:rsid w:val="00F419E1"/>
    <w:rsid w:val="00F41CA3"/>
    <w:rsid w:val="00F41D99"/>
    <w:rsid w:val="00F42047"/>
    <w:rsid w:val="00F4333C"/>
    <w:rsid w:val="00F43871"/>
    <w:rsid w:val="00F45662"/>
    <w:rsid w:val="00F45A40"/>
    <w:rsid w:val="00F45DEE"/>
    <w:rsid w:val="00F45E8C"/>
    <w:rsid w:val="00F46390"/>
    <w:rsid w:val="00F47754"/>
    <w:rsid w:val="00F4775F"/>
    <w:rsid w:val="00F47DC9"/>
    <w:rsid w:val="00F47ECE"/>
    <w:rsid w:val="00F5001D"/>
    <w:rsid w:val="00F50FA9"/>
    <w:rsid w:val="00F511AE"/>
    <w:rsid w:val="00F514D9"/>
    <w:rsid w:val="00F515B0"/>
    <w:rsid w:val="00F51773"/>
    <w:rsid w:val="00F51F0B"/>
    <w:rsid w:val="00F52277"/>
    <w:rsid w:val="00F52E14"/>
    <w:rsid w:val="00F52E77"/>
    <w:rsid w:val="00F5307F"/>
    <w:rsid w:val="00F532CD"/>
    <w:rsid w:val="00F5339E"/>
    <w:rsid w:val="00F5341C"/>
    <w:rsid w:val="00F534EC"/>
    <w:rsid w:val="00F53A4D"/>
    <w:rsid w:val="00F5415C"/>
    <w:rsid w:val="00F54945"/>
    <w:rsid w:val="00F54D95"/>
    <w:rsid w:val="00F55C4C"/>
    <w:rsid w:val="00F55D48"/>
    <w:rsid w:val="00F563BF"/>
    <w:rsid w:val="00F56453"/>
    <w:rsid w:val="00F5659D"/>
    <w:rsid w:val="00F5689C"/>
    <w:rsid w:val="00F569EC"/>
    <w:rsid w:val="00F57492"/>
    <w:rsid w:val="00F57CF9"/>
    <w:rsid w:val="00F57DE7"/>
    <w:rsid w:val="00F60C3A"/>
    <w:rsid w:val="00F618BA"/>
    <w:rsid w:val="00F61D70"/>
    <w:rsid w:val="00F61EEC"/>
    <w:rsid w:val="00F61FE0"/>
    <w:rsid w:val="00F62026"/>
    <w:rsid w:val="00F6257F"/>
    <w:rsid w:val="00F6293F"/>
    <w:rsid w:val="00F62CA9"/>
    <w:rsid w:val="00F62E51"/>
    <w:rsid w:val="00F63338"/>
    <w:rsid w:val="00F6348D"/>
    <w:rsid w:val="00F637DB"/>
    <w:rsid w:val="00F63A38"/>
    <w:rsid w:val="00F63AB9"/>
    <w:rsid w:val="00F63CFE"/>
    <w:rsid w:val="00F63FA7"/>
    <w:rsid w:val="00F640AC"/>
    <w:rsid w:val="00F642B8"/>
    <w:rsid w:val="00F64346"/>
    <w:rsid w:val="00F64C2F"/>
    <w:rsid w:val="00F64C83"/>
    <w:rsid w:val="00F6517F"/>
    <w:rsid w:val="00F65450"/>
    <w:rsid w:val="00F6585B"/>
    <w:rsid w:val="00F658CA"/>
    <w:rsid w:val="00F65A9B"/>
    <w:rsid w:val="00F65C4D"/>
    <w:rsid w:val="00F65CD5"/>
    <w:rsid w:val="00F66067"/>
    <w:rsid w:val="00F6620B"/>
    <w:rsid w:val="00F668EC"/>
    <w:rsid w:val="00F66C99"/>
    <w:rsid w:val="00F66DD6"/>
    <w:rsid w:val="00F66E52"/>
    <w:rsid w:val="00F66F51"/>
    <w:rsid w:val="00F7094D"/>
    <w:rsid w:val="00F718B9"/>
    <w:rsid w:val="00F719B6"/>
    <w:rsid w:val="00F719BB"/>
    <w:rsid w:val="00F72049"/>
    <w:rsid w:val="00F72185"/>
    <w:rsid w:val="00F72A12"/>
    <w:rsid w:val="00F72B61"/>
    <w:rsid w:val="00F7317C"/>
    <w:rsid w:val="00F73401"/>
    <w:rsid w:val="00F7373C"/>
    <w:rsid w:val="00F737BC"/>
    <w:rsid w:val="00F740CD"/>
    <w:rsid w:val="00F743E0"/>
    <w:rsid w:val="00F7520A"/>
    <w:rsid w:val="00F754D2"/>
    <w:rsid w:val="00F75910"/>
    <w:rsid w:val="00F75AB4"/>
    <w:rsid w:val="00F75F52"/>
    <w:rsid w:val="00F7616B"/>
    <w:rsid w:val="00F76556"/>
    <w:rsid w:val="00F77046"/>
    <w:rsid w:val="00F772FB"/>
    <w:rsid w:val="00F77450"/>
    <w:rsid w:val="00F8003C"/>
    <w:rsid w:val="00F80085"/>
    <w:rsid w:val="00F8043A"/>
    <w:rsid w:val="00F805ED"/>
    <w:rsid w:val="00F80697"/>
    <w:rsid w:val="00F80C78"/>
    <w:rsid w:val="00F80E2D"/>
    <w:rsid w:val="00F80E9F"/>
    <w:rsid w:val="00F8114F"/>
    <w:rsid w:val="00F81ADC"/>
    <w:rsid w:val="00F81E6F"/>
    <w:rsid w:val="00F81EDD"/>
    <w:rsid w:val="00F820AD"/>
    <w:rsid w:val="00F824E7"/>
    <w:rsid w:val="00F82801"/>
    <w:rsid w:val="00F82859"/>
    <w:rsid w:val="00F83CDA"/>
    <w:rsid w:val="00F83D92"/>
    <w:rsid w:val="00F83EBE"/>
    <w:rsid w:val="00F84AAC"/>
    <w:rsid w:val="00F84D77"/>
    <w:rsid w:val="00F8507A"/>
    <w:rsid w:val="00F8543E"/>
    <w:rsid w:val="00F85722"/>
    <w:rsid w:val="00F85A6B"/>
    <w:rsid w:val="00F85BBC"/>
    <w:rsid w:val="00F85DF6"/>
    <w:rsid w:val="00F85F7A"/>
    <w:rsid w:val="00F85F82"/>
    <w:rsid w:val="00F86537"/>
    <w:rsid w:val="00F86635"/>
    <w:rsid w:val="00F86682"/>
    <w:rsid w:val="00F86E96"/>
    <w:rsid w:val="00F87339"/>
    <w:rsid w:val="00F874E8"/>
    <w:rsid w:val="00F87569"/>
    <w:rsid w:val="00F87794"/>
    <w:rsid w:val="00F87B4F"/>
    <w:rsid w:val="00F91253"/>
    <w:rsid w:val="00F912EC"/>
    <w:rsid w:val="00F91BEB"/>
    <w:rsid w:val="00F91D03"/>
    <w:rsid w:val="00F92478"/>
    <w:rsid w:val="00F9254E"/>
    <w:rsid w:val="00F929E2"/>
    <w:rsid w:val="00F934B7"/>
    <w:rsid w:val="00F93A5A"/>
    <w:rsid w:val="00F93D43"/>
    <w:rsid w:val="00F93E06"/>
    <w:rsid w:val="00F93E0D"/>
    <w:rsid w:val="00F93E97"/>
    <w:rsid w:val="00F945F3"/>
    <w:rsid w:val="00F947B2"/>
    <w:rsid w:val="00F948BB"/>
    <w:rsid w:val="00F94D2E"/>
    <w:rsid w:val="00F94DBB"/>
    <w:rsid w:val="00F95110"/>
    <w:rsid w:val="00F95F12"/>
    <w:rsid w:val="00F96371"/>
    <w:rsid w:val="00F966BF"/>
    <w:rsid w:val="00F9684C"/>
    <w:rsid w:val="00F968B9"/>
    <w:rsid w:val="00F969B7"/>
    <w:rsid w:val="00F96FEB"/>
    <w:rsid w:val="00F97513"/>
    <w:rsid w:val="00F97CA5"/>
    <w:rsid w:val="00FA0507"/>
    <w:rsid w:val="00FA0A3D"/>
    <w:rsid w:val="00FA0CA1"/>
    <w:rsid w:val="00FA112F"/>
    <w:rsid w:val="00FA1A54"/>
    <w:rsid w:val="00FA1DDD"/>
    <w:rsid w:val="00FA1F17"/>
    <w:rsid w:val="00FA1F44"/>
    <w:rsid w:val="00FA20B3"/>
    <w:rsid w:val="00FA3319"/>
    <w:rsid w:val="00FA386B"/>
    <w:rsid w:val="00FA38DB"/>
    <w:rsid w:val="00FA3A1F"/>
    <w:rsid w:val="00FA3A55"/>
    <w:rsid w:val="00FA4688"/>
    <w:rsid w:val="00FA46F1"/>
    <w:rsid w:val="00FA4C16"/>
    <w:rsid w:val="00FA4E6D"/>
    <w:rsid w:val="00FA5E6F"/>
    <w:rsid w:val="00FA62FD"/>
    <w:rsid w:val="00FA631B"/>
    <w:rsid w:val="00FA6500"/>
    <w:rsid w:val="00FA6744"/>
    <w:rsid w:val="00FA6C48"/>
    <w:rsid w:val="00FA6CED"/>
    <w:rsid w:val="00FA6EBB"/>
    <w:rsid w:val="00FA71FD"/>
    <w:rsid w:val="00FA7DD1"/>
    <w:rsid w:val="00FA7ECB"/>
    <w:rsid w:val="00FB00FF"/>
    <w:rsid w:val="00FB089D"/>
    <w:rsid w:val="00FB0A8A"/>
    <w:rsid w:val="00FB0DB7"/>
    <w:rsid w:val="00FB1235"/>
    <w:rsid w:val="00FB13FB"/>
    <w:rsid w:val="00FB14AF"/>
    <w:rsid w:val="00FB175B"/>
    <w:rsid w:val="00FB19D3"/>
    <w:rsid w:val="00FB1A71"/>
    <w:rsid w:val="00FB1B1F"/>
    <w:rsid w:val="00FB1E2D"/>
    <w:rsid w:val="00FB2498"/>
    <w:rsid w:val="00FB25B9"/>
    <w:rsid w:val="00FB2615"/>
    <w:rsid w:val="00FB2E74"/>
    <w:rsid w:val="00FB32BC"/>
    <w:rsid w:val="00FB3432"/>
    <w:rsid w:val="00FB3F5C"/>
    <w:rsid w:val="00FB410E"/>
    <w:rsid w:val="00FB4172"/>
    <w:rsid w:val="00FB4339"/>
    <w:rsid w:val="00FB44FC"/>
    <w:rsid w:val="00FB4689"/>
    <w:rsid w:val="00FB46F7"/>
    <w:rsid w:val="00FB47AC"/>
    <w:rsid w:val="00FB48E6"/>
    <w:rsid w:val="00FB4D19"/>
    <w:rsid w:val="00FB5091"/>
    <w:rsid w:val="00FB5157"/>
    <w:rsid w:val="00FB51AD"/>
    <w:rsid w:val="00FB57B4"/>
    <w:rsid w:val="00FB587A"/>
    <w:rsid w:val="00FB6AE5"/>
    <w:rsid w:val="00FB6D99"/>
    <w:rsid w:val="00FB6DD6"/>
    <w:rsid w:val="00FB75A9"/>
    <w:rsid w:val="00FB7723"/>
    <w:rsid w:val="00FB78EC"/>
    <w:rsid w:val="00FC061B"/>
    <w:rsid w:val="00FC0A19"/>
    <w:rsid w:val="00FC10BC"/>
    <w:rsid w:val="00FC117C"/>
    <w:rsid w:val="00FC1AEE"/>
    <w:rsid w:val="00FC271E"/>
    <w:rsid w:val="00FC2DE2"/>
    <w:rsid w:val="00FC3238"/>
    <w:rsid w:val="00FC3F43"/>
    <w:rsid w:val="00FC4064"/>
    <w:rsid w:val="00FC45EE"/>
    <w:rsid w:val="00FC4BE6"/>
    <w:rsid w:val="00FC5049"/>
    <w:rsid w:val="00FC5D8C"/>
    <w:rsid w:val="00FC5EC3"/>
    <w:rsid w:val="00FC5F0A"/>
    <w:rsid w:val="00FC5F30"/>
    <w:rsid w:val="00FC6EF1"/>
    <w:rsid w:val="00FC7586"/>
    <w:rsid w:val="00FC7628"/>
    <w:rsid w:val="00FD05CF"/>
    <w:rsid w:val="00FD0659"/>
    <w:rsid w:val="00FD095C"/>
    <w:rsid w:val="00FD1031"/>
    <w:rsid w:val="00FD10D8"/>
    <w:rsid w:val="00FD175C"/>
    <w:rsid w:val="00FD1BDB"/>
    <w:rsid w:val="00FD1EBC"/>
    <w:rsid w:val="00FD227E"/>
    <w:rsid w:val="00FD2556"/>
    <w:rsid w:val="00FD25D6"/>
    <w:rsid w:val="00FD36F1"/>
    <w:rsid w:val="00FD3C0D"/>
    <w:rsid w:val="00FD42B1"/>
    <w:rsid w:val="00FD4331"/>
    <w:rsid w:val="00FD532B"/>
    <w:rsid w:val="00FD55E9"/>
    <w:rsid w:val="00FD5ABB"/>
    <w:rsid w:val="00FD5EA0"/>
    <w:rsid w:val="00FD61F7"/>
    <w:rsid w:val="00FD640F"/>
    <w:rsid w:val="00FD6AFD"/>
    <w:rsid w:val="00FD6F85"/>
    <w:rsid w:val="00FD7047"/>
    <w:rsid w:val="00FD79FA"/>
    <w:rsid w:val="00FD7AC0"/>
    <w:rsid w:val="00FD7B33"/>
    <w:rsid w:val="00FD7C53"/>
    <w:rsid w:val="00FD7D6C"/>
    <w:rsid w:val="00FE04B1"/>
    <w:rsid w:val="00FE04DC"/>
    <w:rsid w:val="00FE073C"/>
    <w:rsid w:val="00FE0815"/>
    <w:rsid w:val="00FE089A"/>
    <w:rsid w:val="00FE0EA3"/>
    <w:rsid w:val="00FE1F7D"/>
    <w:rsid w:val="00FE2029"/>
    <w:rsid w:val="00FE2268"/>
    <w:rsid w:val="00FE2510"/>
    <w:rsid w:val="00FE26DA"/>
    <w:rsid w:val="00FE2A42"/>
    <w:rsid w:val="00FE2CF9"/>
    <w:rsid w:val="00FE3062"/>
    <w:rsid w:val="00FE3949"/>
    <w:rsid w:val="00FE3B1E"/>
    <w:rsid w:val="00FE3B46"/>
    <w:rsid w:val="00FE482C"/>
    <w:rsid w:val="00FE5141"/>
    <w:rsid w:val="00FE5698"/>
    <w:rsid w:val="00FE5BD1"/>
    <w:rsid w:val="00FE5F88"/>
    <w:rsid w:val="00FE616F"/>
    <w:rsid w:val="00FE6809"/>
    <w:rsid w:val="00FE6854"/>
    <w:rsid w:val="00FE6A44"/>
    <w:rsid w:val="00FE778F"/>
    <w:rsid w:val="00FE7E99"/>
    <w:rsid w:val="00FF0E05"/>
    <w:rsid w:val="00FF0E74"/>
    <w:rsid w:val="00FF1B70"/>
    <w:rsid w:val="00FF1EB8"/>
    <w:rsid w:val="00FF1FF9"/>
    <w:rsid w:val="00FF2018"/>
    <w:rsid w:val="00FF25FE"/>
    <w:rsid w:val="00FF263D"/>
    <w:rsid w:val="00FF2C03"/>
    <w:rsid w:val="00FF2D90"/>
    <w:rsid w:val="00FF34AE"/>
    <w:rsid w:val="00FF3768"/>
    <w:rsid w:val="00FF447E"/>
    <w:rsid w:val="00FF47F3"/>
    <w:rsid w:val="00FF4A9A"/>
    <w:rsid w:val="00FF54D5"/>
    <w:rsid w:val="00FF55A9"/>
    <w:rsid w:val="00FF5D34"/>
    <w:rsid w:val="00FF5DD9"/>
    <w:rsid w:val="00FF6850"/>
    <w:rsid w:val="00FF735F"/>
    <w:rsid w:val="00FF74C8"/>
    <w:rsid w:val="00FF7CD4"/>
    <w:rsid w:val="012E60D0"/>
    <w:rsid w:val="0135E561"/>
    <w:rsid w:val="014591B5"/>
    <w:rsid w:val="01556266"/>
    <w:rsid w:val="016BC83C"/>
    <w:rsid w:val="0188EFF9"/>
    <w:rsid w:val="01ACD813"/>
    <w:rsid w:val="01EC2828"/>
    <w:rsid w:val="01EC4689"/>
    <w:rsid w:val="01F6E659"/>
    <w:rsid w:val="0223FABB"/>
    <w:rsid w:val="022C12A4"/>
    <w:rsid w:val="022DE744"/>
    <w:rsid w:val="024C3B80"/>
    <w:rsid w:val="0296E718"/>
    <w:rsid w:val="029BBA0A"/>
    <w:rsid w:val="02CBA9F5"/>
    <w:rsid w:val="02D4DA74"/>
    <w:rsid w:val="02FA4396"/>
    <w:rsid w:val="02FE4508"/>
    <w:rsid w:val="0377664B"/>
    <w:rsid w:val="03817999"/>
    <w:rsid w:val="03A6EF37"/>
    <w:rsid w:val="03C5BCCB"/>
    <w:rsid w:val="041A2DCD"/>
    <w:rsid w:val="042F8388"/>
    <w:rsid w:val="047A587A"/>
    <w:rsid w:val="0509F4A3"/>
    <w:rsid w:val="0515C173"/>
    <w:rsid w:val="051A59E9"/>
    <w:rsid w:val="05BD54A4"/>
    <w:rsid w:val="05EC2EC7"/>
    <w:rsid w:val="05F4F47F"/>
    <w:rsid w:val="0612E560"/>
    <w:rsid w:val="06684FC9"/>
    <w:rsid w:val="068BBDF9"/>
    <w:rsid w:val="0707171C"/>
    <w:rsid w:val="0713249C"/>
    <w:rsid w:val="0756C81A"/>
    <w:rsid w:val="079DE8E5"/>
    <w:rsid w:val="07C85BBA"/>
    <w:rsid w:val="07EC4700"/>
    <w:rsid w:val="07FA9F0D"/>
    <w:rsid w:val="07FF3294"/>
    <w:rsid w:val="086AF0C0"/>
    <w:rsid w:val="086CFC69"/>
    <w:rsid w:val="08C0CD06"/>
    <w:rsid w:val="094C4053"/>
    <w:rsid w:val="09C585E7"/>
    <w:rsid w:val="0A1AF546"/>
    <w:rsid w:val="0A87C4D1"/>
    <w:rsid w:val="0AB706B7"/>
    <w:rsid w:val="0ACED519"/>
    <w:rsid w:val="0ACFCB60"/>
    <w:rsid w:val="0AE18DFF"/>
    <w:rsid w:val="0B3478A0"/>
    <w:rsid w:val="0B5E91DD"/>
    <w:rsid w:val="0B9A1940"/>
    <w:rsid w:val="0BA2E34F"/>
    <w:rsid w:val="0BA59961"/>
    <w:rsid w:val="0BAFA328"/>
    <w:rsid w:val="0C239532"/>
    <w:rsid w:val="0C643603"/>
    <w:rsid w:val="0C65CEA0"/>
    <w:rsid w:val="0C6ACB59"/>
    <w:rsid w:val="0CB63598"/>
    <w:rsid w:val="0CFC0932"/>
    <w:rsid w:val="0CFD8BB6"/>
    <w:rsid w:val="0D11F123"/>
    <w:rsid w:val="0D8795CE"/>
    <w:rsid w:val="0D98BCB9"/>
    <w:rsid w:val="0DB8D582"/>
    <w:rsid w:val="0DDCA996"/>
    <w:rsid w:val="0DEF872A"/>
    <w:rsid w:val="0E1D91B9"/>
    <w:rsid w:val="0E2EAB9C"/>
    <w:rsid w:val="0E3C9E4B"/>
    <w:rsid w:val="0E52DD64"/>
    <w:rsid w:val="0E9098A0"/>
    <w:rsid w:val="0EBADCFE"/>
    <w:rsid w:val="0EE08F87"/>
    <w:rsid w:val="0F30B930"/>
    <w:rsid w:val="0F639E69"/>
    <w:rsid w:val="0F820C34"/>
    <w:rsid w:val="0F86D60D"/>
    <w:rsid w:val="0F8DB4D0"/>
    <w:rsid w:val="0FDAE61A"/>
    <w:rsid w:val="1016C5CB"/>
    <w:rsid w:val="106A1685"/>
    <w:rsid w:val="10D333E4"/>
    <w:rsid w:val="10FEF9D4"/>
    <w:rsid w:val="11206CDC"/>
    <w:rsid w:val="115AE2D1"/>
    <w:rsid w:val="11AB5307"/>
    <w:rsid w:val="11DE59AB"/>
    <w:rsid w:val="1225D5C6"/>
    <w:rsid w:val="122E40C9"/>
    <w:rsid w:val="12458876"/>
    <w:rsid w:val="128C5F1A"/>
    <w:rsid w:val="13706E63"/>
    <w:rsid w:val="1377B76B"/>
    <w:rsid w:val="13ACCFBC"/>
    <w:rsid w:val="14282F7B"/>
    <w:rsid w:val="1447DF24"/>
    <w:rsid w:val="15226A0A"/>
    <w:rsid w:val="1524A4C9"/>
    <w:rsid w:val="154F5F26"/>
    <w:rsid w:val="15F5FA43"/>
    <w:rsid w:val="16049817"/>
    <w:rsid w:val="161E71DD"/>
    <w:rsid w:val="168B459F"/>
    <w:rsid w:val="169C9D08"/>
    <w:rsid w:val="16A02E40"/>
    <w:rsid w:val="16B383D7"/>
    <w:rsid w:val="16BDBF4B"/>
    <w:rsid w:val="16C622AA"/>
    <w:rsid w:val="16D53EB1"/>
    <w:rsid w:val="16EF2678"/>
    <w:rsid w:val="1731F1D2"/>
    <w:rsid w:val="176A2103"/>
    <w:rsid w:val="17A83A2A"/>
    <w:rsid w:val="17B10786"/>
    <w:rsid w:val="17B4C4F0"/>
    <w:rsid w:val="17E0575A"/>
    <w:rsid w:val="18A1861B"/>
    <w:rsid w:val="194C5BF4"/>
    <w:rsid w:val="19982898"/>
    <w:rsid w:val="1A2358F8"/>
    <w:rsid w:val="1A31C354"/>
    <w:rsid w:val="1A4B0C88"/>
    <w:rsid w:val="1A7FAD17"/>
    <w:rsid w:val="1A8098D7"/>
    <w:rsid w:val="1A9EE0EE"/>
    <w:rsid w:val="1AA1448D"/>
    <w:rsid w:val="1B1107B0"/>
    <w:rsid w:val="1B427B57"/>
    <w:rsid w:val="1B9217FC"/>
    <w:rsid w:val="1B9C6B4B"/>
    <w:rsid w:val="1BE5256A"/>
    <w:rsid w:val="1C054346"/>
    <w:rsid w:val="1C39B8FC"/>
    <w:rsid w:val="1C605A08"/>
    <w:rsid w:val="1D1F63FA"/>
    <w:rsid w:val="1D78352A"/>
    <w:rsid w:val="1D8246E8"/>
    <w:rsid w:val="1DBF6D35"/>
    <w:rsid w:val="1E8B8DF4"/>
    <w:rsid w:val="1E8C29E4"/>
    <w:rsid w:val="1E948426"/>
    <w:rsid w:val="1F403105"/>
    <w:rsid w:val="1F764E49"/>
    <w:rsid w:val="1FAAD752"/>
    <w:rsid w:val="1FB1FA8F"/>
    <w:rsid w:val="1FDCF152"/>
    <w:rsid w:val="1FE039E0"/>
    <w:rsid w:val="2002BAE2"/>
    <w:rsid w:val="20455E4D"/>
    <w:rsid w:val="208827D5"/>
    <w:rsid w:val="208AB609"/>
    <w:rsid w:val="20CE791D"/>
    <w:rsid w:val="214DCAF0"/>
    <w:rsid w:val="215138A2"/>
    <w:rsid w:val="215FE498"/>
    <w:rsid w:val="216A1A7B"/>
    <w:rsid w:val="216A5CFC"/>
    <w:rsid w:val="21701E78"/>
    <w:rsid w:val="21A49A42"/>
    <w:rsid w:val="21B58E04"/>
    <w:rsid w:val="21EEE122"/>
    <w:rsid w:val="2239DC79"/>
    <w:rsid w:val="22532F1A"/>
    <w:rsid w:val="227212EE"/>
    <w:rsid w:val="22A0A6C0"/>
    <w:rsid w:val="22BDFA49"/>
    <w:rsid w:val="22C570C4"/>
    <w:rsid w:val="22E27814"/>
    <w:rsid w:val="22E87D5F"/>
    <w:rsid w:val="22F7025B"/>
    <w:rsid w:val="232DEE2E"/>
    <w:rsid w:val="23321A26"/>
    <w:rsid w:val="233B06DD"/>
    <w:rsid w:val="235DD22D"/>
    <w:rsid w:val="23A3121B"/>
    <w:rsid w:val="23D8CAF9"/>
    <w:rsid w:val="23E9DE8F"/>
    <w:rsid w:val="241E54D8"/>
    <w:rsid w:val="2433900A"/>
    <w:rsid w:val="247201F0"/>
    <w:rsid w:val="2485A502"/>
    <w:rsid w:val="24A00168"/>
    <w:rsid w:val="24F3B851"/>
    <w:rsid w:val="2587AC85"/>
    <w:rsid w:val="2591CF3A"/>
    <w:rsid w:val="2596884A"/>
    <w:rsid w:val="25C2131F"/>
    <w:rsid w:val="25CF606B"/>
    <w:rsid w:val="25E888C8"/>
    <w:rsid w:val="26105048"/>
    <w:rsid w:val="2664E987"/>
    <w:rsid w:val="26E12EF6"/>
    <w:rsid w:val="270AB9B3"/>
    <w:rsid w:val="277C6BA3"/>
    <w:rsid w:val="27952C5C"/>
    <w:rsid w:val="27C92CF7"/>
    <w:rsid w:val="27F63355"/>
    <w:rsid w:val="2816AF66"/>
    <w:rsid w:val="281C6369"/>
    <w:rsid w:val="281E52FD"/>
    <w:rsid w:val="28254B57"/>
    <w:rsid w:val="282C8C17"/>
    <w:rsid w:val="284CC1D9"/>
    <w:rsid w:val="28649018"/>
    <w:rsid w:val="28B0A24A"/>
    <w:rsid w:val="28D86B01"/>
    <w:rsid w:val="2907012D"/>
    <w:rsid w:val="2920298A"/>
    <w:rsid w:val="29211ADC"/>
    <w:rsid w:val="292F0681"/>
    <w:rsid w:val="2930FCBD"/>
    <w:rsid w:val="293DA4D9"/>
    <w:rsid w:val="2964AA74"/>
    <w:rsid w:val="2A1B0BF8"/>
    <w:rsid w:val="2A1EDB64"/>
    <w:rsid w:val="2A4C9FC8"/>
    <w:rsid w:val="2A5957C3"/>
    <w:rsid w:val="2A777935"/>
    <w:rsid w:val="2B2281B4"/>
    <w:rsid w:val="2B511725"/>
    <w:rsid w:val="2B75CDDB"/>
    <w:rsid w:val="2BB36FB7"/>
    <w:rsid w:val="2BC5B8C6"/>
    <w:rsid w:val="2BE28BEF"/>
    <w:rsid w:val="2C0599AD"/>
    <w:rsid w:val="2C12B9EC"/>
    <w:rsid w:val="2C36E2EE"/>
    <w:rsid w:val="2C804E86"/>
    <w:rsid w:val="2CEB0829"/>
    <w:rsid w:val="2CF87176"/>
    <w:rsid w:val="2D75E673"/>
    <w:rsid w:val="2D7FD9FA"/>
    <w:rsid w:val="2D936A2A"/>
    <w:rsid w:val="2D9A8B4A"/>
    <w:rsid w:val="2DA5E89E"/>
    <w:rsid w:val="2E3A3F8A"/>
    <w:rsid w:val="2E5A2276"/>
    <w:rsid w:val="2EB84384"/>
    <w:rsid w:val="2EC380E9"/>
    <w:rsid w:val="2ED1077A"/>
    <w:rsid w:val="2EF958CE"/>
    <w:rsid w:val="2F364907"/>
    <w:rsid w:val="2F49EC57"/>
    <w:rsid w:val="2F4B58B0"/>
    <w:rsid w:val="2FCBB3EC"/>
    <w:rsid w:val="2FE5F977"/>
    <w:rsid w:val="2FFE6945"/>
    <w:rsid w:val="30007ECA"/>
    <w:rsid w:val="306826CE"/>
    <w:rsid w:val="30CB5233"/>
    <w:rsid w:val="314EE6E1"/>
    <w:rsid w:val="31503455"/>
    <w:rsid w:val="31B2ABFF"/>
    <w:rsid w:val="31BA6301"/>
    <w:rsid w:val="31C10CA0"/>
    <w:rsid w:val="320A1696"/>
    <w:rsid w:val="321F72B9"/>
    <w:rsid w:val="3334D127"/>
    <w:rsid w:val="336BA121"/>
    <w:rsid w:val="341DFBCA"/>
    <w:rsid w:val="3460A542"/>
    <w:rsid w:val="3482549B"/>
    <w:rsid w:val="34D3946F"/>
    <w:rsid w:val="34F25B30"/>
    <w:rsid w:val="35077D59"/>
    <w:rsid w:val="3515AB8B"/>
    <w:rsid w:val="3571C510"/>
    <w:rsid w:val="3575326C"/>
    <w:rsid w:val="35C1DF97"/>
    <w:rsid w:val="36F1A0F0"/>
    <w:rsid w:val="3708AB7C"/>
    <w:rsid w:val="370A38E4"/>
    <w:rsid w:val="3793A3D2"/>
    <w:rsid w:val="37F6EF4B"/>
    <w:rsid w:val="37FC107E"/>
    <w:rsid w:val="38D9FFC1"/>
    <w:rsid w:val="39231E8D"/>
    <w:rsid w:val="39EFE72B"/>
    <w:rsid w:val="3A08FA64"/>
    <w:rsid w:val="3A474368"/>
    <w:rsid w:val="3A988E61"/>
    <w:rsid w:val="3B70B727"/>
    <w:rsid w:val="3C5E1621"/>
    <w:rsid w:val="3CCE0F93"/>
    <w:rsid w:val="3D6B93D0"/>
    <w:rsid w:val="3D7CD246"/>
    <w:rsid w:val="3D89297D"/>
    <w:rsid w:val="3DD183AA"/>
    <w:rsid w:val="3DFF9B0E"/>
    <w:rsid w:val="3EB51081"/>
    <w:rsid w:val="3EE2DB9C"/>
    <w:rsid w:val="3F076431"/>
    <w:rsid w:val="3F24F9DE"/>
    <w:rsid w:val="3F4B1DE5"/>
    <w:rsid w:val="3FB31AB9"/>
    <w:rsid w:val="3FF3399E"/>
    <w:rsid w:val="3FFF047A"/>
    <w:rsid w:val="4010CF4B"/>
    <w:rsid w:val="4028D745"/>
    <w:rsid w:val="406CC801"/>
    <w:rsid w:val="4080296E"/>
    <w:rsid w:val="408E2796"/>
    <w:rsid w:val="40D3E1D7"/>
    <w:rsid w:val="40E7D0CB"/>
    <w:rsid w:val="4100C724"/>
    <w:rsid w:val="41364639"/>
    <w:rsid w:val="418F09FF"/>
    <w:rsid w:val="41BB2ABA"/>
    <w:rsid w:val="41E0D116"/>
    <w:rsid w:val="41FEBC9A"/>
    <w:rsid w:val="42C70A3B"/>
    <w:rsid w:val="42D5439A"/>
    <w:rsid w:val="42E426EF"/>
    <w:rsid w:val="43052019"/>
    <w:rsid w:val="434815E3"/>
    <w:rsid w:val="43625A8E"/>
    <w:rsid w:val="43855FB1"/>
    <w:rsid w:val="43872D72"/>
    <w:rsid w:val="439C95EE"/>
    <w:rsid w:val="43A85D67"/>
    <w:rsid w:val="43B97512"/>
    <w:rsid w:val="43DF42A4"/>
    <w:rsid w:val="440A7021"/>
    <w:rsid w:val="444823A4"/>
    <w:rsid w:val="44B71380"/>
    <w:rsid w:val="4529B8B7"/>
    <w:rsid w:val="45359549"/>
    <w:rsid w:val="4547E3B3"/>
    <w:rsid w:val="45539A91"/>
    <w:rsid w:val="455956A6"/>
    <w:rsid w:val="4564A095"/>
    <w:rsid w:val="458125FF"/>
    <w:rsid w:val="468345AB"/>
    <w:rsid w:val="46A2799E"/>
    <w:rsid w:val="471C47EA"/>
    <w:rsid w:val="4742018A"/>
    <w:rsid w:val="475AF2CD"/>
    <w:rsid w:val="475F7B4E"/>
    <w:rsid w:val="4785A757"/>
    <w:rsid w:val="47AB5E30"/>
    <w:rsid w:val="47CFA1E1"/>
    <w:rsid w:val="47E52326"/>
    <w:rsid w:val="480FC8EA"/>
    <w:rsid w:val="4813E87E"/>
    <w:rsid w:val="4851AC68"/>
    <w:rsid w:val="48609980"/>
    <w:rsid w:val="48F01202"/>
    <w:rsid w:val="48F1DCE6"/>
    <w:rsid w:val="4909D3A8"/>
    <w:rsid w:val="498E3D0A"/>
    <w:rsid w:val="49BF9F17"/>
    <w:rsid w:val="49EDC3D6"/>
    <w:rsid w:val="4A29CCEC"/>
    <w:rsid w:val="4A58D906"/>
    <w:rsid w:val="4ABD0FB6"/>
    <w:rsid w:val="4ACDD993"/>
    <w:rsid w:val="4BF134BA"/>
    <w:rsid w:val="4CC03DB0"/>
    <w:rsid w:val="4CE4E5C2"/>
    <w:rsid w:val="4D1200C3"/>
    <w:rsid w:val="4D569DCF"/>
    <w:rsid w:val="4DEE8BA4"/>
    <w:rsid w:val="4E1C0175"/>
    <w:rsid w:val="4E426859"/>
    <w:rsid w:val="4E7A7EE2"/>
    <w:rsid w:val="4E7CF480"/>
    <w:rsid w:val="4EA970B8"/>
    <w:rsid w:val="4EBE11B9"/>
    <w:rsid w:val="4ECB7D5B"/>
    <w:rsid w:val="4EF25A7E"/>
    <w:rsid w:val="4F0EA637"/>
    <w:rsid w:val="4F97BF0C"/>
    <w:rsid w:val="4F98A5EB"/>
    <w:rsid w:val="4FA86FD0"/>
    <w:rsid w:val="4FB83CE3"/>
    <w:rsid w:val="504D10E6"/>
    <w:rsid w:val="508AAEBA"/>
    <w:rsid w:val="50C14B42"/>
    <w:rsid w:val="50F415C9"/>
    <w:rsid w:val="5117BB78"/>
    <w:rsid w:val="516E5A39"/>
    <w:rsid w:val="51A5F2F3"/>
    <w:rsid w:val="51CF5433"/>
    <w:rsid w:val="52068B75"/>
    <w:rsid w:val="52190F2C"/>
    <w:rsid w:val="527F9C3D"/>
    <w:rsid w:val="52BC925A"/>
    <w:rsid w:val="53304CDA"/>
    <w:rsid w:val="538088DF"/>
    <w:rsid w:val="539EC11D"/>
    <w:rsid w:val="53C339A1"/>
    <w:rsid w:val="5482BF21"/>
    <w:rsid w:val="54B34007"/>
    <w:rsid w:val="54B6126F"/>
    <w:rsid w:val="5582558D"/>
    <w:rsid w:val="55857032"/>
    <w:rsid w:val="55A60E26"/>
    <w:rsid w:val="55C4884A"/>
    <w:rsid w:val="55C4DD37"/>
    <w:rsid w:val="55C63A1D"/>
    <w:rsid w:val="55EE0CA0"/>
    <w:rsid w:val="560684F9"/>
    <w:rsid w:val="56EC665F"/>
    <w:rsid w:val="57108591"/>
    <w:rsid w:val="5734F4B6"/>
    <w:rsid w:val="579C125F"/>
    <w:rsid w:val="57B2458E"/>
    <w:rsid w:val="57DADDBA"/>
    <w:rsid w:val="57EDB331"/>
    <w:rsid w:val="58121460"/>
    <w:rsid w:val="582B1EDA"/>
    <w:rsid w:val="58879C14"/>
    <w:rsid w:val="59165B30"/>
    <w:rsid w:val="592F2909"/>
    <w:rsid w:val="594BA06C"/>
    <w:rsid w:val="595C5AB5"/>
    <w:rsid w:val="59B4D2C9"/>
    <w:rsid w:val="59CA4803"/>
    <w:rsid w:val="59CD12E0"/>
    <w:rsid w:val="5A17C8F1"/>
    <w:rsid w:val="5A4C50C2"/>
    <w:rsid w:val="5A82DA3D"/>
    <w:rsid w:val="5AE4F80B"/>
    <w:rsid w:val="5B3AD538"/>
    <w:rsid w:val="5B3CA736"/>
    <w:rsid w:val="5BC7C508"/>
    <w:rsid w:val="5CAD8E58"/>
    <w:rsid w:val="5D2C4B7C"/>
    <w:rsid w:val="5D307325"/>
    <w:rsid w:val="5DD231B6"/>
    <w:rsid w:val="5E02B063"/>
    <w:rsid w:val="5EA93404"/>
    <w:rsid w:val="5EE9F681"/>
    <w:rsid w:val="5F0FB7BD"/>
    <w:rsid w:val="5F5101D0"/>
    <w:rsid w:val="5F53F406"/>
    <w:rsid w:val="5F6498DE"/>
    <w:rsid w:val="5F8A7A58"/>
    <w:rsid w:val="5FE4C39B"/>
    <w:rsid w:val="6012827E"/>
    <w:rsid w:val="601A8A92"/>
    <w:rsid w:val="605DD6D0"/>
    <w:rsid w:val="6063AA86"/>
    <w:rsid w:val="6072CD8D"/>
    <w:rsid w:val="6093073C"/>
    <w:rsid w:val="60B6F38F"/>
    <w:rsid w:val="60B854FE"/>
    <w:rsid w:val="60C4FF68"/>
    <w:rsid w:val="60ECB95A"/>
    <w:rsid w:val="60F9D169"/>
    <w:rsid w:val="614004DF"/>
    <w:rsid w:val="61DB61B2"/>
    <w:rsid w:val="61DC83C0"/>
    <w:rsid w:val="621B9208"/>
    <w:rsid w:val="623E38DA"/>
    <w:rsid w:val="62418E1D"/>
    <w:rsid w:val="624955C8"/>
    <w:rsid w:val="6277A75D"/>
    <w:rsid w:val="62847CE1"/>
    <w:rsid w:val="629DD9AF"/>
    <w:rsid w:val="629E6336"/>
    <w:rsid w:val="62BE38E5"/>
    <w:rsid w:val="63180900"/>
    <w:rsid w:val="63415096"/>
    <w:rsid w:val="63989D82"/>
    <w:rsid w:val="63E52629"/>
    <w:rsid w:val="64091C8A"/>
    <w:rsid w:val="641CCFA4"/>
    <w:rsid w:val="64B30DDC"/>
    <w:rsid w:val="64BC4A2E"/>
    <w:rsid w:val="64C442E8"/>
    <w:rsid w:val="64D9645A"/>
    <w:rsid w:val="64F829EE"/>
    <w:rsid w:val="653BBB3D"/>
    <w:rsid w:val="65A3E3B4"/>
    <w:rsid w:val="65C1696D"/>
    <w:rsid w:val="65CEAC98"/>
    <w:rsid w:val="65D7461E"/>
    <w:rsid w:val="6617682E"/>
    <w:rsid w:val="665A7CBB"/>
    <w:rsid w:val="6681D59F"/>
    <w:rsid w:val="6699CCF2"/>
    <w:rsid w:val="66A6F467"/>
    <w:rsid w:val="6724DF26"/>
    <w:rsid w:val="67867170"/>
    <w:rsid w:val="681D015A"/>
    <w:rsid w:val="683D5D36"/>
    <w:rsid w:val="68759680"/>
    <w:rsid w:val="68AAD650"/>
    <w:rsid w:val="68C175E5"/>
    <w:rsid w:val="68EE4F6C"/>
    <w:rsid w:val="69305D19"/>
    <w:rsid w:val="69921D7D"/>
    <w:rsid w:val="69C18377"/>
    <w:rsid w:val="69D913EC"/>
    <w:rsid w:val="6B118836"/>
    <w:rsid w:val="6B34D9FE"/>
    <w:rsid w:val="6B593994"/>
    <w:rsid w:val="6B5D1507"/>
    <w:rsid w:val="6B5D53D8"/>
    <w:rsid w:val="6BDF59F9"/>
    <w:rsid w:val="6CA15229"/>
    <w:rsid w:val="6CDA7249"/>
    <w:rsid w:val="6D29CE92"/>
    <w:rsid w:val="6D3504C5"/>
    <w:rsid w:val="6D46CFD2"/>
    <w:rsid w:val="6D5C40CB"/>
    <w:rsid w:val="6D6059B9"/>
    <w:rsid w:val="6E94F49A"/>
    <w:rsid w:val="6ED08E59"/>
    <w:rsid w:val="6EF5A618"/>
    <w:rsid w:val="6F1C75B4"/>
    <w:rsid w:val="6F1EF65F"/>
    <w:rsid w:val="6F6B9F20"/>
    <w:rsid w:val="6F88EF76"/>
    <w:rsid w:val="6F8C6863"/>
    <w:rsid w:val="6FD4D6D1"/>
    <w:rsid w:val="6FD86098"/>
    <w:rsid w:val="70F69365"/>
    <w:rsid w:val="7187A196"/>
    <w:rsid w:val="719CDA6B"/>
    <w:rsid w:val="71A38A3B"/>
    <w:rsid w:val="71AF13B5"/>
    <w:rsid w:val="71B38D41"/>
    <w:rsid w:val="71F31C38"/>
    <w:rsid w:val="7286A7EA"/>
    <w:rsid w:val="729B42AC"/>
    <w:rsid w:val="72B86AC9"/>
    <w:rsid w:val="72BF5608"/>
    <w:rsid w:val="7345556B"/>
    <w:rsid w:val="7346BEEF"/>
    <w:rsid w:val="73818E1A"/>
    <w:rsid w:val="73A77512"/>
    <w:rsid w:val="73B76ABB"/>
    <w:rsid w:val="73C122ED"/>
    <w:rsid w:val="73FFAAA9"/>
    <w:rsid w:val="74212438"/>
    <w:rsid w:val="743140C3"/>
    <w:rsid w:val="74BF3E03"/>
    <w:rsid w:val="74EDC3AE"/>
    <w:rsid w:val="7584D5BA"/>
    <w:rsid w:val="766E2589"/>
    <w:rsid w:val="76746000"/>
    <w:rsid w:val="769C5E03"/>
    <w:rsid w:val="76B92EDC"/>
    <w:rsid w:val="76E9037E"/>
    <w:rsid w:val="7719B4B2"/>
    <w:rsid w:val="77850E0B"/>
    <w:rsid w:val="77A819BB"/>
    <w:rsid w:val="77C39F1D"/>
    <w:rsid w:val="786292B9"/>
    <w:rsid w:val="7863C64A"/>
    <w:rsid w:val="78D85DAC"/>
    <w:rsid w:val="78E70B7C"/>
    <w:rsid w:val="790033D9"/>
    <w:rsid w:val="790DEECD"/>
    <w:rsid w:val="7964901E"/>
    <w:rsid w:val="7A21B465"/>
    <w:rsid w:val="7A66CFCE"/>
    <w:rsid w:val="7A7D6249"/>
    <w:rsid w:val="7A809784"/>
    <w:rsid w:val="7ACE76D7"/>
    <w:rsid w:val="7B156901"/>
    <w:rsid w:val="7B26CC11"/>
    <w:rsid w:val="7B41E24D"/>
    <w:rsid w:val="7B4CF27C"/>
    <w:rsid w:val="7B5236FC"/>
    <w:rsid w:val="7B78C4C7"/>
    <w:rsid w:val="7B7A5BED"/>
    <w:rsid w:val="7B805F2C"/>
    <w:rsid w:val="7B995585"/>
    <w:rsid w:val="7B9AE57E"/>
    <w:rsid w:val="7BC80CD1"/>
    <w:rsid w:val="7C2AE1B5"/>
    <w:rsid w:val="7C443422"/>
    <w:rsid w:val="7CA4803F"/>
    <w:rsid w:val="7CA77BD7"/>
    <w:rsid w:val="7CCEA732"/>
    <w:rsid w:val="7D0EED42"/>
    <w:rsid w:val="7D1ED484"/>
    <w:rsid w:val="7D3BC534"/>
    <w:rsid w:val="7D49D9FC"/>
    <w:rsid w:val="7D6052AD"/>
    <w:rsid w:val="7DA04BFD"/>
    <w:rsid w:val="7DD862FD"/>
    <w:rsid w:val="7E1CA034"/>
    <w:rsid w:val="7E462A8C"/>
    <w:rsid w:val="7E914B11"/>
    <w:rsid w:val="7F4B6450"/>
    <w:rsid w:val="7F6FC8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81C68"/>
  <w15:docId w15:val="{6C13D65E-0FAD-495E-9957-48D6ED25C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B6E"/>
    <w:pPr>
      <w:spacing w:after="0" w:line="240" w:lineRule="auto"/>
    </w:pPr>
    <w:rPr>
      <w:rFonts w:ascii="Arial" w:hAnsi="Arial"/>
    </w:rPr>
  </w:style>
  <w:style w:type="paragraph" w:styleId="Heading1">
    <w:name w:val="heading 1"/>
    <w:basedOn w:val="Subtitle"/>
    <w:next w:val="paragraph"/>
    <w:link w:val="Heading1Char"/>
    <w:uiPriority w:val="9"/>
    <w:qFormat/>
    <w:rsid w:val="00323B6E"/>
    <w:pPr>
      <w:keepNext/>
      <w:keepLines/>
      <w:numPr>
        <w:ilvl w:val="0"/>
        <w:numId w:val="41"/>
      </w:numPr>
      <w:jc w:val="left"/>
    </w:pPr>
    <w:rPr>
      <w:rFonts w:eastAsiaTheme="majorEastAsia" w:cstheme="majorBidi"/>
      <w:szCs w:val="32"/>
    </w:rPr>
  </w:style>
  <w:style w:type="paragraph" w:styleId="Heading2">
    <w:name w:val="heading 2"/>
    <w:basedOn w:val="Heading1"/>
    <w:next w:val="paragraph"/>
    <w:link w:val="Heading2Char"/>
    <w:uiPriority w:val="9"/>
    <w:unhideWhenUsed/>
    <w:qFormat/>
    <w:rsid w:val="007F5353"/>
    <w:pPr>
      <w:numPr>
        <w:ilvl w:val="1"/>
        <w:numId w:val="5"/>
      </w:numPr>
      <w:ind w:left="576"/>
      <w:outlineLvl w:val="1"/>
    </w:pPr>
    <w:rPr>
      <w:szCs w:val="26"/>
    </w:rPr>
  </w:style>
  <w:style w:type="paragraph" w:styleId="Heading3">
    <w:name w:val="heading 3"/>
    <w:basedOn w:val="Heading2"/>
    <w:next w:val="paragraph"/>
    <w:link w:val="Heading3Char"/>
    <w:uiPriority w:val="9"/>
    <w:unhideWhenUsed/>
    <w:qFormat/>
    <w:rsid w:val="00323B6E"/>
    <w:pPr>
      <w:numPr>
        <w:ilvl w:val="2"/>
      </w:numPr>
      <w:outlineLvl w:val="2"/>
    </w:pPr>
    <w:rPr>
      <w:szCs w:val="24"/>
    </w:rPr>
  </w:style>
  <w:style w:type="paragraph" w:styleId="Heading4">
    <w:name w:val="heading 4"/>
    <w:basedOn w:val="Heading3"/>
    <w:next w:val="paragraph"/>
    <w:link w:val="Heading4Char"/>
    <w:uiPriority w:val="9"/>
    <w:unhideWhenUsed/>
    <w:qFormat/>
    <w:rsid w:val="00323B6E"/>
    <w:pPr>
      <w:numPr>
        <w:ilvl w:val="3"/>
      </w:numPr>
      <w:outlineLvl w:val="3"/>
    </w:pPr>
    <w:rPr>
      <w:i/>
      <w:iCs/>
    </w:rPr>
  </w:style>
  <w:style w:type="paragraph" w:styleId="Heading5">
    <w:name w:val="heading 5"/>
    <w:basedOn w:val="Heading4"/>
    <w:next w:val="paragraph"/>
    <w:link w:val="Heading5Char"/>
    <w:uiPriority w:val="9"/>
    <w:semiHidden/>
    <w:unhideWhenUsed/>
    <w:qFormat/>
    <w:rsid w:val="00323B6E"/>
    <w:pPr>
      <w:numPr>
        <w:ilvl w:val="4"/>
      </w:numPr>
      <w:outlineLvl w:val="4"/>
    </w:pPr>
  </w:style>
  <w:style w:type="paragraph" w:styleId="Heading6">
    <w:name w:val="heading 6"/>
    <w:basedOn w:val="Heading5"/>
    <w:next w:val="paragraph"/>
    <w:link w:val="Heading6Char"/>
    <w:uiPriority w:val="9"/>
    <w:semiHidden/>
    <w:unhideWhenUsed/>
    <w:qFormat/>
    <w:rsid w:val="00323B6E"/>
    <w:pPr>
      <w:numPr>
        <w:ilvl w:val="5"/>
      </w:numPr>
      <w:outlineLvl w:val="5"/>
    </w:pPr>
  </w:style>
  <w:style w:type="paragraph" w:styleId="Heading7">
    <w:name w:val="heading 7"/>
    <w:basedOn w:val="Heading6"/>
    <w:next w:val="paragraph"/>
    <w:link w:val="Heading7Char"/>
    <w:uiPriority w:val="9"/>
    <w:semiHidden/>
    <w:unhideWhenUsed/>
    <w:qFormat/>
    <w:rsid w:val="00323B6E"/>
    <w:pPr>
      <w:numPr>
        <w:ilvl w:val="6"/>
      </w:numPr>
      <w:outlineLvl w:val="6"/>
    </w:pPr>
    <w:rPr>
      <w:i w:val="0"/>
      <w:iCs w:val="0"/>
    </w:rPr>
  </w:style>
  <w:style w:type="paragraph" w:styleId="Heading8">
    <w:name w:val="heading 8"/>
    <w:basedOn w:val="Heading7"/>
    <w:next w:val="paragraph"/>
    <w:link w:val="Heading8Char"/>
    <w:uiPriority w:val="9"/>
    <w:semiHidden/>
    <w:unhideWhenUsed/>
    <w:qFormat/>
    <w:rsid w:val="00323B6E"/>
    <w:pPr>
      <w:numPr>
        <w:ilvl w:val="7"/>
      </w:numPr>
      <w:outlineLvl w:val="7"/>
    </w:pPr>
    <w:rPr>
      <w:szCs w:val="21"/>
    </w:rPr>
  </w:style>
  <w:style w:type="paragraph" w:styleId="Heading9">
    <w:name w:val="heading 9"/>
    <w:basedOn w:val="Heading8"/>
    <w:next w:val="paragraph"/>
    <w:link w:val="Heading9Char"/>
    <w:uiPriority w:val="9"/>
    <w:semiHidden/>
    <w:unhideWhenUsed/>
    <w:qFormat/>
    <w:rsid w:val="00323B6E"/>
    <w:pPr>
      <w:numPr>
        <w:ilvl w:val="8"/>
      </w:numPr>
      <w:spacing w:before="40"/>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396E"/>
    <w:pPr>
      <w:spacing w:after="0" w:line="240" w:lineRule="auto"/>
    </w:pPr>
    <w:rPr>
      <w:rFonts w:ascii="Arial" w:hAnsi="Arial"/>
    </w:rPr>
  </w:style>
  <w:style w:type="character" w:customStyle="1" w:styleId="Heading1Char">
    <w:name w:val="Heading 1 Char"/>
    <w:basedOn w:val="DefaultParagraphFont"/>
    <w:link w:val="Heading1"/>
    <w:uiPriority w:val="9"/>
    <w:rsid w:val="00323B6E"/>
    <w:rPr>
      <w:rFonts w:ascii="Arial" w:eastAsiaTheme="majorEastAsia" w:hAnsi="Arial" w:cstheme="majorBidi"/>
      <w:b/>
      <w:szCs w:val="32"/>
    </w:rPr>
  </w:style>
  <w:style w:type="paragraph" w:styleId="ListParagraph">
    <w:name w:val="List Paragraph"/>
    <w:basedOn w:val="Normal"/>
    <w:uiPriority w:val="34"/>
    <w:qFormat/>
    <w:rsid w:val="00EF6C24"/>
    <w:pPr>
      <w:ind w:left="720"/>
      <w:contextualSpacing/>
    </w:pPr>
  </w:style>
  <w:style w:type="character" w:styleId="CommentReference">
    <w:name w:val="annotation reference"/>
    <w:basedOn w:val="DefaultParagraphFont"/>
    <w:uiPriority w:val="99"/>
    <w:semiHidden/>
    <w:unhideWhenUsed/>
    <w:rsid w:val="00254785"/>
    <w:rPr>
      <w:sz w:val="16"/>
      <w:szCs w:val="16"/>
    </w:rPr>
  </w:style>
  <w:style w:type="paragraph" w:styleId="CommentText">
    <w:name w:val="annotation text"/>
    <w:basedOn w:val="Normal"/>
    <w:link w:val="CommentTextChar"/>
    <w:uiPriority w:val="99"/>
    <w:unhideWhenUsed/>
    <w:rsid w:val="00254785"/>
    <w:rPr>
      <w:sz w:val="20"/>
      <w:szCs w:val="20"/>
    </w:rPr>
  </w:style>
  <w:style w:type="character" w:customStyle="1" w:styleId="CommentTextChar">
    <w:name w:val="Comment Text Char"/>
    <w:basedOn w:val="DefaultParagraphFont"/>
    <w:link w:val="CommentText"/>
    <w:uiPriority w:val="99"/>
    <w:rsid w:val="00254785"/>
    <w:rPr>
      <w:sz w:val="20"/>
      <w:szCs w:val="20"/>
    </w:rPr>
  </w:style>
  <w:style w:type="paragraph" w:styleId="CommentSubject">
    <w:name w:val="annotation subject"/>
    <w:basedOn w:val="CommentText"/>
    <w:next w:val="CommentText"/>
    <w:link w:val="CommentSubjectChar"/>
    <w:uiPriority w:val="99"/>
    <w:semiHidden/>
    <w:unhideWhenUsed/>
    <w:rsid w:val="00254785"/>
    <w:rPr>
      <w:b/>
      <w:bCs/>
    </w:rPr>
  </w:style>
  <w:style w:type="character" w:customStyle="1" w:styleId="CommentSubjectChar">
    <w:name w:val="Comment Subject Char"/>
    <w:basedOn w:val="CommentTextChar"/>
    <w:link w:val="CommentSubject"/>
    <w:uiPriority w:val="99"/>
    <w:semiHidden/>
    <w:rsid w:val="00254785"/>
    <w:rPr>
      <w:b/>
      <w:bCs/>
      <w:sz w:val="20"/>
      <w:szCs w:val="20"/>
    </w:rPr>
  </w:style>
  <w:style w:type="paragraph" w:styleId="Revision">
    <w:name w:val="Revision"/>
    <w:hidden/>
    <w:uiPriority w:val="99"/>
    <w:semiHidden/>
    <w:rsid w:val="00271367"/>
    <w:pPr>
      <w:spacing w:after="0" w:line="240" w:lineRule="auto"/>
    </w:pPr>
  </w:style>
  <w:style w:type="table" w:styleId="TableGrid">
    <w:name w:val="Table Grid"/>
    <w:basedOn w:val="TableNormal"/>
    <w:uiPriority w:val="59"/>
    <w:rsid w:val="00572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qFormat/>
    <w:rsid w:val="00323B6E"/>
    <w:pPr>
      <w:ind w:firstLine="432"/>
    </w:pPr>
  </w:style>
  <w:style w:type="character" w:customStyle="1" w:styleId="paragraphChar">
    <w:name w:val="paragraph Char"/>
    <w:basedOn w:val="DefaultParagraphFont"/>
    <w:link w:val="paragraph"/>
    <w:rsid w:val="00323B6E"/>
    <w:rPr>
      <w:rFonts w:ascii="Arial" w:hAnsi="Arial"/>
    </w:rPr>
  </w:style>
  <w:style w:type="paragraph" w:customStyle="1" w:styleId="Appendix">
    <w:name w:val="Appendix"/>
    <w:basedOn w:val="Subtitle"/>
    <w:next w:val="Normal"/>
    <w:link w:val="AppendixChar"/>
    <w:qFormat/>
    <w:rsid w:val="00323B6E"/>
    <w:pPr>
      <w:numPr>
        <w:ilvl w:val="0"/>
        <w:numId w:val="42"/>
      </w:numPr>
      <w:jc w:val="left"/>
    </w:pPr>
  </w:style>
  <w:style w:type="character" w:customStyle="1" w:styleId="AppendixChar">
    <w:name w:val="Appendix Char"/>
    <w:basedOn w:val="SubtitleChar"/>
    <w:link w:val="Appendix"/>
    <w:rsid w:val="00323B6E"/>
    <w:rPr>
      <w:rFonts w:ascii="Arial" w:eastAsiaTheme="minorEastAsia" w:hAnsi="Arial"/>
      <w:b/>
    </w:rPr>
  </w:style>
  <w:style w:type="paragraph" w:styleId="Subtitle">
    <w:name w:val="Subtitle"/>
    <w:basedOn w:val="Normal"/>
    <w:next w:val="Normal"/>
    <w:link w:val="SubtitleChar"/>
    <w:uiPriority w:val="11"/>
    <w:qFormat/>
    <w:rsid w:val="00323B6E"/>
    <w:pPr>
      <w:numPr>
        <w:ilvl w:val="1"/>
      </w:numPr>
      <w:spacing w:before="100" w:beforeAutospacing="1"/>
      <w:jc w:val="center"/>
      <w:outlineLvl w:val="0"/>
    </w:pPr>
    <w:rPr>
      <w:rFonts w:eastAsiaTheme="minorEastAsia"/>
      <w:b/>
    </w:rPr>
  </w:style>
  <w:style w:type="character" w:customStyle="1" w:styleId="SubtitleChar">
    <w:name w:val="Subtitle Char"/>
    <w:basedOn w:val="DefaultParagraphFont"/>
    <w:link w:val="Subtitle"/>
    <w:uiPriority w:val="11"/>
    <w:rsid w:val="00323B6E"/>
    <w:rPr>
      <w:rFonts w:ascii="Arial" w:eastAsiaTheme="minorEastAsia" w:hAnsi="Arial"/>
      <w:b/>
    </w:rPr>
  </w:style>
  <w:style w:type="character" w:customStyle="1" w:styleId="Heading2Char">
    <w:name w:val="Heading 2 Char"/>
    <w:basedOn w:val="DefaultParagraphFont"/>
    <w:link w:val="Heading2"/>
    <w:uiPriority w:val="9"/>
    <w:rsid w:val="007F5353"/>
    <w:rPr>
      <w:rFonts w:ascii="Arial" w:eastAsiaTheme="majorEastAsia" w:hAnsi="Arial" w:cstheme="majorBidi"/>
      <w:b/>
      <w:szCs w:val="26"/>
    </w:rPr>
  </w:style>
  <w:style w:type="character" w:customStyle="1" w:styleId="Heading3Char">
    <w:name w:val="Heading 3 Char"/>
    <w:basedOn w:val="DefaultParagraphFont"/>
    <w:link w:val="Heading3"/>
    <w:uiPriority w:val="9"/>
    <w:rsid w:val="00323B6E"/>
    <w:rPr>
      <w:rFonts w:ascii="Arial" w:eastAsiaTheme="majorEastAsia" w:hAnsi="Arial" w:cstheme="majorBidi"/>
      <w:b/>
      <w:szCs w:val="24"/>
    </w:rPr>
  </w:style>
  <w:style w:type="character" w:customStyle="1" w:styleId="Heading4Char">
    <w:name w:val="Heading 4 Char"/>
    <w:basedOn w:val="DefaultParagraphFont"/>
    <w:link w:val="Heading4"/>
    <w:uiPriority w:val="9"/>
    <w:rsid w:val="00323B6E"/>
    <w:rPr>
      <w:rFonts w:ascii="Arial" w:eastAsiaTheme="majorEastAsia" w:hAnsi="Arial" w:cstheme="majorBidi"/>
      <w:b/>
      <w:i/>
      <w:iCs/>
      <w:szCs w:val="24"/>
    </w:rPr>
  </w:style>
  <w:style w:type="character" w:customStyle="1" w:styleId="Heading5Char">
    <w:name w:val="Heading 5 Char"/>
    <w:basedOn w:val="DefaultParagraphFont"/>
    <w:link w:val="Heading5"/>
    <w:uiPriority w:val="9"/>
    <w:semiHidden/>
    <w:rsid w:val="00323B6E"/>
    <w:rPr>
      <w:rFonts w:ascii="Arial" w:eastAsiaTheme="majorEastAsia" w:hAnsi="Arial" w:cstheme="majorBidi"/>
      <w:b/>
      <w:i/>
      <w:iCs/>
      <w:szCs w:val="24"/>
    </w:rPr>
  </w:style>
  <w:style w:type="character" w:customStyle="1" w:styleId="Heading6Char">
    <w:name w:val="Heading 6 Char"/>
    <w:basedOn w:val="DefaultParagraphFont"/>
    <w:link w:val="Heading6"/>
    <w:uiPriority w:val="9"/>
    <w:semiHidden/>
    <w:rsid w:val="00323B6E"/>
    <w:rPr>
      <w:rFonts w:ascii="Arial" w:eastAsiaTheme="majorEastAsia" w:hAnsi="Arial" w:cstheme="majorBidi"/>
      <w:b/>
      <w:i/>
      <w:iCs/>
      <w:szCs w:val="24"/>
    </w:rPr>
  </w:style>
  <w:style w:type="character" w:customStyle="1" w:styleId="Heading7Char">
    <w:name w:val="Heading 7 Char"/>
    <w:basedOn w:val="DefaultParagraphFont"/>
    <w:link w:val="Heading7"/>
    <w:uiPriority w:val="9"/>
    <w:semiHidden/>
    <w:rsid w:val="00323B6E"/>
    <w:rPr>
      <w:rFonts w:ascii="Arial" w:eastAsiaTheme="majorEastAsia" w:hAnsi="Arial" w:cstheme="majorBidi"/>
      <w:b/>
      <w:szCs w:val="24"/>
    </w:rPr>
  </w:style>
  <w:style w:type="character" w:customStyle="1" w:styleId="Heading8Char">
    <w:name w:val="Heading 8 Char"/>
    <w:basedOn w:val="DefaultParagraphFont"/>
    <w:link w:val="Heading8"/>
    <w:uiPriority w:val="9"/>
    <w:semiHidden/>
    <w:rsid w:val="00323B6E"/>
    <w:rPr>
      <w:rFonts w:ascii="Arial" w:eastAsiaTheme="majorEastAsia" w:hAnsi="Arial" w:cstheme="majorBidi"/>
      <w:b/>
      <w:szCs w:val="21"/>
    </w:rPr>
  </w:style>
  <w:style w:type="character" w:customStyle="1" w:styleId="Heading9Char">
    <w:name w:val="Heading 9 Char"/>
    <w:basedOn w:val="DefaultParagraphFont"/>
    <w:link w:val="Heading9"/>
    <w:uiPriority w:val="9"/>
    <w:semiHidden/>
    <w:rsid w:val="00323B6E"/>
    <w:rPr>
      <w:rFonts w:ascii="Arial" w:eastAsiaTheme="majorEastAsia" w:hAnsi="Arial" w:cstheme="majorBidi"/>
      <w:b/>
      <w:iCs/>
      <w:szCs w:val="21"/>
    </w:rPr>
  </w:style>
  <w:style w:type="paragraph" w:styleId="Caption">
    <w:name w:val="caption"/>
    <w:basedOn w:val="Normal"/>
    <w:next w:val="Normal"/>
    <w:uiPriority w:val="35"/>
    <w:unhideWhenUsed/>
    <w:qFormat/>
    <w:rsid w:val="00CB127F"/>
    <w:pPr>
      <w:spacing w:after="200"/>
    </w:pPr>
    <w:rPr>
      <w:i/>
      <w:iCs/>
      <w:sz w:val="18"/>
      <w:szCs w:val="18"/>
    </w:rPr>
  </w:style>
  <w:style w:type="paragraph" w:styleId="Title">
    <w:name w:val="Title"/>
    <w:basedOn w:val="Normal"/>
    <w:next w:val="Normal"/>
    <w:link w:val="TitleChar"/>
    <w:uiPriority w:val="10"/>
    <w:qFormat/>
    <w:rsid w:val="00323B6E"/>
    <w:pPr>
      <w:contextualSpacing/>
    </w:pPr>
    <w:rPr>
      <w:rFonts w:eastAsiaTheme="majorEastAsia" w:cstheme="majorBidi"/>
      <w:b/>
      <w:kern w:val="28"/>
      <w:sz w:val="48"/>
      <w:szCs w:val="56"/>
    </w:rPr>
  </w:style>
  <w:style w:type="character" w:customStyle="1" w:styleId="TitleChar">
    <w:name w:val="Title Char"/>
    <w:basedOn w:val="DefaultParagraphFont"/>
    <w:link w:val="Title"/>
    <w:uiPriority w:val="10"/>
    <w:rsid w:val="00323B6E"/>
    <w:rPr>
      <w:rFonts w:ascii="Arial" w:eastAsiaTheme="majorEastAsia" w:hAnsi="Arial" w:cstheme="majorBidi"/>
      <w:b/>
      <w:kern w:val="28"/>
      <w:sz w:val="48"/>
      <w:szCs w:val="56"/>
    </w:rPr>
  </w:style>
  <w:style w:type="paragraph" w:styleId="IntenseQuote">
    <w:name w:val="Intense Quote"/>
    <w:basedOn w:val="Normal"/>
    <w:next w:val="Normal"/>
    <w:link w:val="IntenseQuoteChar"/>
    <w:uiPriority w:val="30"/>
    <w:qFormat/>
    <w:rsid w:val="00323B6E"/>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323B6E"/>
    <w:rPr>
      <w:rFonts w:ascii="Arial" w:hAnsi="Arial"/>
      <w:i/>
      <w:iCs/>
    </w:rPr>
  </w:style>
  <w:style w:type="character" w:styleId="SubtleEmphasis">
    <w:name w:val="Subtle Emphasis"/>
    <w:basedOn w:val="DefaultParagraphFont"/>
    <w:uiPriority w:val="19"/>
    <w:qFormat/>
    <w:rsid w:val="00323B6E"/>
    <w:rPr>
      <w:rFonts w:ascii="Arial" w:hAnsi="Arial"/>
      <w:i/>
      <w:iCs/>
      <w:color w:val="auto"/>
    </w:rPr>
  </w:style>
  <w:style w:type="character" w:styleId="IntenseEmphasis">
    <w:name w:val="Intense Emphasis"/>
    <w:basedOn w:val="DefaultParagraphFont"/>
    <w:uiPriority w:val="21"/>
    <w:qFormat/>
    <w:rsid w:val="00323B6E"/>
    <w:rPr>
      <w:i/>
      <w:iCs/>
      <w:color w:val="auto"/>
    </w:rPr>
  </w:style>
  <w:style w:type="character" w:styleId="IntenseReference">
    <w:name w:val="Intense Reference"/>
    <w:basedOn w:val="DefaultParagraphFont"/>
    <w:uiPriority w:val="32"/>
    <w:qFormat/>
    <w:rsid w:val="00323B6E"/>
    <w:rPr>
      <w:b/>
      <w:bCs/>
      <w:smallCaps/>
      <w:color w:val="auto"/>
      <w:spacing w:val="5"/>
    </w:rPr>
  </w:style>
  <w:style w:type="paragraph" w:styleId="TOCHeading">
    <w:name w:val="TOC Heading"/>
    <w:basedOn w:val="Subtitle"/>
    <w:next w:val="Normal"/>
    <w:uiPriority w:val="39"/>
    <w:unhideWhenUsed/>
    <w:qFormat/>
    <w:rsid w:val="00323B6E"/>
    <w:pPr>
      <w:numPr>
        <w:ilvl w:val="0"/>
      </w:numPr>
      <w:spacing w:before="240" w:beforeAutospacing="0"/>
    </w:pPr>
    <w:rPr>
      <w:sz w:val="24"/>
    </w:rPr>
  </w:style>
  <w:style w:type="paragraph" w:styleId="PlainText">
    <w:name w:val="Plain Text"/>
    <w:basedOn w:val="Normal"/>
    <w:link w:val="PlainTextChar"/>
    <w:uiPriority w:val="99"/>
    <w:unhideWhenUsed/>
    <w:rsid w:val="00021743"/>
    <w:rPr>
      <w:rFonts w:ascii="Consolas" w:hAnsi="Consolas"/>
      <w:sz w:val="21"/>
      <w:szCs w:val="21"/>
    </w:rPr>
  </w:style>
  <w:style w:type="character" w:customStyle="1" w:styleId="PlainTextChar">
    <w:name w:val="Plain Text Char"/>
    <w:basedOn w:val="DefaultParagraphFont"/>
    <w:link w:val="PlainText"/>
    <w:uiPriority w:val="99"/>
    <w:rsid w:val="00021743"/>
    <w:rPr>
      <w:rFonts w:ascii="Consolas" w:hAnsi="Consolas"/>
      <w:sz w:val="21"/>
      <w:szCs w:val="21"/>
    </w:rPr>
  </w:style>
  <w:style w:type="paragraph" w:styleId="NormalWeb">
    <w:name w:val="Normal (Web)"/>
    <w:basedOn w:val="Normal"/>
    <w:uiPriority w:val="99"/>
    <w:semiHidden/>
    <w:unhideWhenUsed/>
    <w:rsid w:val="00725B5E"/>
    <w:pPr>
      <w:spacing w:before="100" w:beforeAutospacing="1" w:after="100" w:afterAutospacing="1"/>
    </w:pPr>
    <w:rPr>
      <w:rFonts w:ascii="Times New Roman" w:eastAsia="Times New Roman" w:hAnsi="Times New Roman" w:cs="Times New Roman"/>
      <w:sz w:val="24"/>
      <w:szCs w:val="24"/>
    </w:rPr>
  </w:style>
  <w:style w:type="table" w:customStyle="1" w:styleId="GridTable21">
    <w:name w:val="Grid Table 21"/>
    <w:basedOn w:val="TableNormal"/>
    <w:uiPriority w:val="47"/>
    <w:rsid w:val="00A31B9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293365"/>
    <w:rPr>
      <w:color w:val="0563C1" w:themeColor="hyperlink"/>
      <w:u w:val="single"/>
    </w:rPr>
  </w:style>
  <w:style w:type="character" w:customStyle="1" w:styleId="UnresolvedMention1">
    <w:name w:val="Unresolved Mention1"/>
    <w:basedOn w:val="DefaultParagraphFont"/>
    <w:uiPriority w:val="99"/>
    <w:semiHidden/>
    <w:unhideWhenUsed/>
    <w:rsid w:val="00293365"/>
    <w:rPr>
      <w:color w:val="605E5C"/>
      <w:shd w:val="clear" w:color="auto" w:fill="E1DFDD"/>
    </w:rPr>
  </w:style>
  <w:style w:type="table" w:customStyle="1" w:styleId="PlainTable51">
    <w:name w:val="Plain Table 51"/>
    <w:basedOn w:val="TableNormal"/>
    <w:uiPriority w:val="45"/>
    <w:rsid w:val="00E01D3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1">
    <w:name w:val="Grid Table 31"/>
    <w:basedOn w:val="TableNormal"/>
    <w:uiPriority w:val="48"/>
    <w:rsid w:val="00CA75A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FollowedHyperlink">
    <w:name w:val="FollowedHyperlink"/>
    <w:basedOn w:val="DefaultParagraphFont"/>
    <w:uiPriority w:val="99"/>
    <w:semiHidden/>
    <w:unhideWhenUsed/>
    <w:rsid w:val="007021FC"/>
    <w:rPr>
      <w:color w:val="954F72" w:themeColor="followedHyperlink"/>
      <w:u w:val="single"/>
    </w:rPr>
  </w:style>
  <w:style w:type="paragraph" w:styleId="BalloonText">
    <w:name w:val="Balloon Text"/>
    <w:basedOn w:val="Normal"/>
    <w:link w:val="BalloonTextChar"/>
    <w:uiPriority w:val="99"/>
    <w:semiHidden/>
    <w:unhideWhenUsed/>
    <w:rsid w:val="002774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4A8"/>
    <w:rPr>
      <w:rFonts w:ascii="Segoe UI" w:hAnsi="Segoe UI" w:cs="Segoe UI"/>
      <w:sz w:val="18"/>
      <w:szCs w:val="18"/>
    </w:rPr>
  </w:style>
  <w:style w:type="character" w:styleId="UnresolvedMention">
    <w:name w:val="Unresolved Mention"/>
    <w:basedOn w:val="DefaultParagraphFont"/>
    <w:uiPriority w:val="99"/>
    <w:semiHidden/>
    <w:unhideWhenUsed/>
    <w:rsid w:val="00B4158F"/>
    <w:rPr>
      <w:color w:val="605E5C"/>
      <w:shd w:val="clear" w:color="auto" w:fill="E1DFDD"/>
    </w:rPr>
  </w:style>
  <w:style w:type="table" w:styleId="GridTable4-Accent1">
    <w:name w:val="Grid Table 4 Accent 1"/>
    <w:basedOn w:val="TableNormal"/>
    <w:uiPriority w:val="49"/>
    <w:rsid w:val="00D914B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D914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4-Accent1">
    <w:name w:val="List Table 4 Accent 1"/>
    <w:basedOn w:val="TableNormal"/>
    <w:uiPriority w:val="49"/>
    <w:rsid w:val="00D914B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
    <w:name w:val="List Table 4"/>
    <w:basedOn w:val="TableNormal"/>
    <w:uiPriority w:val="49"/>
    <w:rsid w:val="00D914B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701AC1"/>
    <w:pPr>
      <w:tabs>
        <w:tab w:val="center" w:pos="4680"/>
        <w:tab w:val="right" w:pos="9360"/>
      </w:tabs>
    </w:pPr>
  </w:style>
  <w:style w:type="character" w:customStyle="1" w:styleId="HeaderChar">
    <w:name w:val="Header Char"/>
    <w:basedOn w:val="DefaultParagraphFont"/>
    <w:link w:val="Header"/>
    <w:uiPriority w:val="99"/>
    <w:rsid w:val="00701AC1"/>
    <w:rPr>
      <w:rFonts w:ascii="Arial" w:hAnsi="Arial"/>
    </w:rPr>
  </w:style>
  <w:style w:type="paragraph" w:styleId="Footer">
    <w:name w:val="footer"/>
    <w:basedOn w:val="Normal"/>
    <w:link w:val="FooterChar"/>
    <w:uiPriority w:val="99"/>
    <w:unhideWhenUsed/>
    <w:rsid w:val="00701AC1"/>
    <w:pPr>
      <w:tabs>
        <w:tab w:val="center" w:pos="4680"/>
        <w:tab w:val="right" w:pos="9360"/>
      </w:tabs>
    </w:pPr>
  </w:style>
  <w:style w:type="character" w:customStyle="1" w:styleId="FooterChar">
    <w:name w:val="Footer Char"/>
    <w:basedOn w:val="DefaultParagraphFont"/>
    <w:link w:val="Footer"/>
    <w:uiPriority w:val="99"/>
    <w:rsid w:val="00701AC1"/>
    <w:rPr>
      <w:rFonts w:ascii="Arial" w:hAnsi="Arial"/>
    </w:rPr>
  </w:style>
  <w:style w:type="character" w:styleId="LineNumber">
    <w:name w:val="line number"/>
    <w:basedOn w:val="DefaultParagraphFont"/>
    <w:uiPriority w:val="99"/>
    <w:semiHidden/>
    <w:unhideWhenUsed/>
    <w:rsid w:val="00BC126E"/>
  </w:style>
  <w:style w:type="table" w:styleId="TableGridLight">
    <w:name w:val="Grid Table Light"/>
    <w:basedOn w:val="TableNormal"/>
    <w:uiPriority w:val="40"/>
    <w:rsid w:val="00BB41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0749">
      <w:bodyDiv w:val="1"/>
      <w:marLeft w:val="0"/>
      <w:marRight w:val="0"/>
      <w:marTop w:val="0"/>
      <w:marBottom w:val="0"/>
      <w:divBdr>
        <w:top w:val="none" w:sz="0" w:space="0" w:color="auto"/>
        <w:left w:val="none" w:sz="0" w:space="0" w:color="auto"/>
        <w:bottom w:val="none" w:sz="0" w:space="0" w:color="auto"/>
        <w:right w:val="none" w:sz="0" w:space="0" w:color="auto"/>
      </w:divBdr>
    </w:div>
    <w:div w:id="147330968">
      <w:bodyDiv w:val="1"/>
      <w:marLeft w:val="0"/>
      <w:marRight w:val="0"/>
      <w:marTop w:val="0"/>
      <w:marBottom w:val="0"/>
      <w:divBdr>
        <w:top w:val="none" w:sz="0" w:space="0" w:color="auto"/>
        <w:left w:val="none" w:sz="0" w:space="0" w:color="auto"/>
        <w:bottom w:val="none" w:sz="0" w:space="0" w:color="auto"/>
        <w:right w:val="none" w:sz="0" w:space="0" w:color="auto"/>
      </w:divBdr>
    </w:div>
    <w:div w:id="148525886">
      <w:bodyDiv w:val="1"/>
      <w:marLeft w:val="0"/>
      <w:marRight w:val="0"/>
      <w:marTop w:val="0"/>
      <w:marBottom w:val="0"/>
      <w:divBdr>
        <w:top w:val="none" w:sz="0" w:space="0" w:color="auto"/>
        <w:left w:val="none" w:sz="0" w:space="0" w:color="auto"/>
        <w:bottom w:val="none" w:sz="0" w:space="0" w:color="auto"/>
        <w:right w:val="none" w:sz="0" w:space="0" w:color="auto"/>
      </w:divBdr>
    </w:div>
    <w:div w:id="149058697">
      <w:bodyDiv w:val="1"/>
      <w:marLeft w:val="0"/>
      <w:marRight w:val="0"/>
      <w:marTop w:val="0"/>
      <w:marBottom w:val="0"/>
      <w:divBdr>
        <w:top w:val="none" w:sz="0" w:space="0" w:color="auto"/>
        <w:left w:val="none" w:sz="0" w:space="0" w:color="auto"/>
        <w:bottom w:val="none" w:sz="0" w:space="0" w:color="auto"/>
        <w:right w:val="none" w:sz="0" w:space="0" w:color="auto"/>
      </w:divBdr>
    </w:div>
    <w:div w:id="210531794">
      <w:bodyDiv w:val="1"/>
      <w:marLeft w:val="0"/>
      <w:marRight w:val="0"/>
      <w:marTop w:val="0"/>
      <w:marBottom w:val="0"/>
      <w:divBdr>
        <w:top w:val="none" w:sz="0" w:space="0" w:color="auto"/>
        <w:left w:val="none" w:sz="0" w:space="0" w:color="auto"/>
        <w:bottom w:val="none" w:sz="0" w:space="0" w:color="auto"/>
        <w:right w:val="none" w:sz="0" w:space="0" w:color="auto"/>
      </w:divBdr>
    </w:div>
    <w:div w:id="275218231">
      <w:bodyDiv w:val="1"/>
      <w:marLeft w:val="0"/>
      <w:marRight w:val="0"/>
      <w:marTop w:val="0"/>
      <w:marBottom w:val="0"/>
      <w:divBdr>
        <w:top w:val="none" w:sz="0" w:space="0" w:color="auto"/>
        <w:left w:val="none" w:sz="0" w:space="0" w:color="auto"/>
        <w:bottom w:val="none" w:sz="0" w:space="0" w:color="auto"/>
        <w:right w:val="none" w:sz="0" w:space="0" w:color="auto"/>
      </w:divBdr>
    </w:div>
    <w:div w:id="296494787">
      <w:bodyDiv w:val="1"/>
      <w:marLeft w:val="0"/>
      <w:marRight w:val="0"/>
      <w:marTop w:val="0"/>
      <w:marBottom w:val="0"/>
      <w:divBdr>
        <w:top w:val="none" w:sz="0" w:space="0" w:color="auto"/>
        <w:left w:val="none" w:sz="0" w:space="0" w:color="auto"/>
        <w:bottom w:val="none" w:sz="0" w:space="0" w:color="auto"/>
        <w:right w:val="none" w:sz="0" w:space="0" w:color="auto"/>
      </w:divBdr>
    </w:div>
    <w:div w:id="317727568">
      <w:bodyDiv w:val="1"/>
      <w:marLeft w:val="0"/>
      <w:marRight w:val="0"/>
      <w:marTop w:val="0"/>
      <w:marBottom w:val="0"/>
      <w:divBdr>
        <w:top w:val="none" w:sz="0" w:space="0" w:color="auto"/>
        <w:left w:val="none" w:sz="0" w:space="0" w:color="auto"/>
        <w:bottom w:val="none" w:sz="0" w:space="0" w:color="auto"/>
        <w:right w:val="none" w:sz="0" w:space="0" w:color="auto"/>
      </w:divBdr>
    </w:div>
    <w:div w:id="332488466">
      <w:bodyDiv w:val="1"/>
      <w:marLeft w:val="0"/>
      <w:marRight w:val="0"/>
      <w:marTop w:val="0"/>
      <w:marBottom w:val="0"/>
      <w:divBdr>
        <w:top w:val="none" w:sz="0" w:space="0" w:color="auto"/>
        <w:left w:val="none" w:sz="0" w:space="0" w:color="auto"/>
        <w:bottom w:val="none" w:sz="0" w:space="0" w:color="auto"/>
        <w:right w:val="none" w:sz="0" w:space="0" w:color="auto"/>
      </w:divBdr>
    </w:div>
    <w:div w:id="465272626">
      <w:bodyDiv w:val="1"/>
      <w:marLeft w:val="0"/>
      <w:marRight w:val="0"/>
      <w:marTop w:val="0"/>
      <w:marBottom w:val="0"/>
      <w:divBdr>
        <w:top w:val="none" w:sz="0" w:space="0" w:color="auto"/>
        <w:left w:val="none" w:sz="0" w:space="0" w:color="auto"/>
        <w:bottom w:val="none" w:sz="0" w:space="0" w:color="auto"/>
        <w:right w:val="none" w:sz="0" w:space="0" w:color="auto"/>
      </w:divBdr>
    </w:div>
    <w:div w:id="582181117">
      <w:bodyDiv w:val="1"/>
      <w:marLeft w:val="0"/>
      <w:marRight w:val="0"/>
      <w:marTop w:val="0"/>
      <w:marBottom w:val="0"/>
      <w:divBdr>
        <w:top w:val="none" w:sz="0" w:space="0" w:color="auto"/>
        <w:left w:val="none" w:sz="0" w:space="0" w:color="auto"/>
        <w:bottom w:val="none" w:sz="0" w:space="0" w:color="auto"/>
        <w:right w:val="none" w:sz="0" w:space="0" w:color="auto"/>
      </w:divBdr>
      <w:divsChild>
        <w:div w:id="251475599">
          <w:marLeft w:val="0"/>
          <w:marRight w:val="0"/>
          <w:marTop w:val="0"/>
          <w:marBottom w:val="0"/>
          <w:divBdr>
            <w:top w:val="none" w:sz="0" w:space="0" w:color="auto"/>
            <w:left w:val="none" w:sz="0" w:space="0" w:color="auto"/>
            <w:bottom w:val="none" w:sz="0" w:space="0" w:color="auto"/>
            <w:right w:val="none" w:sz="0" w:space="0" w:color="auto"/>
          </w:divBdr>
        </w:div>
      </w:divsChild>
    </w:div>
    <w:div w:id="658314397">
      <w:bodyDiv w:val="1"/>
      <w:marLeft w:val="0"/>
      <w:marRight w:val="0"/>
      <w:marTop w:val="0"/>
      <w:marBottom w:val="0"/>
      <w:divBdr>
        <w:top w:val="none" w:sz="0" w:space="0" w:color="auto"/>
        <w:left w:val="none" w:sz="0" w:space="0" w:color="auto"/>
        <w:bottom w:val="none" w:sz="0" w:space="0" w:color="auto"/>
        <w:right w:val="none" w:sz="0" w:space="0" w:color="auto"/>
      </w:divBdr>
    </w:div>
    <w:div w:id="668606683">
      <w:bodyDiv w:val="1"/>
      <w:marLeft w:val="0"/>
      <w:marRight w:val="0"/>
      <w:marTop w:val="0"/>
      <w:marBottom w:val="0"/>
      <w:divBdr>
        <w:top w:val="none" w:sz="0" w:space="0" w:color="auto"/>
        <w:left w:val="none" w:sz="0" w:space="0" w:color="auto"/>
        <w:bottom w:val="none" w:sz="0" w:space="0" w:color="auto"/>
        <w:right w:val="none" w:sz="0" w:space="0" w:color="auto"/>
      </w:divBdr>
    </w:div>
    <w:div w:id="742872320">
      <w:bodyDiv w:val="1"/>
      <w:marLeft w:val="0"/>
      <w:marRight w:val="0"/>
      <w:marTop w:val="0"/>
      <w:marBottom w:val="0"/>
      <w:divBdr>
        <w:top w:val="none" w:sz="0" w:space="0" w:color="auto"/>
        <w:left w:val="none" w:sz="0" w:space="0" w:color="auto"/>
        <w:bottom w:val="none" w:sz="0" w:space="0" w:color="auto"/>
        <w:right w:val="none" w:sz="0" w:space="0" w:color="auto"/>
      </w:divBdr>
    </w:div>
    <w:div w:id="766267475">
      <w:bodyDiv w:val="1"/>
      <w:marLeft w:val="0"/>
      <w:marRight w:val="0"/>
      <w:marTop w:val="0"/>
      <w:marBottom w:val="0"/>
      <w:divBdr>
        <w:top w:val="none" w:sz="0" w:space="0" w:color="auto"/>
        <w:left w:val="none" w:sz="0" w:space="0" w:color="auto"/>
        <w:bottom w:val="none" w:sz="0" w:space="0" w:color="auto"/>
        <w:right w:val="none" w:sz="0" w:space="0" w:color="auto"/>
      </w:divBdr>
    </w:div>
    <w:div w:id="776802085">
      <w:bodyDiv w:val="1"/>
      <w:marLeft w:val="0"/>
      <w:marRight w:val="0"/>
      <w:marTop w:val="0"/>
      <w:marBottom w:val="0"/>
      <w:divBdr>
        <w:top w:val="none" w:sz="0" w:space="0" w:color="auto"/>
        <w:left w:val="none" w:sz="0" w:space="0" w:color="auto"/>
        <w:bottom w:val="none" w:sz="0" w:space="0" w:color="auto"/>
        <w:right w:val="none" w:sz="0" w:space="0" w:color="auto"/>
      </w:divBdr>
    </w:div>
    <w:div w:id="792213777">
      <w:bodyDiv w:val="1"/>
      <w:marLeft w:val="0"/>
      <w:marRight w:val="0"/>
      <w:marTop w:val="0"/>
      <w:marBottom w:val="0"/>
      <w:divBdr>
        <w:top w:val="none" w:sz="0" w:space="0" w:color="auto"/>
        <w:left w:val="none" w:sz="0" w:space="0" w:color="auto"/>
        <w:bottom w:val="none" w:sz="0" w:space="0" w:color="auto"/>
        <w:right w:val="none" w:sz="0" w:space="0" w:color="auto"/>
      </w:divBdr>
    </w:div>
    <w:div w:id="793912116">
      <w:bodyDiv w:val="1"/>
      <w:marLeft w:val="0"/>
      <w:marRight w:val="0"/>
      <w:marTop w:val="0"/>
      <w:marBottom w:val="0"/>
      <w:divBdr>
        <w:top w:val="none" w:sz="0" w:space="0" w:color="auto"/>
        <w:left w:val="none" w:sz="0" w:space="0" w:color="auto"/>
        <w:bottom w:val="none" w:sz="0" w:space="0" w:color="auto"/>
        <w:right w:val="none" w:sz="0" w:space="0" w:color="auto"/>
      </w:divBdr>
    </w:div>
    <w:div w:id="805465292">
      <w:bodyDiv w:val="1"/>
      <w:marLeft w:val="0"/>
      <w:marRight w:val="0"/>
      <w:marTop w:val="0"/>
      <w:marBottom w:val="0"/>
      <w:divBdr>
        <w:top w:val="none" w:sz="0" w:space="0" w:color="auto"/>
        <w:left w:val="none" w:sz="0" w:space="0" w:color="auto"/>
        <w:bottom w:val="none" w:sz="0" w:space="0" w:color="auto"/>
        <w:right w:val="none" w:sz="0" w:space="0" w:color="auto"/>
      </w:divBdr>
    </w:div>
    <w:div w:id="845051173">
      <w:bodyDiv w:val="1"/>
      <w:marLeft w:val="0"/>
      <w:marRight w:val="0"/>
      <w:marTop w:val="0"/>
      <w:marBottom w:val="0"/>
      <w:divBdr>
        <w:top w:val="none" w:sz="0" w:space="0" w:color="auto"/>
        <w:left w:val="none" w:sz="0" w:space="0" w:color="auto"/>
        <w:bottom w:val="none" w:sz="0" w:space="0" w:color="auto"/>
        <w:right w:val="none" w:sz="0" w:space="0" w:color="auto"/>
      </w:divBdr>
    </w:div>
    <w:div w:id="910970606">
      <w:bodyDiv w:val="1"/>
      <w:marLeft w:val="0"/>
      <w:marRight w:val="0"/>
      <w:marTop w:val="0"/>
      <w:marBottom w:val="0"/>
      <w:divBdr>
        <w:top w:val="none" w:sz="0" w:space="0" w:color="auto"/>
        <w:left w:val="none" w:sz="0" w:space="0" w:color="auto"/>
        <w:bottom w:val="none" w:sz="0" w:space="0" w:color="auto"/>
        <w:right w:val="none" w:sz="0" w:space="0" w:color="auto"/>
      </w:divBdr>
    </w:div>
    <w:div w:id="955910572">
      <w:bodyDiv w:val="1"/>
      <w:marLeft w:val="0"/>
      <w:marRight w:val="0"/>
      <w:marTop w:val="0"/>
      <w:marBottom w:val="0"/>
      <w:divBdr>
        <w:top w:val="none" w:sz="0" w:space="0" w:color="auto"/>
        <w:left w:val="none" w:sz="0" w:space="0" w:color="auto"/>
        <w:bottom w:val="none" w:sz="0" w:space="0" w:color="auto"/>
        <w:right w:val="none" w:sz="0" w:space="0" w:color="auto"/>
      </w:divBdr>
    </w:div>
    <w:div w:id="1096563553">
      <w:bodyDiv w:val="1"/>
      <w:marLeft w:val="0"/>
      <w:marRight w:val="0"/>
      <w:marTop w:val="0"/>
      <w:marBottom w:val="0"/>
      <w:divBdr>
        <w:top w:val="none" w:sz="0" w:space="0" w:color="auto"/>
        <w:left w:val="none" w:sz="0" w:space="0" w:color="auto"/>
        <w:bottom w:val="none" w:sz="0" w:space="0" w:color="auto"/>
        <w:right w:val="none" w:sz="0" w:space="0" w:color="auto"/>
      </w:divBdr>
    </w:div>
    <w:div w:id="1119688338">
      <w:bodyDiv w:val="1"/>
      <w:marLeft w:val="0"/>
      <w:marRight w:val="0"/>
      <w:marTop w:val="0"/>
      <w:marBottom w:val="0"/>
      <w:divBdr>
        <w:top w:val="none" w:sz="0" w:space="0" w:color="auto"/>
        <w:left w:val="none" w:sz="0" w:space="0" w:color="auto"/>
        <w:bottom w:val="none" w:sz="0" w:space="0" w:color="auto"/>
        <w:right w:val="none" w:sz="0" w:space="0" w:color="auto"/>
      </w:divBdr>
    </w:div>
    <w:div w:id="1223558033">
      <w:bodyDiv w:val="1"/>
      <w:marLeft w:val="0"/>
      <w:marRight w:val="0"/>
      <w:marTop w:val="0"/>
      <w:marBottom w:val="0"/>
      <w:divBdr>
        <w:top w:val="none" w:sz="0" w:space="0" w:color="auto"/>
        <w:left w:val="none" w:sz="0" w:space="0" w:color="auto"/>
        <w:bottom w:val="none" w:sz="0" w:space="0" w:color="auto"/>
        <w:right w:val="none" w:sz="0" w:space="0" w:color="auto"/>
      </w:divBdr>
    </w:div>
    <w:div w:id="1309939927">
      <w:bodyDiv w:val="1"/>
      <w:marLeft w:val="0"/>
      <w:marRight w:val="0"/>
      <w:marTop w:val="0"/>
      <w:marBottom w:val="0"/>
      <w:divBdr>
        <w:top w:val="none" w:sz="0" w:space="0" w:color="auto"/>
        <w:left w:val="none" w:sz="0" w:space="0" w:color="auto"/>
        <w:bottom w:val="none" w:sz="0" w:space="0" w:color="auto"/>
        <w:right w:val="none" w:sz="0" w:space="0" w:color="auto"/>
      </w:divBdr>
    </w:div>
    <w:div w:id="1344547006">
      <w:bodyDiv w:val="1"/>
      <w:marLeft w:val="0"/>
      <w:marRight w:val="0"/>
      <w:marTop w:val="0"/>
      <w:marBottom w:val="0"/>
      <w:divBdr>
        <w:top w:val="none" w:sz="0" w:space="0" w:color="auto"/>
        <w:left w:val="none" w:sz="0" w:space="0" w:color="auto"/>
        <w:bottom w:val="none" w:sz="0" w:space="0" w:color="auto"/>
        <w:right w:val="none" w:sz="0" w:space="0" w:color="auto"/>
      </w:divBdr>
    </w:div>
    <w:div w:id="1436053739">
      <w:bodyDiv w:val="1"/>
      <w:marLeft w:val="0"/>
      <w:marRight w:val="0"/>
      <w:marTop w:val="0"/>
      <w:marBottom w:val="0"/>
      <w:divBdr>
        <w:top w:val="none" w:sz="0" w:space="0" w:color="auto"/>
        <w:left w:val="none" w:sz="0" w:space="0" w:color="auto"/>
        <w:bottom w:val="none" w:sz="0" w:space="0" w:color="auto"/>
        <w:right w:val="none" w:sz="0" w:space="0" w:color="auto"/>
      </w:divBdr>
    </w:div>
    <w:div w:id="1455565381">
      <w:bodyDiv w:val="1"/>
      <w:marLeft w:val="0"/>
      <w:marRight w:val="0"/>
      <w:marTop w:val="0"/>
      <w:marBottom w:val="0"/>
      <w:divBdr>
        <w:top w:val="none" w:sz="0" w:space="0" w:color="auto"/>
        <w:left w:val="none" w:sz="0" w:space="0" w:color="auto"/>
        <w:bottom w:val="none" w:sz="0" w:space="0" w:color="auto"/>
        <w:right w:val="none" w:sz="0" w:space="0" w:color="auto"/>
      </w:divBdr>
    </w:div>
    <w:div w:id="1485001585">
      <w:bodyDiv w:val="1"/>
      <w:marLeft w:val="0"/>
      <w:marRight w:val="0"/>
      <w:marTop w:val="0"/>
      <w:marBottom w:val="0"/>
      <w:divBdr>
        <w:top w:val="none" w:sz="0" w:space="0" w:color="auto"/>
        <w:left w:val="none" w:sz="0" w:space="0" w:color="auto"/>
        <w:bottom w:val="none" w:sz="0" w:space="0" w:color="auto"/>
        <w:right w:val="none" w:sz="0" w:space="0" w:color="auto"/>
      </w:divBdr>
    </w:div>
    <w:div w:id="1665086355">
      <w:bodyDiv w:val="1"/>
      <w:marLeft w:val="0"/>
      <w:marRight w:val="0"/>
      <w:marTop w:val="0"/>
      <w:marBottom w:val="0"/>
      <w:divBdr>
        <w:top w:val="none" w:sz="0" w:space="0" w:color="auto"/>
        <w:left w:val="none" w:sz="0" w:space="0" w:color="auto"/>
        <w:bottom w:val="none" w:sz="0" w:space="0" w:color="auto"/>
        <w:right w:val="none" w:sz="0" w:space="0" w:color="auto"/>
      </w:divBdr>
    </w:div>
    <w:div w:id="1674840088">
      <w:bodyDiv w:val="1"/>
      <w:marLeft w:val="0"/>
      <w:marRight w:val="0"/>
      <w:marTop w:val="0"/>
      <w:marBottom w:val="0"/>
      <w:divBdr>
        <w:top w:val="none" w:sz="0" w:space="0" w:color="auto"/>
        <w:left w:val="none" w:sz="0" w:space="0" w:color="auto"/>
        <w:bottom w:val="none" w:sz="0" w:space="0" w:color="auto"/>
        <w:right w:val="none" w:sz="0" w:space="0" w:color="auto"/>
      </w:divBdr>
    </w:div>
    <w:div w:id="1685133587">
      <w:bodyDiv w:val="1"/>
      <w:marLeft w:val="0"/>
      <w:marRight w:val="0"/>
      <w:marTop w:val="0"/>
      <w:marBottom w:val="0"/>
      <w:divBdr>
        <w:top w:val="none" w:sz="0" w:space="0" w:color="auto"/>
        <w:left w:val="none" w:sz="0" w:space="0" w:color="auto"/>
        <w:bottom w:val="none" w:sz="0" w:space="0" w:color="auto"/>
        <w:right w:val="none" w:sz="0" w:space="0" w:color="auto"/>
      </w:divBdr>
    </w:div>
    <w:div w:id="1774545983">
      <w:bodyDiv w:val="1"/>
      <w:marLeft w:val="0"/>
      <w:marRight w:val="0"/>
      <w:marTop w:val="0"/>
      <w:marBottom w:val="0"/>
      <w:divBdr>
        <w:top w:val="none" w:sz="0" w:space="0" w:color="auto"/>
        <w:left w:val="none" w:sz="0" w:space="0" w:color="auto"/>
        <w:bottom w:val="none" w:sz="0" w:space="0" w:color="auto"/>
        <w:right w:val="none" w:sz="0" w:space="0" w:color="auto"/>
      </w:divBdr>
    </w:div>
    <w:div w:id="1783525614">
      <w:bodyDiv w:val="1"/>
      <w:marLeft w:val="0"/>
      <w:marRight w:val="0"/>
      <w:marTop w:val="0"/>
      <w:marBottom w:val="0"/>
      <w:divBdr>
        <w:top w:val="none" w:sz="0" w:space="0" w:color="auto"/>
        <w:left w:val="none" w:sz="0" w:space="0" w:color="auto"/>
        <w:bottom w:val="none" w:sz="0" w:space="0" w:color="auto"/>
        <w:right w:val="none" w:sz="0" w:space="0" w:color="auto"/>
      </w:divBdr>
    </w:div>
    <w:div w:id="1849253732">
      <w:bodyDiv w:val="1"/>
      <w:marLeft w:val="0"/>
      <w:marRight w:val="0"/>
      <w:marTop w:val="0"/>
      <w:marBottom w:val="0"/>
      <w:divBdr>
        <w:top w:val="none" w:sz="0" w:space="0" w:color="auto"/>
        <w:left w:val="none" w:sz="0" w:space="0" w:color="auto"/>
        <w:bottom w:val="none" w:sz="0" w:space="0" w:color="auto"/>
        <w:right w:val="none" w:sz="0" w:space="0" w:color="auto"/>
      </w:divBdr>
    </w:div>
    <w:div w:id="1862085603">
      <w:bodyDiv w:val="1"/>
      <w:marLeft w:val="0"/>
      <w:marRight w:val="0"/>
      <w:marTop w:val="0"/>
      <w:marBottom w:val="0"/>
      <w:divBdr>
        <w:top w:val="none" w:sz="0" w:space="0" w:color="auto"/>
        <w:left w:val="none" w:sz="0" w:space="0" w:color="auto"/>
        <w:bottom w:val="none" w:sz="0" w:space="0" w:color="auto"/>
        <w:right w:val="none" w:sz="0" w:space="0" w:color="auto"/>
      </w:divBdr>
    </w:div>
    <w:div w:id="1877428833">
      <w:bodyDiv w:val="1"/>
      <w:marLeft w:val="0"/>
      <w:marRight w:val="0"/>
      <w:marTop w:val="0"/>
      <w:marBottom w:val="0"/>
      <w:divBdr>
        <w:top w:val="none" w:sz="0" w:space="0" w:color="auto"/>
        <w:left w:val="none" w:sz="0" w:space="0" w:color="auto"/>
        <w:bottom w:val="none" w:sz="0" w:space="0" w:color="auto"/>
        <w:right w:val="none" w:sz="0" w:space="0" w:color="auto"/>
      </w:divBdr>
    </w:div>
    <w:div w:id="1894152892">
      <w:bodyDiv w:val="1"/>
      <w:marLeft w:val="0"/>
      <w:marRight w:val="0"/>
      <w:marTop w:val="0"/>
      <w:marBottom w:val="0"/>
      <w:divBdr>
        <w:top w:val="none" w:sz="0" w:space="0" w:color="auto"/>
        <w:left w:val="none" w:sz="0" w:space="0" w:color="auto"/>
        <w:bottom w:val="none" w:sz="0" w:space="0" w:color="auto"/>
        <w:right w:val="none" w:sz="0" w:space="0" w:color="auto"/>
      </w:divBdr>
    </w:div>
    <w:div w:id="1920676831">
      <w:bodyDiv w:val="1"/>
      <w:marLeft w:val="0"/>
      <w:marRight w:val="0"/>
      <w:marTop w:val="0"/>
      <w:marBottom w:val="0"/>
      <w:divBdr>
        <w:top w:val="none" w:sz="0" w:space="0" w:color="auto"/>
        <w:left w:val="none" w:sz="0" w:space="0" w:color="auto"/>
        <w:bottom w:val="none" w:sz="0" w:space="0" w:color="auto"/>
        <w:right w:val="none" w:sz="0" w:space="0" w:color="auto"/>
      </w:divBdr>
    </w:div>
    <w:div w:id="1948733451">
      <w:bodyDiv w:val="1"/>
      <w:marLeft w:val="0"/>
      <w:marRight w:val="0"/>
      <w:marTop w:val="0"/>
      <w:marBottom w:val="0"/>
      <w:divBdr>
        <w:top w:val="none" w:sz="0" w:space="0" w:color="auto"/>
        <w:left w:val="none" w:sz="0" w:space="0" w:color="auto"/>
        <w:bottom w:val="none" w:sz="0" w:space="0" w:color="auto"/>
        <w:right w:val="none" w:sz="0" w:space="0" w:color="auto"/>
      </w:divBdr>
    </w:div>
    <w:div w:id="1975981108">
      <w:bodyDiv w:val="1"/>
      <w:marLeft w:val="0"/>
      <w:marRight w:val="0"/>
      <w:marTop w:val="0"/>
      <w:marBottom w:val="0"/>
      <w:divBdr>
        <w:top w:val="none" w:sz="0" w:space="0" w:color="auto"/>
        <w:left w:val="none" w:sz="0" w:space="0" w:color="auto"/>
        <w:bottom w:val="none" w:sz="0" w:space="0" w:color="auto"/>
        <w:right w:val="none" w:sz="0" w:space="0" w:color="auto"/>
      </w:divBdr>
      <w:divsChild>
        <w:div w:id="1633948793">
          <w:marLeft w:val="0"/>
          <w:marRight w:val="0"/>
          <w:marTop w:val="0"/>
          <w:marBottom w:val="0"/>
          <w:divBdr>
            <w:top w:val="none" w:sz="0" w:space="0" w:color="auto"/>
            <w:left w:val="none" w:sz="0" w:space="0" w:color="auto"/>
            <w:bottom w:val="none" w:sz="0" w:space="0" w:color="auto"/>
            <w:right w:val="none" w:sz="0" w:space="0" w:color="auto"/>
          </w:divBdr>
        </w:div>
      </w:divsChild>
    </w:div>
    <w:div w:id="1985743567">
      <w:bodyDiv w:val="1"/>
      <w:marLeft w:val="0"/>
      <w:marRight w:val="0"/>
      <w:marTop w:val="0"/>
      <w:marBottom w:val="0"/>
      <w:divBdr>
        <w:top w:val="none" w:sz="0" w:space="0" w:color="auto"/>
        <w:left w:val="none" w:sz="0" w:space="0" w:color="auto"/>
        <w:bottom w:val="none" w:sz="0" w:space="0" w:color="auto"/>
        <w:right w:val="none" w:sz="0" w:space="0" w:color="auto"/>
      </w:divBdr>
    </w:div>
    <w:div w:id="204512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ander.c.ruane@nas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https://nasa-my.sharepoint.com/personal/aruane_ndc_nasa_gov/Documents/Documents/_work/GISS/AgMIP/HARVESTproject/AgMIP-Harvest/Proposal/LAI-DSSAT/paper%201%20-%20compare%20assimilation%20methods/results/Extra%20data%20analys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[Extra data analysis.xlsx]2016!PivotTable1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'2016'!$B$3:$B$4</c:f>
              <c:strCache>
                <c:ptCount val="1"/>
                <c:pt idx="0">
                  <c:v>Calibrated</c:v>
                </c:pt>
              </c:strCache>
            </c:strRef>
          </c:tx>
          <c:spPr>
            <a:ln w="28575" cap="rnd">
              <a:solidFill>
                <a:schemeClr val="accent1"/>
              </a:solidFill>
              <a:round/>
            </a:ln>
            <a:effectLst/>
          </c:spPr>
          <c:marker>
            <c:symbol val="none"/>
          </c:marker>
          <c:cat>
            <c:strRef>
              <c:f>'2016'!$A$5:$A$158</c:f>
              <c:strCache>
                <c:ptCount val="153"/>
                <c:pt idx="0">
                  <c:v>117</c:v>
                </c:pt>
                <c:pt idx="1">
                  <c:v>118</c:v>
                </c:pt>
                <c:pt idx="2">
                  <c:v>119</c:v>
                </c:pt>
                <c:pt idx="3">
                  <c:v>120</c:v>
                </c:pt>
                <c:pt idx="4">
                  <c:v>121</c:v>
                </c:pt>
                <c:pt idx="5">
                  <c:v>122</c:v>
                </c:pt>
                <c:pt idx="6">
                  <c:v>123</c:v>
                </c:pt>
                <c:pt idx="7">
                  <c:v>124</c:v>
                </c:pt>
                <c:pt idx="8">
                  <c:v>125</c:v>
                </c:pt>
                <c:pt idx="9">
                  <c:v>126</c:v>
                </c:pt>
                <c:pt idx="10">
                  <c:v>127</c:v>
                </c:pt>
                <c:pt idx="11">
                  <c:v>128</c:v>
                </c:pt>
                <c:pt idx="12">
                  <c:v>129</c:v>
                </c:pt>
                <c:pt idx="13">
                  <c:v>130</c:v>
                </c:pt>
                <c:pt idx="14">
                  <c:v>131</c:v>
                </c:pt>
                <c:pt idx="15">
                  <c:v>132</c:v>
                </c:pt>
                <c:pt idx="16">
                  <c:v>133</c:v>
                </c:pt>
                <c:pt idx="17">
                  <c:v>134</c:v>
                </c:pt>
                <c:pt idx="18">
                  <c:v>135</c:v>
                </c:pt>
                <c:pt idx="19">
                  <c:v>136</c:v>
                </c:pt>
                <c:pt idx="20">
                  <c:v>137</c:v>
                </c:pt>
                <c:pt idx="21">
                  <c:v>138</c:v>
                </c:pt>
                <c:pt idx="22">
                  <c:v>139</c:v>
                </c:pt>
                <c:pt idx="23">
                  <c:v>140</c:v>
                </c:pt>
                <c:pt idx="24">
                  <c:v>141</c:v>
                </c:pt>
                <c:pt idx="25">
                  <c:v>142</c:v>
                </c:pt>
                <c:pt idx="26">
                  <c:v>143</c:v>
                </c:pt>
                <c:pt idx="27">
                  <c:v>144</c:v>
                </c:pt>
                <c:pt idx="28">
                  <c:v>145</c:v>
                </c:pt>
                <c:pt idx="29">
                  <c:v>146</c:v>
                </c:pt>
                <c:pt idx="30">
                  <c:v>147</c:v>
                </c:pt>
                <c:pt idx="31">
                  <c:v>148</c:v>
                </c:pt>
                <c:pt idx="32">
                  <c:v>149</c:v>
                </c:pt>
                <c:pt idx="33">
                  <c:v>150</c:v>
                </c:pt>
                <c:pt idx="34">
                  <c:v>151</c:v>
                </c:pt>
                <c:pt idx="35">
                  <c:v>152</c:v>
                </c:pt>
                <c:pt idx="36">
                  <c:v>153</c:v>
                </c:pt>
                <c:pt idx="37">
                  <c:v>154</c:v>
                </c:pt>
                <c:pt idx="38">
                  <c:v>155</c:v>
                </c:pt>
                <c:pt idx="39">
                  <c:v>156</c:v>
                </c:pt>
                <c:pt idx="40">
                  <c:v>157</c:v>
                </c:pt>
                <c:pt idx="41">
                  <c:v>158</c:v>
                </c:pt>
                <c:pt idx="42">
                  <c:v>159</c:v>
                </c:pt>
                <c:pt idx="43">
                  <c:v>160</c:v>
                </c:pt>
                <c:pt idx="44">
                  <c:v>161</c:v>
                </c:pt>
                <c:pt idx="45">
                  <c:v>162</c:v>
                </c:pt>
                <c:pt idx="46">
                  <c:v>163</c:v>
                </c:pt>
                <c:pt idx="47">
                  <c:v>164</c:v>
                </c:pt>
                <c:pt idx="48">
                  <c:v>165</c:v>
                </c:pt>
                <c:pt idx="49">
                  <c:v>166</c:v>
                </c:pt>
                <c:pt idx="50">
                  <c:v>167</c:v>
                </c:pt>
                <c:pt idx="51">
                  <c:v>168</c:v>
                </c:pt>
                <c:pt idx="52">
                  <c:v>169</c:v>
                </c:pt>
                <c:pt idx="53">
                  <c:v>170</c:v>
                </c:pt>
                <c:pt idx="54">
                  <c:v>171</c:v>
                </c:pt>
                <c:pt idx="55">
                  <c:v>172</c:v>
                </c:pt>
                <c:pt idx="56">
                  <c:v>173</c:v>
                </c:pt>
                <c:pt idx="57">
                  <c:v>174</c:v>
                </c:pt>
                <c:pt idx="58">
                  <c:v>175</c:v>
                </c:pt>
                <c:pt idx="59">
                  <c:v>176</c:v>
                </c:pt>
                <c:pt idx="60">
                  <c:v>177</c:v>
                </c:pt>
                <c:pt idx="61">
                  <c:v>178</c:v>
                </c:pt>
                <c:pt idx="62">
                  <c:v>179</c:v>
                </c:pt>
                <c:pt idx="63">
                  <c:v>180</c:v>
                </c:pt>
                <c:pt idx="64">
                  <c:v>181</c:v>
                </c:pt>
                <c:pt idx="65">
                  <c:v>182</c:v>
                </c:pt>
                <c:pt idx="66">
                  <c:v>183</c:v>
                </c:pt>
                <c:pt idx="67">
                  <c:v>184</c:v>
                </c:pt>
                <c:pt idx="68">
                  <c:v>185</c:v>
                </c:pt>
                <c:pt idx="69">
                  <c:v>186</c:v>
                </c:pt>
                <c:pt idx="70">
                  <c:v>187</c:v>
                </c:pt>
                <c:pt idx="71">
                  <c:v>188</c:v>
                </c:pt>
                <c:pt idx="72">
                  <c:v>189</c:v>
                </c:pt>
                <c:pt idx="73">
                  <c:v>190</c:v>
                </c:pt>
                <c:pt idx="74">
                  <c:v>191</c:v>
                </c:pt>
                <c:pt idx="75">
                  <c:v>192</c:v>
                </c:pt>
                <c:pt idx="76">
                  <c:v>193</c:v>
                </c:pt>
                <c:pt idx="77">
                  <c:v>194</c:v>
                </c:pt>
                <c:pt idx="78">
                  <c:v>195</c:v>
                </c:pt>
                <c:pt idx="79">
                  <c:v>196</c:v>
                </c:pt>
                <c:pt idx="80">
                  <c:v>197</c:v>
                </c:pt>
                <c:pt idx="81">
                  <c:v>198</c:v>
                </c:pt>
                <c:pt idx="82">
                  <c:v>199</c:v>
                </c:pt>
                <c:pt idx="83">
                  <c:v>200</c:v>
                </c:pt>
                <c:pt idx="84">
                  <c:v>201</c:v>
                </c:pt>
                <c:pt idx="85">
                  <c:v>202</c:v>
                </c:pt>
                <c:pt idx="86">
                  <c:v>203</c:v>
                </c:pt>
                <c:pt idx="87">
                  <c:v>204</c:v>
                </c:pt>
                <c:pt idx="88">
                  <c:v>205</c:v>
                </c:pt>
                <c:pt idx="89">
                  <c:v>206</c:v>
                </c:pt>
                <c:pt idx="90">
                  <c:v>207</c:v>
                </c:pt>
                <c:pt idx="91">
                  <c:v>208</c:v>
                </c:pt>
                <c:pt idx="92">
                  <c:v>209</c:v>
                </c:pt>
                <c:pt idx="93">
                  <c:v>210</c:v>
                </c:pt>
                <c:pt idx="94">
                  <c:v>211</c:v>
                </c:pt>
                <c:pt idx="95">
                  <c:v>212</c:v>
                </c:pt>
                <c:pt idx="96">
                  <c:v>213</c:v>
                </c:pt>
                <c:pt idx="97">
                  <c:v>214</c:v>
                </c:pt>
                <c:pt idx="98">
                  <c:v>215</c:v>
                </c:pt>
                <c:pt idx="99">
                  <c:v>216</c:v>
                </c:pt>
                <c:pt idx="100">
                  <c:v>217</c:v>
                </c:pt>
                <c:pt idx="101">
                  <c:v>218</c:v>
                </c:pt>
                <c:pt idx="102">
                  <c:v>219</c:v>
                </c:pt>
                <c:pt idx="103">
                  <c:v>220</c:v>
                </c:pt>
                <c:pt idx="104">
                  <c:v>221</c:v>
                </c:pt>
                <c:pt idx="105">
                  <c:v>222</c:v>
                </c:pt>
                <c:pt idx="106">
                  <c:v>223</c:v>
                </c:pt>
                <c:pt idx="107">
                  <c:v>224</c:v>
                </c:pt>
                <c:pt idx="108">
                  <c:v>225</c:v>
                </c:pt>
                <c:pt idx="109">
                  <c:v>226</c:v>
                </c:pt>
                <c:pt idx="110">
                  <c:v>227</c:v>
                </c:pt>
                <c:pt idx="111">
                  <c:v>228</c:v>
                </c:pt>
                <c:pt idx="112">
                  <c:v>229</c:v>
                </c:pt>
                <c:pt idx="113">
                  <c:v>230</c:v>
                </c:pt>
                <c:pt idx="114">
                  <c:v>231</c:v>
                </c:pt>
                <c:pt idx="115">
                  <c:v>232</c:v>
                </c:pt>
                <c:pt idx="116">
                  <c:v>233</c:v>
                </c:pt>
                <c:pt idx="117">
                  <c:v>234</c:v>
                </c:pt>
                <c:pt idx="118">
                  <c:v>235</c:v>
                </c:pt>
                <c:pt idx="119">
                  <c:v>236</c:v>
                </c:pt>
                <c:pt idx="120">
                  <c:v>237</c:v>
                </c:pt>
                <c:pt idx="121">
                  <c:v>238</c:v>
                </c:pt>
                <c:pt idx="122">
                  <c:v>239</c:v>
                </c:pt>
                <c:pt idx="123">
                  <c:v>240</c:v>
                </c:pt>
                <c:pt idx="124">
                  <c:v>241</c:v>
                </c:pt>
                <c:pt idx="125">
                  <c:v>242</c:v>
                </c:pt>
                <c:pt idx="126">
                  <c:v>243</c:v>
                </c:pt>
                <c:pt idx="127">
                  <c:v>244</c:v>
                </c:pt>
                <c:pt idx="128">
                  <c:v>245</c:v>
                </c:pt>
                <c:pt idx="129">
                  <c:v>246</c:v>
                </c:pt>
                <c:pt idx="130">
                  <c:v>247</c:v>
                </c:pt>
                <c:pt idx="131">
                  <c:v>248</c:v>
                </c:pt>
                <c:pt idx="132">
                  <c:v>249</c:v>
                </c:pt>
                <c:pt idx="133">
                  <c:v>250</c:v>
                </c:pt>
                <c:pt idx="134">
                  <c:v>251</c:v>
                </c:pt>
                <c:pt idx="135">
                  <c:v>252</c:v>
                </c:pt>
                <c:pt idx="136">
                  <c:v>253</c:v>
                </c:pt>
                <c:pt idx="137">
                  <c:v>254</c:v>
                </c:pt>
                <c:pt idx="138">
                  <c:v>255</c:v>
                </c:pt>
                <c:pt idx="139">
                  <c:v>256</c:v>
                </c:pt>
                <c:pt idx="140">
                  <c:v>257</c:v>
                </c:pt>
                <c:pt idx="141">
                  <c:v>258</c:v>
                </c:pt>
                <c:pt idx="142">
                  <c:v>259</c:v>
                </c:pt>
                <c:pt idx="143">
                  <c:v>260</c:v>
                </c:pt>
                <c:pt idx="144">
                  <c:v>261</c:v>
                </c:pt>
                <c:pt idx="145">
                  <c:v>262</c:v>
                </c:pt>
                <c:pt idx="146">
                  <c:v>263</c:v>
                </c:pt>
                <c:pt idx="147">
                  <c:v>264</c:v>
                </c:pt>
                <c:pt idx="148">
                  <c:v>265</c:v>
                </c:pt>
                <c:pt idx="149">
                  <c:v>266</c:v>
                </c:pt>
                <c:pt idx="150">
                  <c:v>267</c:v>
                </c:pt>
                <c:pt idx="151">
                  <c:v>268</c:v>
                </c:pt>
                <c:pt idx="152">
                  <c:v>269</c:v>
                </c:pt>
              </c:strCache>
            </c:strRef>
          </c:cat>
          <c:val>
            <c:numRef>
              <c:f>'2016'!$B$5:$B$158</c:f>
              <c:numCache>
                <c:formatCode>General</c:formatCode>
                <c:ptCount val="15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2.5707339999999999E-3</c:v>
                </c:pt>
                <c:pt idx="15">
                  <c:v>3.8700599999999998E-3</c:v>
                </c:pt>
                <c:pt idx="16">
                  <c:v>5.0076299999999999E-3</c:v>
                </c:pt>
                <c:pt idx="17">
                  <c:v>5.5864019999999999E-3</c:v>
                </c:pt>
                <c:pt idx="18">
                  <c:v>4.3153549999999999E-3</c:v>
                </c:pt>
                <c:pt idx="19">
                  <c:v>4.4879070000000002E-3</c:v>
                </c:pt>
                <c:pt idx="20">
                  <c:v>4.9417410000000004E-3</c:v>
                </c:pt>
                <c:pt idx="21">
                  <c:v>6.0762059999999998E-3</c:v>
                </c:pt>
                <c:pt idx="22">
                  <c:v>7.5726839999999997E-3</c:v>
                </c:pt>
                <c:pt idx="23">
                  <c:v>9.4388409999999999E-3</c:v>
                </c:pt>
                <c:pt idx="24">
                  <c:v>1.1456650000000001E-2</c:v>
                </c:pt>
                <c:pt idx="25">
                  <c:v>1.3874940000000001E-2</c:v>
                </c:pt>
                <c:pt idx="26">
                  <c:v>1.701109E-2</c:v>
                </c:pt>
                <c:pt idx="27">
                  <c:v>2.7365819999999999E-2</c:v>
                </c:pt>
                <c:pt idx="28">
                  <c:v>4.2617599999999999E-2</c:v>
                </c:pt>
                <c:pt idx="29">
                  <c:v>5.8415960000000003E-2</c:v>
                </c:pt>
                <c:pt idx="30">
                  <c:v>7.7851390000000006E-2</c:v>
                </c:pt>
                <c:pt idx="31">
                  <c:v>9.6627169999999998E-2</c:v>
                </c:pt>
                <c:pt idx="32">
                  <c:v>0.1137956</c:v>
                </c:pt>
                <c:pt idx="33">
                  <c:v>0.13498280000000001</c:v>
                </c:pt>
                <c:pt idx="34">
                  <c:v>0.16132179999999999</c:v>
                </c:pt>
                <c:pt idx="35">
                  <c:v>0.1821248</c:v>
                </c:pt>
                <c:pt idx="36">
                  <c:v>0.20419180000000001</c:v>
                </c:pt>
                <c:pt idx="37">
                  <c:v>0.2311705</c:v>
                </c:pt>
                <c:pt idx="38">
                  <c:v>0.26431359999999998</c:v>
                </c:pt>
                <c:pt idx="39">
                  <c:v>0.29817680000000002</c:v>
                </c:pt>
                <c:pt idx="40">
                  <c:v>0.3401151</c:v>
                </c:pt>
                <c:pt idx="41">
                  <c:v>0.3800674</c:v>
                </c:pt>
                <c:pt idx="42">
                  <c:v>0.41617140000000002</c:v>
                </c:pt>
                <c:pt idx="43">
                  <c:v>0.46540890000000001</c:v>
                </c:pt>
                <c:pt idx="44">
                  <c:v>0.53667889999999996</c:v>
                </c:pt>
                <c:pt idx="45">
                  <c:v>0.61993569999999998</c:v>
                </c:pt>
                <c:pt idx="46">
                  <c:v>0.70476669999999997</c:v>
                </c:pt>
                <c:pt idx="47">
                  <c:v>0.80478260000000001</c:v>
                </c:pt>
                <c:pt idx="48">
                  <c:v>0.90983999999999998</c:v>
                </c:pt>
                <c:pt idx="49">
                  <c:v>1.0182059999999999</c:v>
                </c:pt>
                <c:pt idx="50">
                  <c:v>1.1448430000000001</c:v>
                </c:pt>
                <c:pt idx="51">
                  <c:v>1.250019</c:v>
                </c:pt>
                <c:pt idx="52">
                  <c:v>1.3686640000000001</c:v>
                </c:pt>
                <c:pt idx="53">
                  <c:v>1.5116000000000001</c:v>
                </c:pt>
                <c:pt idx="54">
                  <c:v>1.655119</c:v>
                </c:pt>
                <c:pt idx="55">
                  <c:v>1.8009850000000001</c:v>
                </c:pt>
                <c:pt idx="56">
                  <c:v>1.9326179999999999</c:v>
                </c:pt>
                <c:pt idx="57">
                  <c:v>2.0996809999999999</c:v>
                </c:pt>
                <c:pt idx="58">
                  <c:v>2.2156920000000002</c:v>
                </c:pt>
                <c:pt idx="59">
                  <c:v>2.3402790000000002</c:v>
                </c:pt>
                <c:pt idx="60">
                  <c:v>2.503987</c:v>
                </c:pt>
                <c:pt idx="61">
                  <c:v>2.6533829999999998</c:v>
                </c:pt>
                <c:pt idx="62">
                  <c:v>2.7956159999999999</c:v>
                </c:pt>
                <c:pt idx="63">
                  <c:v>2.911718</c:v>
                </c:pt>
                <c:pt idx="64">
                  <c:v>3.0061279999999999</c:v>
                </c:pt>
                <c:pt idx="65">
                  <c:v>3.1317270000000001</c:v>
                </c:pt>
                <c:pt idx="66">
                  <c:v>3.2265860000000002</c:v>
                </c:pt>
                <c:pt idx="67">
                  <c:v>3.280475</c:v>
                </c:pt>
                <c:pt idx="68">
                  <c:v>3.3775940000000002</c:v>
                </c:pt>
                <c:pt idx="69">
                  <c:v>3.5175369999999999</c:v>
                </c:pt>
                <c:pt idx="70">
                  <c:v>3.7164320000000002</c:v>
                </c:pt>
                <c:pt idx="71">
                  <c:v>3.8928950000000002</c:v>
                </c:pt>
                <c:pt idx="72">
                  <c:v>4.0405800000000003</c:v>
                </c:pt>
                <c:pt idx="73">
                  <c:v>4.1475540000000004</c:v>
                </c:pt>
                <c:pt idx="74">
                  <c:v>4.2480560000000001</c:v>
                </c:pt>
                <c:pt idx="75">
                  <c:v>4.3478000000000003</c:v>
                </c:pt>
                <c:pt idx="76">
                  <c:v>4.4473510000000003</c:v>
                </c:pt>
                <c:pt idx="77">
                  <c:v>4.5143610000000001</c:v>
                </c:pt>
                <c:pt idx="78">
                  <c:v>4.5782059999999998</c:v>
                </c:pt>
                <c:pt idx="79">
                  <c:v>4.6263909999999999</c:v>
                </c:pt>
                <c:pt idx="80">
                  <c:v>4.6534219999999999</c:v>
                </c:pt>
                <c:pt idx="81">
                  <c:v>4.6902840000000001</c:v>
                </c:pt>
                <c:pt idx="82">
                  <c:v>4.7391370000000004</c:v>
                </c:pt>
                <c:pt idx="83">
                  <c:v>4.7856059999999996</c:v>
                </c:pt>
                <c:pt idx="84">
                  <c:v>4.7841909999999999</c:v>
                </c:pt>
                <c:pt idx="85">
                  <c:v>4.8443639999999997</c:v>
                </c:pt>
                <c:pt idx="86">
                  <c:v>4.9058250000000001</c:v>
                </c:pt>
                <c:pt idx="87">
                  <c:v>4.8702750000000004</c:v>
                </c:pt>
                <c:pt idx="88">
                  <c:v>4.8363670000000001</c:v>
                </c:pt>
                <c:pt idx="89">
                  <c:v>4.8040070000000004</c:v>
                </c:pt>
                <c:pt idx="90">
                  <c:v>4.7731079999999997</c:v>
                </c:pt>
                <c:pt idx="91">
                  <c:v>4.7435859999999996</c:v>
                </c:pt>
                <c:pt idx="92">
                  <c:v>4.7153689999999999</c:v>
                </c:pt>
                <c:pt idx="93">
                  <c:v>4.6883819999999998</c:v>
                </c:pt>
                <c:pt idx="94">
                  <c:v>4.6625629999999996</c:v>
                </c:pt>
                <c:pt idx="95">
                  <c:v>4.6378490000000001</c:v>
                </c:pt>
                <c:pt idx="96">
                  <c:v>4.6141829999999997</c:v>
                </c:pt>
                <c:pt idx="97">
                  <c:v>4.5915119999999998</c:v>
                </c:pt>
                <c:pt idx="98">
                  <c:v>4.5697840000000003</c:v>
                </c:pt>
                <c:pt idx="99">
                  <c:v>4.5489540000000002</c:v>
                </c:pt>
                <c:pt idx="100">
                  <c:v>4.5289770000000003</c:v>
                </c:pt>
                <c:pt idx="101">
                  <c:v>4.509811</c:v>
                </c:pt>
                <c:pt idx="102">
                  <c:v>4.4914180000000004</c:v>
                </c:pt>
                <c:pt idx="103">
                  <c:v>4.4737609999999997</c:v>
                </c:pt>
                <c:pt idx="104">
                  <c:v>4.4568050000000001</c:v>
                </c:pt>
                <c:pt idx="105">
                  <c:v>4.440518</c:v>
                </c:pt>
                <c:pt idx="106">
                  <c:v>4.4248690000000002</c:v>
                </c:pt>
                <c:pt idx="107">
                  <c:v>4.4098280000000001</c:v>
                </c:pt>
                <c:pt idx="108">
                  <c:v>4.3953699999999998</c:v>
                </c:pt>
                <c:pt idx="109">
                  <c:v>4.3814679999999999</c:v>
                </c:pt>
                <c:pt idx="110">
                  <c:v>4.3680969999999997</c:v>
                </c:pt>
                <c:pt idx="111">
                  <c:v>4.3552340000000003</c:v>
                </c:pt>
                <c:pt idx="112">
                  <c:v>4.3428560000000003</c:v>
                </c:pt>
                <c:pt idx="113">
                  <c:v>4.32409</c:v>
                </c:pt>
                <c:pt idx="114">
                  <c:v>4.2776820000000004</c:v>
                </c:pt>
                <c:pt idx="115">
                  <c:v>4.2316260000000003</c:v>
                </c:pt>
                <c:pt idx="116">
                  <c:v>4.1994009999999999</c:v>
                </c:pt>
                <c:pt idx="117">
                  <c:v>4.1680320000000002</c:v>
                </c:pt>
                <c:pt idx="118">
                  <c:v>4.1264409999999998</c:v>
                </c:pt>
                <c:pt idx="119">
                  <c:v>4.0776909999999997</c:v>
                </c:pt>
                <c:pt idx="120">
                  <c:v>4.0199090000000002</c:v>
                </c:pt>
                <c:pt idx="121">
                  <c:v>3.9700250000000001</c:v>
                </c:pt>
                <c:pt idx="122">
                  <c:v>3.9267840000000001</c:v>
                </c:pt>
                <c:pt idx="123">
                  <c:v>3.8697149999999998</c:v>
                </c:pt>
                <c:pt idx="124">
                  <c:v>3.800128</c:v>
                </c:pt>
                <c:pt idx="125">
                  <c:v>3.7216670000000001</c:v>
                </c:pt>
                <c:pt idx="126">
                  <c:v>3.6466850000000002</c:v>
                </c:pt>
                <c:pt idx="127">
                  <c:v>3.576524</c:v>
                </c:pt>
                <c:pt idx="128">
                  <c:v>3.514796</c:v>
                </c:pt>
                <c:pt idx="129">
                  <c:v>3.4523079999999999</c:v>
                </c:pt>
                <c:pt idx="130">
                  <c:v>3.3833319999999998</c:v>
                </c:pt>
                <c:pt idx="131">
                  <c:v>3.299029</c:v>
                </c:pt>
                <c:pt idx="132">
                  <c:v>3.187964</c:v>
                </c:pt>
                <c:pt idx="133">
                  <c:v>3.0540129999999999</c:v>
                </c:pt>
                <c:pt idx="134">
                  <c:v>2.9292820000000002</c:v>
                </c:pt>
                <c:pt idx="135">
                  <c:v>2.8113419999999998</c:v>
                </c:pt>
                <c:pt idx="136">
                  <c:v>2.706207</c:v>
                </c:pt>
                <c:pt idx="137">
                  <c:v>2.636619</c:v>
                </c:pt>
                <c:pt idx="138">
                  <c:v>2.5504709999999999</c:v>
                </c:pt>
                <c:pt idx="139">
                  <c:v>2.4389949999999998</c:v>
                </c:pt>
                <c:pt idx="140">
                  <c:v>2.3624130000000001</c:v>
                </c:pt>
                <c:pt idx="141">
                  <c:v>2.285501</c:v>
                </c:pt>
                <c:pt idx="142">
                  <c:v>2.1602860000000002</c:v>
                </c:pt>
                <c:pt idx="143">
                  <c:v>2.0530040000000001</c:v>
                </c:pt>
                <c:pt idx="144">
                  <c:v>2.0530040000000001</c:v>
                </c:pt>
                <c:pt idx="145">
                  <c:v>2.0530040000000001</c:v>
                </c:pt>
                <c:pt idx="146">
                  <c:v>2.0530040000000001</c:v>
                </c:pt>
                <c:pt idx="147">
                  <c:v>2.0530040000000001</c:v>
                </c:pt>
                <c:pt idx="148">
                  <c:v>2.0530040000000001</c:v>
                </c:pt>
                <c:pt idx="149">
                  <c:v>2.0530040000000001</c:v>
                </c:pt>
                <c:pt idx="150">
                  <c:v>2.0530040000000001</c:v>
                </c:pt>
                <c:pt idx="151">
                  <c:v>2.0530040000000001</c:v>
                </c:pt>
                <c:pt idx="152">
                  <c:v>2.0530040000000001</c:v>
                </c:pt>
              </c:numCache>
            </c:numRef>
          </c:val>
          <c:smooth val="0"/>
          <c:extLst>
            <c:ext xmlns:c16="http://schemas.microsoft.com/office/drawing/2014/chart" uri="{C3380CC4-5D6E-409C-BE32-E72D297353CC}">
              <c16:uniqueId val="{00000000-CE03-4662-856C-4E1FFF59B8A8}"/>
            </c:ext>
          </c:extLst>
        </c:ser>
        <c:ser>
          <c:idx val="1"/>
          <c:order val="1"/>
          <c:tx>
            <c:strRef>
              <c:f>'2016'!$C$3:$C$4</c:f>
              <c:strCache>
                <c:ptCount val="1"/>
                <c:pt idx="0">
                  <c:v>LowGDD</c:v>
                </c:pt>
              </c:strCache>
            </c:strRef>
          </c:tx>
          <c:spPr>
            <a:ln w="28575" cap="rnd">
              <a:solidFill>
                <a:schemeClr val="accent2"/>
              </a:solidFill>
              <a:round/>
            </a:ln>
            <a:effectLst/>
          </c:spPr>
          <c:marker>
            <c:symbol val="none"/>
          </c:marker>
          <c:cat>
            <c:strRef>
              <c:f>'2016'!$A$5:$A$158</c:f>
              <c:strCache>
                <c:ptCount val="153"/>
                <c:pt idx="0">
                  <c:v>117</c:v>
                </c:pt>
                <c:pt idx="1">
                  <c:v>118</c:v>
                </c:pt>
                <c:pt idx="2">
                  <c:v>119</c:v>
                </c:pt>
                <c:pt idx="3">
                  <c:v>120</c:v>
                </c:pt>
                <c:pt idx="4">
                  <c:v>121</c:v>
                </c:pt>
                <c:pt idx="5">
                  <c:v>122</c:v>
                </c:pt>
                <c:pt idx="6">
                  <c:v>123</c:v>
                </c:pt>
                <c:pt idx="7">
                  <c:v>124</c:v>
                </c:pt>
                <c:pt idx="8">
                  <c:v>125</c:v>
                </c:pt>
                <c:pt idx="9">
                  <c:v>126</c:v>
                </c:pt>
                <c:pt idx="10">
                  <c:v>127</c:v>
                </c:pt>
                <c:pt idx="11">
                  <c:v>128</c:v>
                </c:pt>
                <c:pt idx="12">
                  <c:v>129</c:v>
                </c:pt>
                <c:pt idx="13">
                  <c:v>130</c:v>
                </c:pt>
                <c:pt idx="14">
                  <c:v>131</c:v>
                </c:pt>
                <c:pt idx="15">
                  <c:v>132</c:v>
                </c:pt>
                <c:pt idx="16">
                  <c:v>133</c:v>
                </c:pt>
                <c:pt idx="17">
                  <c:v>134</c:v>
                </c:pt>
                <c:pt idx="18">
                  <c:v>135</c:v>
                </c:pt>
                <c:pt idx="19">
                  <c:v>136</c:v>
                </c:pt>
                <c:pt idx="20">
                  <c:v>137</c:v>
                </c:pt>
                <c:pt idx="21">
                  <c:v>138</c:v>
                </c:pt>
                <c:pt idx="22">
                  <c:v>139</c:v>
                </c:pt>
                <c:pt idx="23">
                  <c:v>140</c:v>
                </c:pt>
                <c:pt idx="24">
                  <c:v>141</c:v>
                </c:pt>
                <c:pt idx="25">
                  <c:v>142</c:v>
                </c:pt>
                <c:pt idx="26">
                  <c:v>143</c:v>
                </c:pt>
                <c:pt idx="27">
                  <c:v>144</c:v>
                </c:pt>
                <c:pt idx="28">
                  <c:v>145</c:v>
                </c:pt>
                <c:pt idx="29">
                  <c:v>146</c:v>
                </c:pt>
                <c:pt idx="30">
                  <c:v>147</c:v>
                </c:pt>
                <c:pt idx="31">
                  <c:v>148</c:v>
                </c:pt>
                <c:pt idx="32">
                  <c:v>149</c:v>
                </c:pt>
                <c:pt idx="33">
                  <c:v>150</c:v>
                </c:pt>
                <c:pt idx="34">
                  <c:v>151</c:v>
                </c:pt>
                <c:pt idx="35">
                  <c:v>152</c:v>
                </c:pt>
                <c:pt idx="36">
                  <c:v>153</c:v>
                </c:pt>
                <c:pt idx="37">
                  <c:v>154</c:v>
                </c:pt>
                <c:pt idx="38">
                  <c:v>155</c:v>
                </c:pt>
                <c:pt idx="39">
                  <c:v>156</c:v>
                </c:pt>
                <c:pt idx="40">
                  <c:v>157</c:v>
                </c:pt>
                <c:pt idx="41">
                  <c:v>158</c:v>
                </c:pt>
                <c:pt idx="42">
                  <c:v>159</c:v>
                </c:pt>
                <c:pt idx="43">
                  <c:v>160</c:v>
                </c:pt>
                <c:pt idx="44">
                  <c:v>161</c:v>
                </c:pt>
                <c:pt idx="45">
                  <c:v>162</c:v>
                </c:pt>
                <c:pt idx="46">
                  <c:v>163</c:v>
                </c:pt>
                <c:pt idx="47">
                  <c:v>164</c:v>
                </c:pt>
                <c:pt idx="48">
                  <c:v>165</c:v>
                </c:pt>
                <c:pt idx="49">
                  <c:v>166</c:v>
                </c:pt>
                <c:pt idx="50">
                  <c:v>167</c:v>
                </c:pt>
                <c:pt idx="51">
                  <c:v>168</c:v>
                </c:pt>
                <c:pt idx="52">
                  <c:v>169</c:v>
                </c:pt>
                <c:pt idx="53">
                  <c:v>170</c:v>
                </c:pt>
                <c:pt idx="54">
                  <c:v>171</c:v>
                </c:pt>
                <c:pt idx="55">
                  <c:v>172</c:v>
                </c:pt>
                <c:pt idx="56">
                  <c:v>173</c:v>
                </c:pt>
                <c:pt idx="57">
                  <c:v>174</c:v>
                </c:pt>
                <c:pt idx="58">
                  <c:v>175</c:v>
                </c:pt>
                <c:pt idx="59">
                  <c:v>176</c:v>
                </c:pt>
                <c:pt idx="60">
                  <c:v>177</c:v>
                </c:pt>
                <c:pt idx="61">
                  <c:v>178</c:v>
                </c:pt>
                <c:pt idx="62">
                  <c:v>179</c:v>
                </c:pt>
                <c:pt idx="63">
                  <c:v>180</c:v>
                </c:pt>
                <c:pt idx="64">
                  <c:v>181</c:v>
                </c:pt>
                <c:pt idx="65">
                  <c:v>182</c:v>
                </c:pt>
                <c:pt idx="66">
                  <c:v>183</c:v>
                </c:pt>
                <c:pt idx="67">
                  <c:v>184</c:v>
                </c:pt>
                <c:pt idx="68">
                  <c:v>185</c:v>
                </c:pt>
                <c:pt idx="69">
                  <c:v>186</c:v>
                </c:pt>
                <c:pt idx="70">
                  <c:v>187</c:v>
                </c:pt>
                <c:pt idx="71">
                  <c:v>188</c:v>
                </c:pt>
                <c:pt idx="72">
                  <c:v>189</c:v>
                </c:pt>
                <c:pt idx="73">
                  <c:v>190</c:v>
                </c:pt>
                <c:pt idx="74">
                  <c:v>191</c:v>
                </c:pt>
                <c:pt idx="75">
                  <c:v>192</c:v>
                </c:pt>
                <c:pt idx="76">
                  <c:v>193</c:v>
                </c:pt>
                <c:pt idx="77">
                  <c:v>194</c:v>
                </c:pt>
                <c:pt idx="78">
                  <c:v>195</c:v>
                </c:pt>
                <c:pt idx="79">
                  <c:v>196</c:v>
                </c:pt>
                <c:pt idx="80">
                  <c:v>197</c:v>
                </c:pt>
                <c:pt idx="81">
                  <c:v>198</c:v>
                </c:pt>
                <c:pt idx="82">
                  <c:v>199</c:v>
                </c:pt>
                <c:pt idx="83">
                  <c:v>200</c:v>
                </c:pt>
                <c:pt idx="84">
                  <c:v>201</c:v>
                </c:pt>
                <c:pt idx="85">
                  <c:v>202</c:v>
                </c:pt>
                <c:pt idx="86">
                  <c:v>203</c:v>
                </c:pt>
                <c:pt idx="87">
                  <c:v>204</c:v>
                </c:pt>
                <c:pt idx="88">
                  <c:v>205</c:v>
                </c:pt>
                <c:pt idx="89">
                  <c:v>206</c:v>
                </c:pt>
                <c:pt idx="90">
                  <c:v>207</c:v>
                </c:pt>
                <c:pt idx="91">
                  <c:v>208</c:v>
                </c:pt>
                <c:pt idx="92">
                  <c:v>209</c:v>
                </c:pt>
                <c:pt idx="93">
                  <c:v>210</c:v>
                </c:pt>
                <c:pt idx="94">
                  <c:v>211</c:v>
                </c:pt>
                <c:pt idx="95">
                  <c:v>212</c:v>
                </c:pt>
                <c:pt idx="96">
                  <c:v>213</c:v>
                </c:pt>
                <c:pt idx="97">
                  <c:v>214</c:v>
                </c:pt>
                <c:pt idx="98">
                  <c:v>215</c:v>
                </c:pt>
                <c:pt idx="99">
                  <c:v>216</c:v>
                </c:pt>
                <c:pt idx="100">
                  <c:v>217</c:v>
                </c:pt>
                <c:pt idx="101">
                  <c:v>218</c:v>
                </c:pt>
                <c:pt idx="102">
                  <c:v>219</c:v>
                </c:pt>
                <c:pt idx="103">
                  <c:v>220</c:v>
                </c:pt>
                <c:pt idx="104">
                  <c:v>221</c:v>
                </c:pt>
                <c:pt idx="105">
                  <c:v>222</c:v>
                </c:pt>
                <c:pt idx="106">
                  <c:v>223</c:v>
                </c:pt>
                <c:pt idx="107">
                  <c:v>224</c:v>
                </c:pt>
                <c:pt idx="108">
                  <c:v>225</c:v>
                </c:pt>
                <c:pt idx="109">
                  <c:v>226</c:v>
                </c:pt>
                <c:pt idx="110">
                  <c:v>227</c:v>
                </c:pt>
                <c:pt idx="111">
                  <c:v>228</c:v>
                </c:pt>
                <c:pt idx="112">
                  <c:v>229</c:v>
                </c:pt>
                <c:pt idx="113">
                  <c:v>230</c:v>
                </c:pt>
                <c:pt idx="114">
                  <c:v>231</c:v>
                </c:pt>
                <c:pt idx="115">
                  <c:v>232</c:v>
                </c:pt>
                <c:pt idx="116">
                  <c:v>233</c:v>
                </c:pt>
                <c:pt idx="117">
                  <c:v>234</c:v>
                </c:pt>
                <c:pt idx="118">
                  <c:v>235</c:v>
                </c:pt>
                <c:pt idx="119">
                  <c:v>236</c:v>
                </c:pt>
                <c:pt idx="120">
                  <c:v>237</c:v>
                </c:pt>
                <c:pt idx="121">
                  <c:v>238</c:v>
                </c:pt>
                <c:pt idx="122">
                  <c:v>239</c:v>
                </c:pt>
                <c:pt idx="123">
                  <c:v>240</c:v>
                </c:pt>
                <c:pt idx="124">
                  <c:v>241</c:v>
                </c:pt>
                <c:pt idx="125">
                  <c:v>242</c:v>
                </c:pt>
                <c:pt idx="126">
                  <c:v>243</c:v>
                </c:pt>
                <c:pt idx="127">
                  <c:v>244</c:v>
                </c:pt>
                <c:pt idx="128">
                  <c:v>245</c:v>
                </c:pt>
                <c:pt idx="129">
                  <c:v>246</c:v>
                </c:pt>
                <c:pt idx="130">
                  <c:v>247</c:v>
                </c:pt>
                <c:pt idx="131">
                  <c:v>248</c:v>
                </c:pt>
                <c:pt idx="132">
                  <c:v>249</c:v>
                </c:pt>
                <c:pt idx="133">
                  <c:v>250</c:v>
                </c:pt>
                <c:pt idx="134">
                  <c:v>251</c:v>
                </c:pt>
                <c:pt idx="135">
                  <c:v>252</c:v>
                </c:pt>
                <c:pt idx="136">
                  <c:v>253</c:v>
                </c:pt>
                <c:pt idx="137">
                  <c:v>254</c:v>
                </c:pt>
                <c:pt idx="138">
                  <c:v>255</c:v>
                </c:pt>
                <c:pt idx="139">
                  <c:v>256</c:v>
                </c:pt>
                <c:pt idx="140">
                  <c:v>257</c:v>
                </c:pt>
                <c:pt idx="141">
                  <c:v>258</c:v>
                </c:pt>
                <c:pt idx="142">
                  <c:v>259</c:v>
                </c:pt>
                <c:pt idx="143">
                  <c:v>260</c:v>
                </c:pt>
                <c:pt idx="144">
                  <c:v>261</c:v>
                </c:pt>
                <c:pt idx="145">
                  <c:v>262</c:v>
                </c:pt>
                <c:pt idx="146">
                  <c:v>263</c:v>
                </c:pt>
                <c:pt idx="147">
                  <c:v>264</c:v>
                </c:pt>
                <c:pt idx="148">
                  <c:v>265</c:v>
                </c:pt>
                <c:pt idx="149">
                  <c:v>266</c:v>
                </c:pt>
                <c:pt idx="150">
                  <c:v>267</c:v>
                </c:pt>
                <c:pt idx="151">
                  <c:v>268</c:v>
                </c:pt>
                <c:pt idx="152">
                  <c:v>269</c:v>
                </c:pt>
              </c:strCache>
            </c:strRef>
          </c:cat>
          <c:val>
            <c:numRef>
              <c:f>'2016'!$C$5:$C$158</c:f>
              <c:numCache>
                <c:formatCode>General</c:formatCode>
                <c:ptCount val="15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2.5707339999999999E-3</c:v>
                </c:pt>
                <c:pt idx="15">
                  <c:v>3.8708190000000002E-3</c:v>
                </c:pt>
                <c:pt idx="16">
                  <c:v>5.0097869999999999E-3</c:v>
                </c:pt>
                <c:pt idx="17">
                  <c:v>5.5884339999999998E-3</c:v>
                </c:pt>
                <c:pt idx="18">
                  <c:v>4.3168169999999997E-3</c:v>
                </c:pt>
                <c:pt idx="19">
                  <c:v>4.4891990000000001E-3</c:v>
                </c:pt>
                <c:pt idx="20">
                  <c:v>4.9430309999999996E-3</c:v>
                </c:pt>
                <c:pt idx="21">
                  <c:v>6.080701E-3</c:v>
                </c:pt>
                <c:pt idx="22">
                  <c:v>7.5813440000000003E-3</c:v>
                </c:pt>
                <c:pt idx="23">
                  <c:v>9.4493370000000004E-3</c:v>
                </c:pt>
                <c:pt idx="24">
                  <c:v>1.1467140000000001E-2</c:v>
                </c:pt>
                <c:pt idx="25">
                  <c:v>1.3885430000000001E-2</c:v>
                </c:pt>
                <c:pt idx="26">
                  <c:v>1.702159E-2</c:v>
                </c:pt>
                <c:pt idx="27">
                  <c:v>2.7376310000000001E-2</c:v>
                </c:pt>
                <c:pt idx="28">
                  <c:v>4.262809E-2</c:v>
                </c:pt>
                <c:pt idx="29">
                  <c:v>5.842646E-2</c:v>
                </c:pt>
                <c:pt idx="30">
                  <c:v>7.7861890000000003E-2</c:v>
                </c:pt>
                <c:pt idx="31">
                  <c:v>9.663766E-2</c:v>
                </c:pt>
                <c:pt idx="32">
                  <c:v>0.113806</c:v>
                </c:pt>
                <c:pt idx="33">
                  <c:v>0.13499330000000001</c:v>
                </c:pt>
                <c:pt idx="34">
                  <c:v>0.1657045</c:v>
                </c:pt>
                <c:pt idx="35">
                  <c:v>0.1898387</c:v>
                </c:pt>
                <c:pt idx="36">
                  <c:v>0.21560940000000001</c:v>
                </c:pt>
                <c:pt idx="37">
                  <c:v>0.247114</c:v>
                </c:pt>
                <c:pt idx="38">
                  <c:v>0.28581420000000002</c:v>
                </c:pt>
                <c:pt idx="39">
                  <c:v>0.31965139999999997</c:v>
                </c:pt>
                <c:pt idx="40">
                  <c:v>0.36204510000000001</c:v>
                </c:pt>
                <c:pt idx="41">
                  <c:v>0.40015970000000001</c:v>
                </c:pt>
                <c:pt idx="42">
                  <c:v>0.43728050000000002</c:v>
                </c:pt>
                <c:pt idx="43">
                  <c:v>0.48789179999999999</c:v>
                </c:pt>
                <c:pt idx="44">
                  <c:v>0.56107229999999997</c:v>
                </c:pt>
                <c:pt idx="45">
                  <c:v>0.64677229999999997</c:v>
                </c:pt>
                <c:pt idx="46">
                  <c:v>0.73705670000000001</c:v>
                </c:pt>
                <c:pt idx="47">
                  <c:v>0.83711170000000001</c:v>
                </c:pt>
                <c:pt idx="48">
                  <c:v>0.94220230000000005</c:v>
                </c:pt>
                <c:pt idx="49">
                  <c:v>1.0505960000000001</c:v>
                </c:pt>
                <c:pt idx="50">
                  <c:v>1.1772629999999999</c:v>
                </c:pt>
                <c:pt idx="51">
                  <c:v>1.2824549999999999</c:v>
                </c:pt>
                <c:pt idx="52">
                  <c:v>1.4011169999999999</c:v>
                </c:pt>
                <c:pt idx="53">
                  <c:v>1.5440750000000001</c:v>
                </c:pt>
                <c:pt idx="54">
                  <c:v>1.6876119999999999</c:v>
                </c:pt>
                <c:pt idx="55">
                  <c:v>1.833493</c:v>
                </c:pt>
                <c:pt idx="56">
                  <c:v>1.965136</c:v>
                </c:pt>
                <c:pt idx="57">
                  <c:v>2.21252</c:v>
                </c:pt>
                <c:pt idx="58">
                  <c:v>2.4018199999999998</c:v>
                </c:pt>
                <c:pt idx="59">
                  <c:v>2.5556320000000001</c:v>
                </c:pt>
                <c:pt idx="60">
                  <c:v>2.6798769999999998</c:v>
                </c:pt>
                <c:pt idx="61">
                  <c:v>2.8007420000000001</c:v>
                </c:pt>
                <c:pt idx="62">
                  <c:v>2.9103690000000002</c:v>
                </c:pt>
                <c:pt idx="63">
                  <c:v>2.967822</c:v>
                </c:pt>
                <c:pt idx="64">
                  <c:v>3.0319590000000001</c:v>
                </c:pt>
                <c:pt idx="65">
                  <c:v>3.1122459999999998</c:v>
                </c:pt>
                <c:pt idx="66">
                  <c:v>3.170293</c:v>
                </c:pt>
                <c:pt idx="67">
                  <c:v>3.19652</c:v>
                </c:pt>
                <c:pt idx="68">
                  <c:v>3.2517689999999999</c:v>
                </c:pt>
                <c:pt idx="69">
                  <c:v>3.3021099999999999</c:v>
                </c:pt>
                <c:pt idx="70">
                  <c:v>3.3446289999999999</c:v>
                </c:pt>
                <c:pt idx="71">
                  <c:v>3.4275090000000001</c:v>
                </c:pt>
                <c:pt idx="72">
                  <c:v>3.50848</c:v>
                </c:pt>
                <c:pt idx="73">
                  <c:v>3.5751689999999998</c:v>
                </c:pt>
                <c:pt idx="74">
                  <c:v>3.6470889999999998</c:v>
                </c:pt>
                <c:pt idx="75">
                  <c:v>3.7282850000000001</c:v>
                </c:pt>
                <c:pt idx="76">
                  <c:v>3.819941</c:v>
                </c:pt>
                <c:pt idx="77">
                  <c:v>3.634036</c:v>
                </c:pt>
                <c:pt idx="78">
                  <c:v>3.6186039999999999</c:v>
                </c:pt>
                <c:pt idx="79">
                  <c:v>3.6049929999999999</c:v>
                </c:pt>
                <c:pt idx="80">
                  <c:v>3.5947840000000002</c:v>
                </c:pt>
                <c:pt idx="81">
                  <c:v>3.5823719999999999</c:v>
                </c:pt>
                <c:pt idx="82">
                  <c:v>3.565741</c:v>
                </c:pt>
                <c:pt idx="83">
                  <c:v>3.5506440000000001</c:v>
                </c:pt>
                <c:pt idx="84">
                  <c:v>3.5354030000000001</c:v>
                </c:pt>
                <c:pt idx="85">
                  <c:v>3.517144</c:v>
                </c:pt>
                <c:pt idx="86">
                  <c:v>3.4980690000000001</c:v>
                </c:pt>
                <c:pt idx="87">
                  <c:v>3.479905</c:v>
                </c:pt>
                <c:pt idx="88">
                  <c:v>3.4255779999999998</c:v>
                </c:pt>
                <c:pt idx="89">
                  <c:v>3.4186730000000001</c:v>
                </c:pt>
                <c:pt idx="90">
                  <c:v>3.411095</c:v>
                </c:pt>
                <c:pt idx="91">
                  <c:v>3.401818</c:v>
                </c:pt>
                <c:pt idx="92">
                  <c:v>3.3917609999999998</c:v>
                </c:pt>
                <c:pt idx="93">
                  <c:v>3.3810829999999998</c:v>
                </c:pt>
                <c:pt idx="94">
                  <c:v>3.3703650000000001</c:v>
                </c:pt>
                <c:pt idx="95">
                  <c:v>3.3578380000000001</c:v>
                </c:pt>
                <c:pt idx="96">
                  <c:v>3.3419089999999998</c:v>
                </c:pt>
                <c:pt idx="97">
                  <c:v>3.3247239999999998</c:v>
                </c:pt>
                <c:pt idx="98">
                  <c:v>3.3045309999999999</c:v>
                </c:pt>
                <c:pt idx="99">
                  <c:v>3.2797869999999998</c:v>
                </c:pt>
                <c:pt idx="100">
                  <c:v>3.2521610000000001</c:v>
                </c:pt>
                <c:pt idx="101">
                  <c:v>3.2289530000000002</c:v>
                </c:pt>
                <c:pt idx="102">
                  <c:v>3.2064699999999999</c:v>
                </c:pt>
                <c:pt idx="103">
                  <c:v>3.179697</c:v>
                </c:pt>
                <c:pt idx="104">
                  <c:v>3.1513490000000002</c:v>
                </c:pt>
                <c:pt idx="105">
                  <c:v>3.1145999999999998</c:v>
                </c:pt>
                <c:pt idx="106">
                  <c:v>3.069598</c:v>
                </c:pt>
                <c:pt idx="107">
                  <c:v>3.019021</c:v>
                </c:pt>
                <c:pt idx="108">
                  <c:v>2.977293</c:v>
                </c:pt>
                <c:pt idx="109">
                  <c:v>2.937602</c:v>
                </c:pt>
                <c:pt idx="110">
                  <c:v>2.895438</c:v>
                </c:pt>
                <c:pt idx="111">
                  <c:v>2.8523499999999999</c:v>
                </c:pt>
                <c:pt idx="112">
                  <c:v>2.799941</c:v>
                </c:pt>
                <c:pt idx="113">
                  <c:v>2.7421540000000002</c:v>
                </c:pt>
                <c:pt idx="114">
                  <c:v>2.6775169999999999</c:v>
                </c:pt>
                <c:pt idx="115">
                  <c:v>2.6146579999999999</c:v>
                </c:pt>
                <c:pt idx="116">
                  <c:v>2.571342</c:v>
                </c:pt>
                <c:pt idx="117">
                  <c:v>2.5296449999999999</c:v>
                </c:pt>
                <c:pt idx="118">
                  <c:v>2.4750100000000002</c:v>
                </c:pt>
                <c:pt idx="119">
                  <c:v>2.4118179999999998</c:v>
                </c:pt>
                <c:pt idx="120">
                  <c:v>2.3379690000000002</c:v>
                </c:pt>
                <c:pt idx="121">
                  <c:v>2.2750309999999998</c:v>
                </c:pt>
                <c:pt idx="122">
                  <c:v>2.2210269999999999</c:v>
                </c:pt>
                <c:pt idx="123">
                  <c:v>2.1504660000000002</c:v>
                </c:pt>
                <c:pt idx="124">
                  <c:v>2.0654210000000002</c:v>
                </c:pt>
                <c:pt idx="125">
                  <c:v>1.9707030000000001</c:v>
                </c:pt>
                <c:pt idx="126">
                  <c:v>1.881221</c:v>
                </c:pt>
                <c:pt idx="127">
                  <c:v>1.7983169999999999</c:v>
                </c:pt>
                <c:pt idx="128">
                  <c:v>1.7259800000000001</c:v>
                </c:pt>
                <c:pt idx="129">
                  <c:v>1.653284</c:v>
                </c:pt>
                <c:pt idx="130">
                  <c:v>1.573615</c:v>
                </c:pt>
                <c:pt idx="131">
                  <c:v>1.573615</c:v>
                </c:pt>
                <c:pt idx="132">
                  <c:v>1.573615</c:v>
                </c:pt>
                <c:pt idx="133">
                  <c:v>1.573615</c:v>
                </c:pt>
                <c:pt idx="134">
                  <c:v>1.573615</c:v>
                </c:pt>
                <c:pt idx="135">
                  <c:v>1.573615</c:v>
                </c:pt>
                <c:pt idx="136">
                  <c:v>1.573615</c:v>
                </c:pt>
                <c:pt idx="137">
                  <c:v>1.573615</c:v>
                </c:pt>
                <c:pt idx="138">
                  <c:v>1.573615</c:v>
                </c:pt>
                <c:pt idx="139">
                  <c:v>1.573615</c:v>
                </c:pt>
                <c:pt idx="140">
                  <c:v>1.573615</c:v>
                </c:pt>
                <c:pt idx="141">
                  <c:v>1.573615</c:v>
                </c:pt>
                <c:pt idx="142">
                  <c:v>1.573615</c:v>
                </c:pt>
                <c:pt idx="143">
                  <c:v>1.573615</c:v>
                </c:pt>
                <c:pt idx="144">
                  <c:v>1.573615</c:v>
                </c:pt>
                <c:pt idx="145">
                  <c:v>1.573615</c:v>
                </c:pt>
                <c:pt idx="146">
                  <c:v>1.573615</c:v>
                </c:pt>
                <c:pt idx="147">
                  <c:v>1.573615</c:v>
                </c:pt>
                <c:pt idx="148">
                  <c:v>1.573615</c:v>
                </c:pt>
                <c:pt idx="149">
                  <c:v>1.573615</c:v>
                </c:pt>
                <c:pt idx="150">
                  <c:v>1.573615</c:v>
                </c:pt>
                <c:pt idx="151">
                  <c:v>1.573615</c:v>
                </c:pt>
                <c:pt idx="152">
                  <c:v>1.573615</c:v>
                </c:pt>
              </c:numCache>
            </c:numRef>
          </c:val>
          <c:smooth val="0"/>
          <c:extLst>
            <c:ext xmlns:c16="http://schemas.microsoft.com/office/drawing/2014/chart" uri="{C3380CC4-5D6E-409C-BE32-E72D297353CC}">
              <c16:uniqueId val="{00000001-CE03-4662-856C-4E1FFF59B8A8}"/>
            </c:ext>
          </c:extLst>
        </c:ser>
        <c:ser>
          <c:idx val="2"/>
          <c:order val="2"/>
          <c:tx>
            <c:strRef>
              <c:f>'2016'!$D$3:$D$4</c:f>
              <c:strCache>
                <c:ptCount val="1"/>
                <c:pt idx="0">
                  <c:v>HighGDD</c:v>
                </c:pt>
              </c:strCache>
            </c:strRef>
          </c:tx>
          <c:spPr>
            <a:ln w="28575" cap="rnd">
              <a:solidFill>
                <a:schemeClr val="accent3"/>
              </a:solidFill>
              <a:round/>
            </a:ln>
            <a:effectLst/>
          </c:spPr>
          <c:marker>
            <c:symbol val="none"/>
          </c:marker>
          <c:cat>
            <c:strRef>
              <c:f>'2016'!$A$5:$A$158</c:f>
              <c:strCache>
                <c:ptCount val="153"/>
                <c:pt idx="0">
                  <c:v>117</c:v>
                </c:pt>
                <c:pt idx="1">
                  <c:v>118</c:v>
                </c:pt>
                <c:pt idx="2">
                  <c:v>119</c:v>
                </c:pt>
                <c:pt idx="3">
                  <c:v>120</c:v>
                </c:pt>
                <c:pt idx="4">
                  <c:v>121</c:v>
                </c:pt>
                <c:pt idx="5">
                  <c:v>122</c:v>
                </c:pt>
                <c:pt idx="6">
                  <c:v>123</c:v>
                </c:pt>
                <c:pt idx="7">
                  <c:v>124</c:v>
                </c:pt>
                <c:pt idx="8">
                  <c:v>125</c:v>
                </c:pt>
                <c:pt idx="9">
                  <c:v>126</c:v>
                </c:pt>
                <c:pt idx="10">
                  <c:v>127</c:v>
                </c:pt>
                <c:pt idx="11">
                  <c:v>128</c:v>
                </c:pt>
                <c:pt idx="12">
                  <c:v>129</c:v>
                </c:pt>
                <c:pt idx="13">
                  <c:v>130</c:v>
                </c:pt>
                <c:pt idx="14">
                  <c:v>131</c:v>
                </c:pt>
                <c:pt idx="15">
                  <c:v>132</c:v>
                </c:pt>
                <c:pt idx="16">
                  <c:v>133</c:v>
                </c:pt>
                <c:pt idx="17">
                  <c:v>134</c:v>
                </c:pt>
                <c:pt idx="18">
                  <c:v>135</c:v>
                </c:pt>
                <c:pt idx="19">
                  <c:v>136</c:v>
                </c:pt>
                <c:pt idx="20">
                  <c:v>137</c:v>
                </c:pt>
                <c:pt idx="21">
                  <c:v>138</c:v>
                </c:pt>
                <c:pt idx="22">
                  <c:v>139</c:v>
                </c:pt>
                <c:pt idx="23">
                  <c:v>140</c:v>
                </c:pt>
                <c:pt idx="24">
                  <c:v>141</c:v>
                </c:pt>
                <c:pt idx="25">
                  <c:v>142</c:v>
                </c:pt>
                <c:pt idx="26">
                  <c:v>143</c:v>
                </c:pt>
                <c:pt idx="27">
                  <c:v>144</c:v>
                </c:pt>
                <c:pt idx="28">
                  <c:v>145</c:v>
                </c:pt>
                <c:pt idx="29">
                  <c:v>146</c:v>
                </c:pt>
                <c:pt idx="30">
                  <c:v>147</c:v>
                </c:pt>
                <c:pt idx="31">
                  <c:v>148</c:v>
                </c:pt>
                <c:pt idx="32">
                  <c:v>149</c:v>
                </c:pt>
                <c:pt idx="33">
                  <c:v>150</c:v>
                </c:pt>
                <c:pt idx="34">
                  <c:v>151</c:v>
                </c:pt>
                <c:pt idx="35">
                  <c:v>152</c:v>
                </c:pt>
                <c:pt idx="36">
                  <c:v>153</c:v>
                </c:pt>
                <c:pt idx="37">
                  <c:v>154</c:v>
                </c:pt>
                <c:pt idx="38">
                  <c:v>155</c:v>
                </c:pt>
                <c:pt idx="39">
                  <c:v>156</c:v>
                </c:pt>
                <c:pt idx="40">
                  <c:v>157</c:v>
                </c:pt>
                <c:pt idx="41">
                  <c:v>158</c:v>
                </c:pt>
                <c:pt idx="42">
                  <c:v>159</c:v>
                </c:pt>
                <c:pt idx="43">
                  <c:v>160</c:v>
                </c:pt>
                <c:pt idx="44">
                  <c:v>161</c:v>
                </c:pt>
                <c:pt idx="45">
                  <c:v>162</c:v>
                </c:pt>
                <c:pt idx="46">
                  <c:v>163</c:v>
                </c:pt>
                <c:pt idx="47">
                  <c:v>164</c:v>
                </c:pt>
                <c:pt idx="48">
                  <c:v>165</c:v>
                </c:pt>
                <c:pt idx="49">
                  <c:v>166</c:v>
                </c:pt>
                <c:pt idx="50">
                  <c:v>167</c:v>
                </c:pt>
                <c:pt idx="51">
                  <c:v>168</c:v>
                </c:pt>
                <c:pt idx="52">
                  <c:v>169</c:v>
                </c:pt>
                <c:pt idx="53">
                  <c:v>170</c:v>
                </c:pt>
                <c:pt idx="54">
                  <c:v>171</c:v>
                </c:pt>
                <c:pt idx="55">
                  <c:v>172</c:v>
                </c:pt>
                <c:pt idx="56">
                  <c:v>173</c:v>
                </c:pt>
                <c:pt idx="57">
                  <c:v>174</c:v>
                </c:pt>
                <c:pt idx="58">
                  <c:v>175</c:v>
                </c:pt>
                <c:pt idx="59">
                  <c:v>176</c:v>
                </c:pt>
                <c:pt idx="60">
                  <c:v>177</c:v>
                </c:pt>
                <c:pt idx="61">
                  <c:v>178</c:v>
                </c:pt>
                <c:pt idx="62">
                  <c:v>179</c:v>
                </c:pt>
                <c:pt idx="63">
                  <c:v>180</c:v>
                </c:pt>
                <c:pt idx="64">
                  <c:v>181</c:v>
                </c:pt>
                <c:pt idx="65">
                  <c:v>182</c:v>
                </c:pt>
                <c:pt idx="66">
                  <c:v>183</c:v>
                </c:pt>
                <c:pt idx="67">
                  <c:v>184</c:v>
                </c:pt>
                <c:pt idx="68">
                  <c:v>185</c:v>
                </c:pt>
                <c:pt idx="69">
                  <c:v>186</c:v>
                </c:pt>
                <c:pt idx="70">
                  <c:v>187</c:v>
                </c:pt>
                <c:pt idx="71">
                  <c:v>188</c:v>
                </c:pt>
                <c:pt idx="72">
                  <c:v>189</c:v>
                </c:pt>
                <c:pt idx="73">
                  <c:v>190</c:v>
                </c:pt>
                <c:pt idx="74">
                  <c:v>191</c:v>
                </c:pt>
                <c:pt idx="75">
                  <c:v>192</c:v>
                </c:pt>
                <c:pt idx="76">
                  <c:v>193</c:v>
                </c:pt>
                <c:pt idx="77">
                  <c:v>194</c:v>
                </c:pt>
                <c:pt idx="78">
                  <c:v>195</c:v>
                </c:pt>
                <c:pt idx="79">
                  <c:v>196</c:v>
                </c:pt>
                <c:pt idx="80">
                  <c:v>197</c:v>
                </c:pt>
                <c:pt idx="81">
                  <c:v>198</c:v>
                </c:pt>
                <c:pt idx="82">
                  <c:v>199</c:v>
                </c:pt>
                <c:pt idx="83">
                  <c:v>200</c:v>
                </c:pt>
                <c:pt idx="84">
                  <c:v>201</c:v>
                </c:pt>
                <c:pt idx="85">
                  <c:v>202</c:v>
                </c:pt>
                <c:pt idx="86">
                  <c:v>203</c:v>
                </c:pt>
                <c:pt idx="87">
                  <c:v>204</c:v>
                </c:pt>
                <c:pt idx="88">
                  <c:v>205</c:v>
                </c:pt>
                <c:pt idx="89">
                  <c:v>206</c:v>
                </c:pt>
                <c:pt idx="90">
                  <c:v>207</c:v>
                </c:pt>
                <c:pt idx="91">
                  <c:v>208</c:v>
                </c:pt>
                <c:pt idx="92">
                  <c:v>209</c:v>
                </c:pt>
                <c:pt idx="93">
                  <c:v>210</c:v>
                </c:pt>
                <c:pt idx="94">
                  <c:v>211</c:v>
                </c:pt>
                <c:pt idx="95">
                  <c:v>212</c:v>
                </c:pt>
                <c:pt idx="96">
                  <c:v>213</c:v>
                </c:pt>
                <c:pt idx="97">
                  <c:v>214</c:v>
                </c:pt>
                <c:pt idx="98">
                  <c:v>215</c:v>
                </c:pt>
                <c:pt idx="99">
                  <c:v>216</c:v>
                </c:pt>
                <c:pt idx="100">
                  <c:v>217</c:v>
                </c:pt>
                <c:pt idx="101">
                  <c:v>218</c:v>
                </c:pt>
                <c:pt idx="102">
                  <c:v>219</c:v>
                </c:pt>
                <c:pt idx="103">
                  <c:v>220</c:v>
                </c:pt>
                <c:pt idx="104">
                  <c:v>221</c:v>
                </c:pt>
                <c:pt idx="105">
                  <c:v>222</c:v>
                </c:pt>
                <c:pt idx="106">
                  <c:v>223</c:v>
                </c:pt>
                <c:pt idx="107">
                  <c:v>224</c:v>
                </c:pt>
                <c:pt idx="108">
                  <c:v>225</c:v>
                </c:pt>
                <c:pt idx="109">
                  <c:v>226</c:v>
                </c:pt>
                <c:pt idx="110">
                  <c:v>227</c:v>
                </c:pt>
                <c:pt idx="111">
                  <c:v>228</c:v>
                </c:pt>
                <c:pt idx="112">
                  <c:v>229</c:v>
                </c:pt>
                <c:pt idx="113">
                  <c:v>230</c:v>
                </c:pt>
                <c:pt idx="114">
                  <c:v>231</c:v>
                </c:pt>
                <c:pt idx="115">
                  <c:v>232</c:v>
                </c:pt>
                <c:pt idx="116">
                  <c:v>233</c:v>
                </c:pt>
                <c:pt idx="117">
                  <c:v>234</c:v>
                </c:pt>
                <c:pt idx="118">
                  <c:v>235</c:v>
                </c:pt>
                <c:pt idx="119">
                  <c:v>236</c:v>
                </c:pt>
                <c:pt idx="120">
                  <c:v>237</c:v>
                </c:pt>
                <c:pt idx="121">
                  <c:v>238</c:v>
                </c:pt>
                <c:pt idx="122">
                  <c:v>239</c:v>
                </c:pt>
                <c:pt idx="123">
                  <c:v>240</c:v>
                </c:pt>
                <c:pt idx="124">
                  <c:v>241</c:v>
                </c:pt>
                <c:pt idx="125">
                  <c:v>242</c:v>
                </c:pt>
                <c:pt idx="126">
                  <c:v>243</c:v>
                </c:pt>
                <c:pt idx="127">
                  <c:v>244</c:v>
                </c:pt>
                <c:pt idx="128">
                  <c:v>245</c:v>
                </c:pt>
                <c:pt idx="129">
                  <c:v>246</c:v>
                </c:pt>
                <c:pt idx="130">
                  <c:v>247</c:v>
                </c:pt>
                <c:pt idx="131">
                  <c:v>248</c:v>
                </c:pt>
                <c:pt idx="132">
                  <c:v>249</c:v>
                </c:pt>
                <c:pt idx="133">
                  <c:v>250</c:v>
                </c:pt>
                <c:pt idx="134">
                  <c:v>251</c:v>
                </c:pt>
                <c:pt idx="135">
                  <c:v>252</c:v>
                </c:pt>
                <c:pt idx="136">
                  <c:v>253</c:v>
                </c:pt>
                <c:pt idx="137">
                  <c:v>254</c:v>
                </c:pt>
                <c:pt idx="138">
                  <c:v>255</c:v>
                </c:pt>
                <c:pt idx="139">
                  <c:v>256</c:v>
                </c:pt>
                <c:pt idx="140">
                  <c:v>257</c:v>
                </c:pt>
                <c:pt idx="141">
                  <c:v>258</c:v>
                </c:pt>
                <c:pt idx="142">
                  <c:v>259</c:v>
                </c:pt>
                <c:pt idx="143">
                  <c:v>260</c:v>
                </c:pt>
                <c:pt idx="144">
                  <c:v>261</c:v>
                </c:pt>
                <c:pt idx="145">
                  <c:v>262</c:v>
                </c:pt>
                <c:pt idx="146">
                  <c:v>263</c:v>
                </c:pt>
                <c:pt idx="147">
                  <c:v>264</c:v>
                </c:pt>
                <c:pt idx="148">
                  <c:v>265</c:v>
                </c:pt>
                <c:pt idx="149">
                  <c:v>266</c:v>
                </c:pt>
                <c:pt idx="150">
                  <c:v>267</c:v>
                </c:pt>
                <c:pt idx="151">
                  <c:v>268</c:v>
                </c:pt>
                <c:pt idx="152">
                  <c:v>269</c:v>
                </c:pt>
              </c:strCache>
            </c:strRef>
          </c:cat>
          <c:val>
            <c:numRef>
              <c:f>'2016'!$D$5:$D$158</c:f>
              <c:numCache>
                <c:formatCode>General</c:formatCode>
                <c:ptCount val="15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2.5707339999999999E-3</c:v>
                </c:pt>
                <c:pt idx="15">
                  <c:v>3.8698640000000002E-3</c:v>
                </c:pt>
                <c:pt idx="16">
                  <c:v>5.0070740000000002E-3</c:v>
                </c:pt>
                <c:pt idx="17">
                  <c:v>5.5858779999999999E-3</c:v>
                </c:pt>
                <c:pt idx="18">
                  <c:v>4.3149779999999997E-3</c:v>
                </c:pt>
                <c:pt idx="19">
                  <c:v>4.4875729999999999E-3</c:v>
                </c:pt>
                <c:pt idx="20">
                  <c:v>4.9414080000000004E-3</c:v>
                </c:pt>
                <c:pt idx="21">
                  <c:v>6.0750489999999999E-3</c:v>
                </c:pt>
                <c:pt idx="22">
                  <c:v>7.5703209999999996E-3</c:v>
                </c:pt>
                <c:pt idx="23">
                  <c:v>9.4347089999999995E-3</c:v>
                </c:pt>
                <c:pt idx="24">
                  <c:v>1.145202E-2</c:v>
                </c:pt>
                <c:pt idx="25">
                  <c:v>1.387031E-2</c:v>
                </c:pt>
                <c:pt idx="26">
                  <c:v>1.7006460000000001E-2</c:v>
                </c:pt>
                <c:pt idx="27">
                  <c:v>2.7361190000000001E-2</c:v>
                </c:pt>
                <c:pt idx="28">
                  <c:v>4.261297E-2</c:v>
                </c:pt>
                <c:pt idx="29">
                  <c:v>5.8411329999999997E-2</c:v>
                </c:pt>
                <c:pt idx="30">
                  <c:v>7.7846769999999996E-2</c:v>
                </c:pt>
                <c:pt idx="31">
                  <c:v>9.6622540000000007E-2</c:v>
                </c:pt>
                <c:pt idx="32">
                  <c:v>0.1137909</c:v>
                </c:pt>
                <c:pt idx="33">
                  <c:v>0.13497809999999999</c:v>
                </c:pt>
                <c:pt idx="34">
                  <c:v>0.16132179999999999</c:v>
                </c:pt>
                <c:pt idx="35">
                  <c:v>0.1821248</c:v>
                </c:pt>
                <c:pt idx="36">
                  <c:v>0.20419180000000001</c:v>
                </c:pt>
                <c:pt idx="37">
                  <c:v>0.2311705</c:v>
                </c:pt>
                <c:pt idx="38">
                  <c:v>0.26431359999999998</c:v>
                </c:pt>
                <c:pt idx="39">
                  <c:v>0.29329349999999998</c:v>
                </c:pt>
                <c:pt idx="40">
                  <c:v>0.33572439999999998</c:v>
                </c:pt>
                <c:pt idx="41">
                  <c:v>0.37546629999999998</c:v>
                </c:pt>
                <c:pt idx="42">
                  <c:v>0.41157529999999998</c:v>
                </c:pt>
                <c:pt idx="43">
                  <c:v>0.46081909999999998</c:v>
                </c:pt>
                <c:pt idx="44">
                  <c:v>0.5320975</c:v>
                </c:pt>
                <c:pt idx="45">
                  <c:v>0.6153634</c:v>
                </c:pt>
                <c:pt idx="46">
                  <c:v>0.70271790000000001</c:v>
                </c:pt>
                <c:pt idx="47">
                  <c:v>0.79642829999999998</c:v>
                </c:pt>
                <c:pt idx="48">
                  <c:v>0.90147889999999997</c:v>
                </c:pt>
                <c:pt idx="49">
                  <c:v>1.0098389999999999</c:v>
                </c:pt>
                <c:pt idx="50">
                  <c:v>1.1364700000000001</c:v>
                </c:pt>
                <c:pt idx="51">
                  <c:v>1.2416430000000001</c:v>
                </c:pt>
                <c:pt idx="52">
                  <c:v>1.360284</c:v>
                </c:pt>
                <c:pt idx="53">
                  <c:v>1.5032160000000001</c:v>
                </c:pt>
                <c:pt idx="54">
                  <c:v>1.6467320000000001</c:v>
                </c:pt>
                <c:pt idx="55">
                  <c:v>1.792594</c:v>
                </c:pt>
                <c:pt idx="56">
                  <c:v>1.924226</c:v>
                </c:pt>
                <c:pt idx="57">
                  <c:v>2.0912860000000002</c:v>
                </c:pt>
                <c:pt idx="58">
                  <c:v>2.2072959999999999</c:v>
                </c:pt>
                <c:pt idx="59">
                  <c:v>2.3318819999999998</c:v>
                </c:pt>
                <c:pt idx="60">
                  <c:v>2.4955880000000001</c:v>
                </c:pt>
                <c:pt idx="61">
                  <c:v>2.6449829999999999</c:v>
                </c:pt>
                <c:pt idx="62">
                  <c:v>2.7872150000000002</c:v>
                </c:pt>
                <c:pt idx="63">
                  <c:v>2.9033169999999999</c:v>
                </c:pt>
                <c:pt idx="64">
                  <c:v>2.9977269999999998</c:v>
                </c:pt>
                <c:pt idx="65">
                  <c:v>3.1233249999999999</c:v>
                </c:pt>
                <c:pt idx="66">
                  <c:v>3.2181839999999999</c:v>
                </c:pt>
                <c:pt idx="67">
                  <c:v>3.2748889999999999</c:v>
                </c:pt>
                <c:pt idx="68">
                  <c:v>3.3720080000000001</c:v>
                </c:pt>
                <c:pt idx="69">
                  <c:v>3.4790990000000002</c:v>
                </c:pt>
                <c:pt idx="70">
                  <c:v>3.610185</c:v>
                </c:pt>
                <c:pt idx="71">
                  <c:v>3.7683339999999999</c:v>
                </c:pt>
                <c:pt idx="72">
                  <c:v>3.998821</c:v>
                </c:pt>
                <c:pt idx="73">
                  <c:v>4.1625779999999999</c:v>
                </c:pt>
                <c:pt idx="74">
                  <c:v>4.3005430000000002</c:v>
                </c:pt>
                <c:pt idx="75">
                  <c:v>4.427651</c:v>
                </c:pt>
                <c:pt idx="76">
                  <c:v>4.5477550000000004</c:v>
                </c:pt>
                <c:pt idx="77">
                  <c:v>4.6257409999999997</c:v>
                </c:pt>
                <c:pt idx="78">
                  <c:v>4.6979030000000002</c:v>
                </c:pt>
                <c:pt idx="79">
                  <c:v>4.7507539999999997</c:v>
                </c:pt>
                <c:pt idx="80">
                  <c:v>4.7789780000000004</c:v>
                </c:pt>
                <c:pt idx="81">
                  <c:v>4.8152650000000001</c:v>
                </c:pt>
                <c:pt idx="82">
                  <c:v>4.8599709999999998</c:v>
                </c:pt>
                <c:pt idx="83">
                  <c:v>4.8992959999999997</c:v>
                </c:pt>
                <c:pt idx="84">
                  <c:v>4.892239</c:v>
                </c:pt>
                <c:pt idx="85">
                  <c:v>4.9454279999999997</c:v>
                </c:pt>
                <c:pt idx="86">
                  <c:v>5.0000450000000001</c:v>
                </c:pt>
                <c:pt idx="87">
                  <c:v>5.0475950000000003</c:v>
                </c:pt>
                <c:pt idx="88">
                  <c:v>5.0784140000000004</c:v>
                </c:pt>
                <c:pt idx="89">
                  <c:v>5.0346010000000003</c:v>
                </c:pt>
                <c:pt idx="90">
                  <c:v>4.9929300000000003</c:v>
                </c:pt>
                <c:pt idx="91">
                  <c:v>4.9532689999999997</c:v>
                </c:pt>
                <c:pt idx="92">
                  <c:v>4.9154949999999999</c:v>
                </c:pt>
                <c:pt idx="93">
                  <c:v>4.8794940000000002</c:v>
                </c:pt>
                <c:pt idx="94">
                  <c:v>4.8451610000000001</c:v>
                </c:pt>
                <c:pt idx="95">
                  <c:v>4.8124019999999996</c:v>
                </c:pt>
                <c:pt idx="96">
                  <c:v>4.7811250000000003</c:v>
                </c:pt>
                <c:pt idx="97">
                  <c:v>4.7512480000000004</c:v>
                </c:pt>
                <c:pt idx="98">
                  <c:v>4.7226929999999996</c:v>
                </c:pt>
                <c:pt idx="99">
                  <c:v>4.6953880000000003</c:v>
                </c:pt>
                <c:pt idx="100">
                  <c:v>4.6692679999999998</c:v>
                </c:pt>
                <c:pt idx="101">
                  <c:v>4.6442680000000003</c:v>
                </c:pt>
                <c:pt idx="102">
                  <c:v>4.6203310000000002</c:v>
                </c:pt>
                <c:pt idx="103">
                  <c:v>4.5974019999999998</c:v>
                </c:pt>
                <c:pt idx="104">
                  <c:v>4.5754289999999997</c:v>
                </c:pt>
                <c:pt idx="105">
                  <c:v>4.5543670000000001</c:v>
                </c:pt>
                <c:pt idx="106">
                  <c:v>4.5341690000000003</c:v>
                </c:pt>
                <c:pt idx="107">
                  <c:v>4.5147919999999999</c:v>
                </c:pt>
                <c:pt idx="108">
                  <c:v>4.4961989999999998</c:v>
                </c:pt>
                <c:pt idx="109">
                  <c:v>4.478351</c:v>
                </c:pt>
                <c:pt idx="110">
                  <c:v>4.4612129999999999</c:v>
                </c:pt>
                <c:pt idx="111">
                  <c:v>4.4447530000000004</c:v>
                </c:pt>
                <c:pt idx="112">
                  <c:v>4.4289379999999996</c:v>
                </c:pt>
                <c:pt idx="113">
                  <c:v>4.4137399999999998</c:v>
                </c:pt>
                <c:pt idx="114">
                  <c:v>4.3991309999999997</c:v>
                </c:pt>
                <c:pt idx="115">
                  <c:v>4.385084</c:v>
                </c:pt>
                <c:pt idx="116">
                  <c:v>4.3715760000000001</c:v>
                </c:pt>
                <c:pt idx="117">
                  <c:v>4.358581</c:v>
                </c:pt>
                <c:pt idx="118">
                  <c:v>4.3460770000000002</c:v>
                </c:pt>
                <c:pt idx="119">
                  <c:v>4.3340439999999996</c:v>
                </c:pt>
                <c:pt idx="120">
                  <c:v>4.3224629999999999</c:v>
                </c:pt>
                <c:pt idx="121">
                  <c:v>4.311312</c:v>
                </c:pt>
                <c:pt idx="122">
                  <c:v>4.3005740000000001</c:v>
                </c:pt>
                <c:pt idx="123">
                  <c:v>4.2743469999999997</c:v>
                </c:pt>
                <c:pt idx="124">
                  <c:v>4.2103859999999997</c:v>
                </c:pt>
                <c:pt idx="125">
                  <c:v>4.1379760000000001</c:v>
                </c:pt>
                <c:pt idx="126">
                  <c:v>4.0685149999999997</c:v>
                </c:pt>
                <c:pt idx="127">
                  <c:v>4.0033089999999998</c:v>
                </c:pt>
                <c:pt idx="128">
                  <c:v>3.9457870000000002</c:v>
                </c:pt>
                <c:pt idx="129">
                  <c:v>3.8874209999999998</c:v>
                </c:pt>
                <c:pt idx="130">
                  <c:v>3.8228460000000002</c:v>
                </c:pt>
                <c:pt idx="131">
                  <c:v>3.743725</c:v>
                </c:pt>
                <c:pt idx="132">
                  <c:v>3.6391849999999999</c:v>
                </c:pt>
                <c:pt idx="133">
                  <c:v>3.5126870000000001</c:v>
                </c:pt>
                <c:pt idx="134">
                  <c:v>3.3945280000000002</c:v>
                </c:pt>
                <c:pt idx="135">
                  <c:v>3.2825060000000001</c:v>
                </c:pt>
                <c:pt idx="136">
                  <c:v>3.1824240000000001</c:v>
                </c:pt>
                <c:pt idx="137">
                  <c:v>3.1160709999999998</c:v>
                </c:pt>
                <c:pt idx="138">
                  <c:v>3.0338159999999998</c:v>
                </c:pt>
                <c:pt idx="139">
                  <c:v>2.9272019999999999</c:v>
                </c:pt>
                <c:pt idx="140">
                  <c:v>2.8538540000000001</c:v>
                </c:pt>
                <c:pt idx="141">
                  <c:v>2.7771659999999998</c:v>
                </c:pt>
                <c:pt idx="142">
                  <c:v>2.6598630000000001</c:v>
                </c:pt>
                <c:pt idx="143">
                  <c:v>2.5566840000000002</c:v>
                </c:pt>
                <c:pt idx="144">
                  <c:v>2.4645899999999998</c:v>
                </c:pt>
                <c:pt idx="145">
                  <c:v>2.3502239999999999</c:v>
                </c:pt>
                <c:pt idx="146">
                  <c:v>2.2065920000000001</c:v>
                </c:pt>
                <c:pt idx="147">
                  <c:v>2.2065920000000001</c:v>
                </c:pt>
                <c:pt idx="148">
                  <c:v>2.2065920000000001</c:v>
                </c:pt>
                <c:pt idx="149">
                  <c:v>2.2065920000000001</c:v>
                </c:pt>
                <c:pt idx="150">
                  <c:v>2.2065920000000001</c:v>
                </c:pt>
                <c:pt idx="151">
                  <c:v>2.2065920000000001</c:v>
                </c:pt>
                <c:pt idx="152">
                  <c:v>2.2065920000000001</c:v>
                </c:pt>
              </c:numCache>
            </c:numRef>
          </c:val>
          <c:smooth val="0"/>
          <c:extLst>
            <c:ext xmlns:c16="http://schemas.microsoft.com/office/drawing/2014/chart" uri="{C3380CC4-5D6E-409C-BE32-E72D297353CC}">
              <c16:uniqueId val="{00000002-CE03-4662-856C-4E1FFF59B8A8}"/>
            </c:ext>
          </c:extLst>
        </c:ser>
        <c:ser>
          <c:idx val="3"/>
          <c:order val="3"/>
          <c:tx>
            <c:strRef>
              <c:f>'2016'!$E$3:$E$4</c:f>
              <c:strCache>
                <c:ptCount val="1"/>
                <c:pt idx="0">
                  <c:v>Pio2</c:v>
                </c:pt>
              </c:strCache>
            </c:strRef>
          </c:tx>
          <c:spPr>
            <a:ln w="28575" cap="rnd">
              <a:solidFill>
                <a:schemeClr val="accent4"/>
              </a:solidFill>
              <a:round/>
            </a:ln>
            <a:effectLst/>
          </c:spPr>
          <c:marker>
            <c:symbol val="none"/>
          </c:marker>
          <c:cat>
            <c:strRef>
              <c:f>'2016'!$A$5:$A$158</c:f>
              <c:strCache>
                <c:ptCount val="153"/>
                <c:pt idx="0">
                  <c:v>117</c:v>
                </c:pt>
                <c:pt idx="1">
                  <c:v>118</c:v>
                </c:pt>
                <c:pt idx="2">
                  <c:v>119</c:v>
                </c:pt>
                <c:pt idx="3">
                  <c:v>120</c:v>
                </c:pt>
                <c:pt idx="4">
                  <c:v>121</c:v>
                </c:pt>
                <c:pt idx="5">
                  <c:v>122</c:v>
                </c:pt>
                <c:pt idx="6">
                  <c:v>123</c:v>
                </c:pt>
                <c:pt idx="7">
                  <c:v>124</c:v>
                </c:pt>
                <c:pt idx="8">
                  <c:v>125</c:v>
                </c:pt>
                <c:pt idx="9">
                  <c:v>126</c:v>
                </c:pt>
                <c:pt idx="10">
                  <c:v>127</c:v>
                </c:pt>
                <c:pt idx="11">
                  <c:v>128</c:v>
                </c:pt>
                <c:pt idx="12">
                  <c:v>129</c:v>
                </c:pt>
                <c:pt idx="13">
                  <c:v>130</c:v>
                </c:pt>
                <c:pt idx="14">
                  <c:v>131</c:v>
                </c:pt>
                <c:pt idx="15">
                  <c:v>132</c:v>
                </c:pt>
                <c:pt idx="16">
                  <c:v>133</c:v>
                </c:pt>
                <c:pt idx="17">
                  <c:v>134</c:v>
                </c:pt>
                <c:pt idx="18">
                  <c:v>135</c:v>
                </c:pt>
                <c:pt idx="19">
                  <c:v>136</c:v>
                </c:pt>
                <c:pt idx="20">
                  <c:v>137</c:v>
                </c:pt>
                <c:pt idx="21">
                  <c:v>138</c:v>
                </c:pt>
                <c:pt idx="22">
                  <c:v>139</c:v>
                </c:pt>
                <c:pt idx="23">
                  <c:v>140</c:v>
                </c:pt>
                <c:pt idx="24">
                  <c:v>141</c:v>
                </c:pt>
                <c:pt idx="25">
                  <c:v>142</c:v>
                </c:pt>
                <c:pt idx="26">
                  <c:v>143</c:v>
                </c:pt>
                <c:pt idx="27">
                  <c:v>144</c:v>
                </c:pt>
                <c:pt idx="28">
                  <c:v>145</c:v>
                </c:pt>
                <c:pt idx="29">
                  <c:v>146</c:v>
                </c:pt>
                <c:pt idx="30">
                  <c:v>147</c:v>
                </c:pt>
                <c:pt idx="31">
                  <c:v>148</c:v>
                </c:pt>
                <c:pt idx="32">
                  <c:v>149</c:v>
                </c:pt>
                <c:pt idx="33">
                  <c:v>150</c:v>
                </c:pt>
                <c:pt idx="34">
                  <c:v>151</c:v>
                </c:pt>
                <c:pt idx="35">
                  <c:v>152</c:v>
                </c:pt>
                <c:pt idx="36">
                  <c:v>153</c:v>
                </c:pt>
                <c:pt idx="37">
                  <c:v>154</c:v>
                </c:pt>
                <c:pt idx="38">
                  <c:v>155</c:v>
                </c:pt>
                <c:pt idx="39">
                  <c:v>156</c:v>
                </c:pt>
                <c:pt idx="40">
                  <c:v>157</c:v>
                </c:pt>
                <c:pt idx="41">
                  <c:v>158</c:v>
                </c:pt>
                <c:pt idx="42">
                  <c:v>159</c:v>
                </c:pt>
                <c:pt idx="43">
                  <c:v>160</c:v>
                </c:pt>
                <c:pt idx="44">
                  <c:v>161</c:v>
                </c:pt>
                <c:pt idx="45">
                  <c:v>162</c:v>
                </c:pt>
                <c:pt idx="46">
                  <c:v>163</c:v>
                </c:pt>
                <c:pt idx="47">
                  <c:v>164</c:v>
                </c:pt>
                <c:pt idx="48">
                  <c:v>165</c:v>
                </c:pt>
                <c:pt idx="49">
                  <c:v>166</c:v>
                </c:pt>
                <c:pt idx="50">
                  <c:v>167</c:v>
                </c:pt>
                <c:pt idx="51">
                  <c:v>168</c:v>
                </c:pt>
                <c:pt idx="52">
                  <c:v>169</c:v>
                </c:pt>
                <c:pt idx="53">
                  <c:v>170</c:v>
                </c:pt>
                <c:pt idx="54">
                  <c:v>171</c:v>
                </c:pt>
                <c:pt idx="55">
                  <c:v>172</c:v>
                </c:pt>
                <c:pt idx="56">
                  <c:v>173</c:v>
                </c:pt>
                <c:pt idx="57">
                  <c:v>174</c:v>
                </c:pt>
                <c:pt idx="58">
                  <c:v>175</c:v>
                </c:pt>
                <c:pt idx="59">
                  <c:v>176</c:v>
                </c:pt>
                <c:pt idx="60">
                  <c:v>177</c:v>
                </c:pt>
                <c:pt idx="61">
                  <c:v>178</c:v>
                </c:pt>
                <c:pt idx="62">
                  <c:v>179</c:v>
                </c:pt>
                <c:pt idx="63">
                  <c:v>180</c:v>
                </c:pt>
                <c:pt idx="64">
                  <c:v>181</c:v>
                </c:pt>
                <c:pt idx="65">
                  <c:v>182</c:v>
                </c:pt>
                <c:pt idx="66">
                  <c:v>183</c:v>
                </c:pt>
                <c:pt idx="67">
                  <c:v>184</c:v>
                </c:pt>
                <c:pt idx="68">
                  <c:v>185</c:v>
                </c:pt>
                <c:pt idx="69">
                  <c:v>186</c:v>
                </c:pt>
                <c:pt idx="70">
                  <c:v>187</c:v>
                </c:pt>
                <c:pt idx="71">
                  <c:v>188</c:v>
                </c:pt>
                <c:pt idx="72">
                  <c:v>189</c:v>
                </c:pt>
                <c:pt idx="73">
                  <c:v>190</c:v>
                </c:pt>
                <c:pt idx="74">
                  <c:v>191</c:v>
                </c:pt>
                <c:pt idx="75">
                  <c:v>192</c:v>
                </c:pt>
                <c:pt idx="76">
                  <c:v>193</c:v>
                </c:pt>
                <c:pt idx="77">
                  <c:v>194</c:v>
                </c:pt>
                <c:pt idx="78">
                  <c:v>195</c:v>
                </c:pt>
                <c:pt idx="79">
                  <c:v>196</c:v>
                </c:pt>
                <c:pt idx="80">
                  <c:v>197</c:v>
                </c:pt>
                <c:pt idx="81">
                  <c:v>198</c:v>
                </c:pt>
                <c:pt idx="82">
                  <c:v>199</c:v>
                </c:pt>
                <c:pt idx="83">
                  <c:v>200</c:v>
                </c:pt>
                <c:pt idx="84">
                  <c:v>201</c:v>
                </c:pt>
                <c:pt idx="85">
                  <c:v>202</c:v>
                </c:pt>
                <c:pt idx="86">
                  <c:v>203</c:v>
                </c:pt>
                <c:pt idx="87">
                  <c:v>204</c:v>
                </c:pt>
                <c:pt idx="88">
                  <c:v>205</c:v>
                </c:pt>
                <c:pt idx="89">
                  <c:v>206</c:v>
                </c:pt>
                <c:pt idx="90">
                  <c:v>207</c:v>
                </c:pt>
                <c:pt idx="91">
                  <c:v>208</c:v>
                </c:pt>
                <c:pt idx="92">
                  <c:v>209</c:v>
                </c:pt>
                <c:pt idx="93">
                  <c:v>210</c:v>
                </c:pt>
                <c:pt idx="94">
                  <c:v>211</c:v>
                </c:pt>
                <c:pt idx="95">
                  <c:v>212</c:v>
                </c:pt>
                <c:pt idx="96">
                  <c:v>213</c:v>
                </c:pt>
                <c:pt idx="97">
                  <c:v>214</c:v>
                </c:pt>
                <c:pt idx="98">
                  <c:v>215</c:v>
                </c:pt>
                <c:pt idx="99">
                  <c:v>216</c:v>
                </c:pt>
                <c:pt idx="100">
                  <c:v>217</c:v>
                </c:pt>
                <c:pt idx="101">
                  <c:v>218</c:v>
                </c:pt>
                <c:pt idx="102">
                  <c:v>219</c:v>
                </c:pt>
                <c:pt idx="103">
                  <c:v>220</c:v>
                </c:pt>
                <c:pt idx="104">
                  <c:v>221</c:v>
                </c:pt>
                <c:pt idx="105">
                  <c:v>222</c:v>
                </c:pt>
                <c:pt idx="106">
                  <c:v>223</c:v>
                </c:pt>
                <c:pt idx="107">
                  <c:v>224</c:v>
                </c:pt>
                <c:pt idx="108">
                  <c:v>225</c:v>
                </c:pt>
                <c:pt idx="109">
                  <c:v>226</c:v>
                </c:pt>
                <c:pt idx="110">
                  <c:v>227</c:v>
                </c:pt>
                <c:pt idx="111">
                  <c:v>228</c:v>
                </c:pt>
                <c:pt idx="112">
                  <c:v>229</c:v>
                </c:pt>
                <c:pt idx="113">
                  <c:v>230</c:v>
                </c:pt>
                <c:pt idx="114">
                  <c:v>231</c:v>
                </c:pt>
                <c:pt idx="115">
                  <c:v>232</c:v>
                </c:pt>
                <c:pt idx="116">
                  <c:v>233</c:v>
                </c:pt>
                <c:pt idx="117">
                  <c:v>234</c:v>
                </c:pt>
                <c:pt idx="118">
                  <c:v>235</c:v>
                </c:pt>
                <c:pt idx="119">
                  <c:v>236</c:v>
                </c:pt>
                <c:pt idx="120">
                  <c:v>237</c:v>
                </c:pt>
                <c:pt idx="121">
                  <c:v>238</c:v>
                </c:pt>
                <c:pt idx="122">
                  <c:v>239</c:v>
                </c:pt>
                <c:pt idx="123">
                  <c:v>240</c:v>
                </c:pt>
                <c:pt idx="124">
                  <c:v>241</c:v>
                </c:pt>
                <c:pt idx="125">
                  <c:v>242</c:v>
                </c:pt>
                <c:pt idx="126">
                  <c:v>243</c:v>
                </c:pt>
                <c:pt idx="127">
                  <c:v>244</c:v>
                </c:pt>
                <c:pt idx="128">
                  <c:v>245</c:v>
                </c:pt>
                <c:pt idx="129">
                  <c:v>246</c:v>
                </c:pt>
                <c:pt idx="130">
                  <c:v>247</c:v>
                </c:pt>
                <c:pt idx="131">
                  <c:v>248</c:v>
                </c:pt>
                <c:pt idx="132">
                  <c:v>249</c:v>
                </c:pt>
                <c:pt idx="133">
                  <c:v>250</c:v>
                </c:pt>
                <c:pt idx="134">
                  <c:v>251</c:v>
                </c:pt>
                <c:pt idx="135">
                  <c:v>252</c:v>
                </c:pt>
                <c:pt idx="136">
                  <c:v>253</c:v>
                </c:pt>
                <c:pt idx="137">
                  <c:v>254</c:v>
                </c:pt>
                <c:pt idx="138">
                  <c:v>255</c:v>
                </c:pt>
                <c:pt idx="139">
                  <c:v>256</c:v>
                </c:pt>
                <c:pt idx="140">
                  <c:v>257</c:v>
                </c:pt>
                <c:pt idx="141">
                  <c:v>258</c:v>
                </c:pt>
                <c:pt idx="142">
                  <c:v>259</c:v>
                </c:pt>
                <c:pt idx="143">
                  <c:v>260</c:v>
                </c:pt>
                <c:pt idx="144">
                  <c:v>261</c:v>
                </c:pt>
                <c:pt idx="145">
                  <c:v>262</c:v>
                </c:pt>
                <c:pt idx="146">
                  <c:v>263</c:v>
                </c:pt>
                <c:pt idx="147">
                  <c:v>264</c:v>
                </c:pt>
                <c:pt idx="148">
                  <c:v>265</c:v>
                </c:pt>
                <c:pt idx="149">
                  <c:v>266</c:v>
                </c:pt>
                <c:pt idx="150">
                  <c:v>267</c:v>
                </c:pt>
                <c:pt idx="151">
                  <c:v>268</c:v>
                </c:pt>
                <c:pt idx="152">
                  <c:v>269</c:v>
                </c:pt>
              </c:strCache>
            </c:strRef>
          </c:cat>
          <c:val>
            <c:numRef>
              <c:f>'2016'!$E$5:$E$158</c:f>
              <c:numCache>
                <c:formatCode>General</c:formatCode>
                <c:ptCount val="15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1.865331E-3</c:v>
                </c:pt>
                <c:pt idx="15">
                  <c:v>2.6450879999999999E-3</c:v>
                </c:pt>
                <c:pt idx="16">
                  <c:v>3.317946E-3</c:v>
                </c:pt>
                <c:pt idx="17">
                  <c:v>3.6357939999999999E-3</c:v>
                </c:pt>
                <c:pt idx="18">
                  <c:v>2.789166E-3</c:v>
                </c:pt>
                <c:pt idx="19">
                  <c:v>2.857035E-3</c:v>
                </c:pt>
                <c:pt idx="20">
                  <c:v>3.1198210000000001E-3</c:v>
                </c:pt>
                <c:pt idx="21">
                  <c:v>3.771043E-3</c:v>
                </c:pt>
                <c:pt idx="22">
                  <c:v>4.622826E-3</c:v>
                </c:pt>
                <c:pt idx="23">
                  <c:v>5.6765820000000003E-3</c:v>
                </c:pt>
                <c:pt idx="24">
                  <c:v>6.8095990000000004E-3</c:v>
                </c:pt>
                <c:pt idx="25">
                  <c:v>8.1596159999999997E-3</c:v>
                </c:pt>
                <c:pt idx="26">
                  <c:v>9.9003779999999996E-3</c:v>
                </c:pt>
                <c:pt idx="27">
                  <c:v>1.1774730000000001E-2</c:v>
                </c:pt>
                <c:pt idx="28">
                  <c:v>1.4308960000000001E-2</c:v>
                </c:pt>
                <c:pt idx="29">
                  <c:v>1.6759219999999998E-2</c:v>
                </c:pt>
                <c:pt idx="30">
                  <c:v>1.957178E-2</c:v>
                </c:pt>
                <c:pt idx="31">
                  <c:v>2.758271E-2</c:v>
                </c:pt>
                <c:pt idx="32">
                  <c:v>3.4893E-2</c:v>
                </c:pt>
                <c:pt idx="33">
                  <c:v>4.3888940000000001E-2</c:v>
                </c:pt>
                <c:pt idx="34">
                  <c:v>5.5242239999999998E-2</c:v>
                </c:pt>
                <c:pt idx="35">
                  <c:v>6.4194550000000003E-2</c:v>
                </c:pt>
                <c:pt idx="36">
                  <c:v>7.3540990000000001E-2</c:v>
                </c:pt>
                <c:pt idx="37">
                  <c:v>8.4546430000000006E-2</c:v>
                </c:pt>
                <c:pt idx="38">
                  <c:v>9.7646120000000003E-2</c:v>
                </c:pt>
                <c:pt idx="39">
                  <c:v>0.1107457</c:v>
                </c:pt>
                <c:pt idx="40">
                  <c:v>0.12674650000000001</c:v>
                </c:pt>
                <c:pt idx="41">
                  <c:v>0.1415863</c:v>
                </c:pt>
                <c:pt idx="42">
                  <c:v>0.15475630000000001</c:v>
                </c:pt>
                <c:pt idx="43">
                  <c:v>0.17253640000000001</c:v>
                </c:pt>
                <c:pt idx="44">
                  <c:v>0.19801289999999999</c:v>
                </c:pt>
                <c:pt idx="45">
                  <c:v>0.2274765</c:v>
                </c:pt>
                <c:pt idx="46">
                  <c:v>0.2565906</c:v>
                </c:pt>
                <c:pt idx="47">
                  <c:v>0.29139540000000003</c:v>
                </c:pt>
                <c:pt idx="48">
                  <c:v>0.32767309999999999</c:v>
                </c:pt>
                <c:pt idx="49">
                  <c:v>0.36483339999999997</c:v>
                </c:pt>
                <c:pt idx="50">
                  <c:v>0.40795989999999999</c:v>
                </c:pt>
                <c:pt idx="51">
                  <c:v>0.44789760000000001</c:v>
                </c:pt>
                <c:pt idx="52">
                  <c:v>0.49197279999999999</c:v>
                </c:pt>
                <c:pt idx="53">
                  <c:v>0.53766789999999998</c:v>
                </c:pt>
                <c:pt idx="54">
                  <c:v>0.58688059999999997</c:v>
                </c:pt>
                <c:pt idx="55">
                  <c:v>0.63583049999999997</c:v>
                </c:pt>
                <c:pt idx="56">
                  <c:v>0.68524430000000003</c:v>
                </c:pt>
                <c:pt idx="57">
                  <c:v>0.74863460000000004</c:v>
                </c:pt>
                <c:pt idx="58">
                  <c:v>0.79619609999999996</c:v>
                </c:pt>
                <c:pt idx="59">
                  <c:v>0.8504777</c:v>
                </c:pt>
                <c:pt idx="60">
                  <c:v>0.92012269999999996</c:v>
                </c:pt>
                <c:pt idx="61">
                  <c:v>0.98922120000000002</c:v>
                </c:pt>
                <c:pt idx="62">
                  <c:v>1.0574049999999999</c:v>
                </c:pt>
                <c:pt idx="63">
                  <c:v>1.117132</c:v>
                </c:pt>
                <c:pt idx="64">
                  <c:v>1.1633519999999999</c:v>
                </c:pt>
                <c:pt idx="65">
                  <c:v>1.2248460000000001</c:v>
                </c:pt>
                <c:pt idx="66">
                  <c:v>1.272467</c:v>
                </c:pt>
                <c:pt idx="67">
                  <c:v>1.3167439999999999</c:v>
                </c:pt>
                <c:pt idx="68">
                  <c:v>1.367839</c:v>
                </c:pt>
                <c:pt idx="69">
                  <c:v>1.4277059999999999</c:v>
                </c:pt>
                <c:pt idx="70">
                  <c:v>1.5476319999999999</c:v>
                </c:pt>
                <c:pt idx="71">
                  <c:v>1.663081</c:v>
                </c:pt>
                <c:pt idx="72">
                  <c:v>1.762664</c:v>
                </c:pt>
                <c:pt idx="73">
                  <c:v>1.838201</c:v>
                </c:pt>
                <c:pt idx="74">
                  <c:v>1.9135789999999999</c:v>
                </c:pt>
                <c:pt idx="75">
                  <c:v>1.992497</c:v>
                </c:pt>
                <c:pt idx="76">
                  <c:v>2.0752830000000002</c:v>
                </c:pt>
                <c:pt idx="77">
                  <c:v>2.1374680000000001</c:v>
                </c:pt>
                <c:pt idx="78">
                  <c:v>2.1998009999999999</c:v>
                </c:pt>
                <c:pt idx="79">
                  <c:v>2.2526250000000001</c:v>
                </c:pt>
                <c:pt idx="80">
                  <c:v>2.291077</c:v>
                </c:pt>
                <c:pt idx="81">
                  <c:v>2.3364389999999999</c:v>
                </c:pt>
                <c:pt idx="82">
                  <c:v>2.3949509999999998</c:v>
                </c:pt>
                <c:pt idx="83">
                  <c:v>2.4462899999999999</c:v>
                </c:pt>
                <c:pt idx="84">
                  <c:v>2.4714809999999998</c:v>
                </c:pt>
                <c:pt idx="85">
                  <c:v>2.5296069999999999</c:v>
                </c:pt>
                <c:pt idx="86">
                  <c:v>2.5903339999999999</c:v>
                </c:pt>
                <c:pt idx="87">
                  <c:v>2.6481439999999998</c:v>
                </c:pt>
                <c:pt idx="88">
                  <c:v>2.7062550000000001</c:v>
                </c:pt>
                <c:pt idx="89">
                  <c:v>2.7546919999999999</c:v>
                </c:pt>
                <c:pt idx="90">
                  <c:v>2.8003589999999998</c:v>
                </c:pt>
                <c:pt idx="91">
                  <c:v>2.8489409999999999</c:v>
                </c:pt>
                <c:pt idx="92">
                  <c:v>2.8950589999999998</c:v>
                </c:pt>
                <c:pt idx="93">
                  <c:v>2.9385599999999998</c:v>
                </c:pt>
                <c:pt idx="94">
                  <c:v>2.9779080000000002</c:v>
                </c:pt>
                <c:pt idx="95">
                  <c:v>2.830997</c:v>
                </c:pt>
                <c:pt idx="96">
                  <c:v>2.8192029999999999</c:v>
                </c:pt>
                <c:pt idx="97">
                  <c:v>2.8077079999999999</c:v>
                </c:pt>
                <c:pt idx="98">
                  <c:v>2.7954650000000001</c:v>
                </c:pt>
                <c:pt idx="99">
                  <c:v>2.781917</c:v>
                </c:pt>
                <c:pt idx="100">
                  <c:v>2.7682570000000002</c:v>
                </c:pt>
                <c:pt idx="101">
                  <c:v>2.7577319999999999</c:v>
                </c:pt>
                <c:pt idx="102">
                  <c:v>2.7482139999999999</c:v>
                </c:pt>
                <c:pt idx="103">
                  <c:v>2.7376140000000002</c:v>
                </c:pt>
                <c:pt idx="104">
                  <c:v>2.7271269999999999</c:v>
                </c:pt>
                <c:pt idx="105">
                  <c:v>2.7144740000000001</c:v>
                </c:pt>
                <c:pt idx="106">
                  <c:v>2.6625000000000001</c:v>
                </c:pt>
                <c:pt idx="107">
                  <c:v>2.6535410000000001</c:v>
                </c:pt>
                <c:pt idx="108">
                  <c:v>2.6453600000000002</c:v>
                </c:pt>
                <c:pt idx="109">
                  <c:v>2.636971</c:v>
                </c:pt>
                <c:pt idx="110">
                  <c:v>2.6274579999999998</c:v>
                </c:pt>
                <c:pt idx="111">
                  <c:v>2.6171419999999999</c:v>
                </c:pt>
                <c:pt idx="112">
                  <c:v>2.6038429999999999</c:v>
                </c:pt>
                <c:pt idx="113">
                  <c:v>2.588298</c:v>
                </c:pt>
                <c:pt idx="114">
                  <c:v>2.569903</c:v>
                </c:pt>
                <c:pt idx="115">
                  <c:v>2.5510760000000001</c:v>
                </c:pt>
                <c:pt idx="116">
                  <c:v>2.537604</c:v>
                </c:pt>
                <c:pt idx="117">
                  <c:v>2.524273</c:v>
                </c:pt>
                <c:pt idx="118">
                  <c:v>2.5062950000000002</c:v>
                </c:pt>
                <c:pt idx="119">
                  <c:v>2.4848219999999999</c:v>
                </c:pt>
                <c:pt idx="120">
                  <c:v>2.4588649999999999</c:v>
                </c:pt>
                <c:pt idx="121">
                  <c:v>2.4360560000000002</c:v>
                </c:pt>
                <c:pt idx="122">
                  <c:v>2.4160119999999998</c:v>
                </c:pt>
                <c:pt idx="123">
                  <c:v>2.3891979999999999</c:v>
                </c:pt>
                <c:pt idx="124">
                  <c:v>2.355998</c:v>
                </c:pt>
                <c:pt idx="125">
                  <c:v>2.3179609999999999</c:v>
                </c:pt>
                <c:pt idx="126">
                  <c:v>2.281069</c:v>
                </c:pt>
                <c:pt idx="127">
                  <c:v>2.2461129999999998</c:v>
                </c:pt>
                <c:pt idx="128">
                  <c:v>2.215036</c:v>
                </c:pt>
                <c:pt idx="129">
                  <c:v>2.18329</c:v>
                </c:pt>
                <c:pt idx="130">
                  <c:v>2.1479370000000002</c:v>
                </c:pt>
                <c:pt idx="131">
                  <c:v>2.1043120000000002</c:v>
                </c:pt>
                <c:pt idx="132">
                  <c:v>2.0461960000000001</c:v>
                </c:pt>
                <c:pt idx="133">
                  <c:v>1.97522</c:v>
                </c:pt>
                <c:pt idx="134">
                  <c:v>1.908342</c:v>
                </c:pt>
                <c:pt idx="135">
                  <c:v>1.8444700000000001</c:v>
                </c:pt>
                <c:pt idx="136">
                  <c:v>1.7870520000000001</c:v>
                </c:pt>
                <c:pt idx="137">
                  <c:v>1.748812</c:v>
                </c:pt>
                <c:pt idx="138">
                  <c:v>1.7012309999999999</c:v>
                </c:pt>
                <c:pt idx="139">
                  <c:v>1.6392789999999999</c:v>
                </c:pt>
                <c:pt idx="140">
                  <c:v>1.596484</c:v>
                </c:pt>
                <c:pt idx="141">
                  <c:v>1.553321</c:v>
                </c:pt>
                <c:pt idx="142">
                  <c:v>1.482675</c:v>
                </c:pt>
                <c:pt idx="143">
                  <c:v>1.421797</c:v>
                </c:pt>
                <c:pt idx="144">
                  <c:v>1.36727</c:v>
                </c:pt>
                <c:pt idx="145">
                  <c:v>1.2993220000000001</c:v>
                </c:pt>
                <c:pt idx="146">
                  <c:v>1.2136389999999999</c:v>
                </c:pt>
                <c:pt idx="147">
                  <c:v>1.2136389999999999</c:v>
                </c:pt>
                <c:pt idx="148">
                  <c:v>1.2136389999999999</c:v>
                </c:pt>
                <c:pt idx="149">
                  <c:v>1.2136389999999999</c:v>
                </c:pt>
                <c:pt idx="150">
                  <c:v>1.2136389999999999</c:v>
                </c:pt>
                <c:pt idx="151">
                  <c:v>1.2136389999999999</c:v>
                </c:pt>
                <c:pt idx="152">
                  <c:v>1.2136389999999999</c:v>
                </c:pt>
              </c:numCache>
            </c:numRef>
          </c:val>
          <c:smooth val="0"/>
          <c:extLst>
            <c:ext xmlns:c16="http://schemas.microsoft.com/office/drawing/2014/chart" uri="{C3380CC4-5D6E-409C-BE32-E72D297353CC}">
              <c16:uniqueId val="{00000003-CE03-4662-856C-4E1FFF59B8A8}"/>
            </c:ext>
          </c:extLst>
        </c:ser>
        <c:ser>
          <c:idx val="4"/>
          <c:order val="4"/>
          <c:tx>
            <c:strRef>
              <c:f>'2016'!$F$3:$F$4</c:f>
              <c:strCache>
                <c:ptCount val="1"/>
                <c:pt idx="0">
                  <c:v>Pio1</c:v>
                </c:pt>
              </c:strCache>
            </c:strRef>
          </c:tx>
          <c:spPr>
            <a:ln w="28575" cap="rnd">
              <a:solidFill>
                <a:schemeClr val="accent5"/>
              </a:solidFill>
              <a:round/>
            </a:ln>
            <a:effectLst/>
          </c:spPr>
          <c:marker>
            <c:symbol val="none"/>
          </c:marker>
          <c:cat>
            <c:strRef>
              <c:f>'2016'!$A$5:$A$158</c:f>
              <c:strCache>
                <c:ptCount val="153"/>
                <c:pt idx="0">
                  <c:v>117</c:v>
                </c:pt>
                <c:pt idx="1">
                  <c:v>118</c:v>
                </c:pt>
                <c:pt idx="2">
                  <c:v>119</c:v>
                </c:pt>
                <c:pt idx="3">
                  <c:v>120</c:v>
                </c:pt>
                <c:pt idx="4">
                  <c:v>121</c:v>
                </c:pt>
                <c:pt idx="5">
                  <c:v>122</c:v>
                </c:pt>
                <c:pt idx="6">
                  <c:v>123</c:v>
                </c:pt>
                <c:pt idx="7">
                  <c:v>124</c:v>
                </c:pt>
                <c:pt idx="8">
                  <c:v>125</c:v>
                </c:pt>
                <c:pt idx="9">
                  <c:v>126</c:v>
                </c:pt>
                <c:pt idx="10">
                  <c:v>127</c:v>
                </c:pt>
                <c:pt idx="11">
                  <c:v>128</c:v>
                </c:pt>
                <c:pt idx="12">
                  <c:v>129</c:v>
                </c:pt>
                <c:pt idx="13">
                  <c:v>130</c:v>
                </c:pt>
                <c:pt idx="14">
                  <c:v>131</c:v>
                </c:pt>
                <c:pt idx="15">
                  <c:v>132</c:v>
                </c:pt>
                <c:pt idx="16">
                  <c:v>133</c:v>
                </c:pt>
                <c:pt idx="17">
                  <c:v>134</c:v>
                </c:pt>
                <c:pt idx="18">
                  <c:v>135</c:v>
                </c:pt>
                <c:pt idx="19">
                  <c:v>136</c:v>
                </c:pt>
                <c:pt idx="20">
                  <c:v>137</c:v>
                </c:pt>
                <c:pt idx="21">
                  <c:v>138</c:v>
                </c:pt>
                <c:pt idx="22">
                  <c:v>139</c:v>
                </c:pt>
                <c:pt idx="23">
                  <c:v>140</c:v>
                </c:pt>
                <c:pt idx="24">
                  <c:v>141</c:v>
                </c:pt>
                <c:pt idx="25">
                  <c:v>142</c:v>
                </c:pt>
                <c:pt idx="26">
                  <c:v>143</c:v>
                </c:pt>
                <c:pt idx="27">
                  <c:v>144</c:v>
                </c:pt>
                <c:pt idx="28">
                  <c:v>145</c:v>
                </c:pt>
                <c:pt idx="29">
                  <c:v>146</c:v>
                </c:pt>
                <c:pt idx="30">
                  <c:v>147</c:v>
                </c:pt>
                <c:pt idx="31">
                  <c:v>148</c:v>
                </c:pt>
                <c:pt idx="32">
                  <c:v>149</c:v>
                </c:pt>
                <c:pt idx="33">
                  <c:v>150</c:v>
                </c:pt>
                <c:pt idx="34">
                  <c:v>151</c:v>
                </c:pt>
                <c:pt idx="35">
                  <c:v>152</c:v>
                </c:pt>
                <c:pt idx="36">
                  <c:v>153</c:v>
                </c:pt>
                <c:pt idx="37">
                  <c:v>154</c:v>
                </c:pt>
                <c:pt idx="38">
                  <c:v>155</c:v>
                </c:pt>
                <c:pt idx="39">
                  <c:v>156</c:v>
                </c:pt>
                <c:pt idx="40">
                  <c:v>157</c:v>
                </c:pt>
                <c:pt idx="41">
                  <c:v>158</c:v>
                </c:pt>
                <c:pt idx="42">
                  <c:v>159</c:v>
                </c:pt>
                <c:pt idx="43">
                  <c:v>160</c:v>
                </c:pt>
                <c:pt idx="44">
                  <c:v>161</c:v>
                </c:pt>
                <c:pt idx="45">
                  <c:v>162</c:v>
                </c:pt>
                <c:pt idx="46">
                  <c:v>163</c:v>
                </c:pt>
                <c:pt idx="47">
                  <c:v>164</c:v>
                </c:pt>
                <c:pt idx="48">
                  <c:v>165</c:v>
                </c:pt>
                <c:pt idx="49">
                  <c:v>166</c:v>
                </c:pt>
                <c:pt idx="50">
                  <c:v>167</c:v>
                </c:pt>
                <c:pt idx="51">
                  <c:v>168</c:v>
                </c:pt>
                <c:pt idx="52">
                  <c:v>169</c:v>
                </c:pt>
                <c:pt idx="53">
                  <c:v>170</c:v>
                </c:pt>
                <c:pt idx="54">
                  <c:v>171</c:v>
                </c:pt>
                <c:pt idx="55">
                  <c:v>172</c:v>
                </c:pt>
                <c:pt idx="56">
                  <c:v>173</c:v>
                </c:pt>
                <c:pt idx="57">
                  <c:v>174</c:v>
                </c:pt>
                <c:pt idx="58">
                  <c:v>175</c:v>
                </c:pt>
                <c:pt idx="59">
                  <c:v>176</c:v>
                </c:pt>
                <c:pt idx="60">
                  <c:v>177</c:v>
                </c:pt>
                <c:pt idx="61">
                  <c:v>178</c:v>
                </c:pt>
                <c:pt idx="62">
                  <c:v>179</c:v>
                </c:pt>
                <c:pt idx="63">
                  <c:v>180</c:v>
                </c:pt>
                <c:pt idx="64">
                  <c:v>181</c:v>
                </c:pt>
                <c:pt idx="65">
                  <c:v>182</c:v>
                </c:pt>
                <c:pt idx="66">
                  <c:v>183</c:v>
                </c:pt>
                <c:pt idx="67">
                  <c:v>184</c:v>
                </c:pt>
                <c:pt idx="68">
                  <c:v>185</c:v>
                </c:pt>
                <c:pt idx="69">
                  <c:v>186</c:v>
                </c:pt>
                <c:pt idx="70">
                  <c:v>187</c:v>
                </c:pt>
                <c:pt idx="71">
                  <c:v>188</c:v>
                </c:pt>
                <c:pt idx="72">
                  <c:v>189</c:v>
                </c:pt>
                <c:pt idx="73">
                  <c:v>190</c:v>
                </c:pt>
                <c:pt idx="74">
                  <c:v>191</c:v>
                </c:pt>
                <c:pt idx="75">
                  <c:v>192</c:v>
                </c:pt>
                <c:pt idx="76">
                  <c:v>193</c:v>
                </c:pt>
                <c:pt idx="77">
                  <c:v>194</c:v>
                </c:pt>
                <c:pt idx="78">
                  <c:v>195</c:v>
                </c:pt>
                <c:pt idx="79">
                  <c:v>196</c:v>
                </c:pt>
                <c:pt idx="80">
                  <c:v>197</c:v>
                </c:pt>
                <c:pt idx="81">
                  <c:v>198</c:v>
                </c:pt>
                <c:pt idx="82">
                  <c:v>199</c:v>
                </c:pt>
                <c:pt idx="83">
                  <c:v>200</c:v>
                </c:pt>
                <c:pt idx="84">
                  <c:v>201</c:v>
                </c:pt>
                <c:pt idx="85">
                  <c:v>202</c:v>
                </c:pt>
                <c:pt idx="86">
                  <c:v>203</c:v>
                </c:pt>
                <c:pt idx="87">
                  <c:v>204</c:v>
                </c:pt>
                <c:pt idx="88">
                  <c:v>205</c:v>
                </c:pt>
                <c:pt idx="89">
                  <c:v>206</c:v>
                </c:pt>
                <c:pt idx="90">
                  <c:v>207</c:v>
                </c:pt>
                <c:pt idx="91">
                  <c:v>208</c:v>
                </c:pt>
                <c:pt idx="92">
                  <c:v>209</c:v>
                </c:pt>
                <c:pt idx="93">
                  <c:v>210</c:v>
                </c:pt>
                <c:pt idx="94">
                  <c:v>211</c:v>
                </c:pt>
                <c:pt idx="95">
                  <c:v>212</c:v>
                </c:pt>
                <c:pt idx="96">
                  <c:v>213</c:v>
                </c:pt>
                <c:pt idx="97">
                  <c:v>214</c:v>
                </c:pt>
                <c:pt idx="98">
                  <c:v>215</c:v>
                </c:pt>
                <c:pt idx="99">
                  <c:v>216</c:v>
                </c:pt>
                <c:pt idx="100">
                  <c:v>217</c:v>
                </c:pt>
                <c:pt idx="101">
                  <c:v>218</c:v>
                </c:pt>
                <c:pt idx="102">
                  <c:v>219</c:v>
                </c:pt>
                <c:pt idx="103">
                  <c:v>220</c:v>
                </c:pt>
                <c:pt idx="104">
                  <c:v>221</c:v>
                </c:pt>
                <c:pt idx="105">
                  <c:v>222</c:v>
                </c:pt>
                <c:pt idx="106">
                  <c:v>223</c:v>
                </c:pt>
                <c:pt idx="107">
                  <c:v>224</c:v>
                </c:pt>
                <c:pt idx="108">
                  <c:v>225</c:v>
                </c:pt>
                <c:pt idx="109">
                  <c:v>226</c:v>
                </c:pt>
                <c:pt idx="110">
                  <c:v>227</c:v>
                </c:pt>
                <c:pt idx="111">
                  <c:v>228</c:v>
                </c:pt>
                <c:pt idx="112">
                  <c:v>229</c:v>
                </c:pt>
                <c:pt idx="113">
                  <c:v>230</c:v>
                </c:pt>
                <c:pt idx="114">
                  <c:v>231</c:v>
                </c:pt>
                <c:pt idx="115">
                  <c:v>232</c:v>
                </c:pt>
                <c:pt idx="116">
                  <c:v>233</c:v>
                </c:pt>
                <c:pt idx="117">
                  <c:v>234</c:v>
                </c:pt>
                <c:pt idx="118">
                  <c:v>235</c:v>
                </c:pt>
                <c:pt idx="119">
                  <c:v>236</c:v>
                </c:pt>
                <c:pt idx="120">
                  <c:v>237</c:v>
                </c:pt>
                <c:pt idx="121">
                  <c:v>238</c:v>
                </c:pt>
                <c:pt idx="122">
                  <c:v>239</c:v>
                </c:pt>
                <c:pt idx="123">
                  <c:v>240</c:v>
                </c:pt>
                <c:pt idx="124">
                  <c:v>241</c:v>
                </c:pt>
                <c:pt idx="125">
                  <c:v>242</c:v>
                </c:pt>
                <c:pt idx="126">
                  <c:v>243</c:v>
                </c:pt>
                <c:pt idx="127">
                  <c:v>244</c:v>
                </c:pt>
                <c:pt idx="128">
                  <c:v>245</c:v>
                </c:pt>
                <c:pt idx="129">
                  <c:v>246</c:v>
                </c:pt>
                <c:pt idx="130">
                  <c:v>247</c:v>
                </c:pt>
                <c:pt idx="131">
                  <c:v>248</c:v>
                </c:pt>
                <c:pt idx="132">
                  <c:v>249</c:v>
                </c:pt>
                <c:pt idx="133">
                  <c:v>250</c:v>
                </c:pt>
                <c:pt idx="134">
                  <c:v>251</c:v>
                </c:pt>
                <c:pt idx="135">
                  <c:v>252</c:v>
                </c:pt>
                <c:pt idx="136">
                  <c:v>253</c:v>
                </c:pt>
                <c:pt idx="137">
                  <c:v>254</c:v>
                </c:pt>
                <c:pt idx="138">
                  <c:v>255</c:v>
                </c:pt>
                <c:pt idx="139">
                  <c:v>256</c:v>
                </c:pt>
                <c:pt idx="140">
                  <c:v>257</c:v>
                </c:pt>
                <c:pt idx="141">
                  <c:v>258</c:v>
                </c:pt>
                <c:pt idx="142">
                  <c:v>259</c:v>
                </c:pt>
                <c:pt idx="143">
                  <c:v>260</c:v>
                </c:pt>
                <c:pt idx="144">
                  <c:v>261</c:v>
                </c:pt>
                <c:pt idx="145">
                  <c:v>262</c:v>
                </c:pt>
                <c:pt idx="146">
                  <c:v>263</c:v>
                </c:pt>
                <c:pt idx="147">
                  <c:v>264</c:v>
                </c:pt>
                <c:pt idx="148">
                  <c:v>265</c:v>
                </c:pt>
                <c:pt idx="149">
                  <c:v>266</c:v>
                </c:pt>
                <c:pt idx="150">
                  <c:v>267</c:v>
                </c:pt>
                <c:pt idx="151">
                  <c:v>268</c:v>
                </c:pt>
                <c:pt idx="152">
                  <c:v>269</c:v>
                </c:pt>
              </c:strCache>
            </c:strRef>
          </c:cat>
          <c:val>
            <c:numRef>
              <c:f>'2016'!$F$5:$F$158</c:f>
              <c:numCache>
                <c:formatCode>General</c:formatCode>
                <c:ptCount val="15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2.6156209999999998E-3</c:v>
                </c:pt>
                <c:pt idx="15">
                  <c:v>3.9483809999999999E-3</c:v>
                </c:pt>
                <c:pt idx="16">
                  <c:v>5.1160620000000002E-3</c:v>
                </c:pt>
                <c:pt idx="17">
                  <c:v>5.7118810000000002E-3</c:v>
                </c:pt>
                <c:pt idx="18">
                  <c:v>4.4136180000000002E-3</c:v>
                </c:pt>
                <c:pt idx="19">
                  <c:v>4.5931490000000004E-3</c:v>
                </c:pt>
                <c:pt idx="20">
                  <c:v>5.0594519999999999E-3</c:v>
                </c:pt>
                <c:pt idx="21">
                  <c:v>6.2255629999999999E-3</c:v>
                </c:pt>
                <c:pt idx="22">
                  <c:v>7.7643590000000002E-3</c:v>
                </c:pt>
                <c:pt idx="23">
                  <c:v>9.6839260000000007E-3</c:v>
                </c:pt>
                <c:pt idx="24">
                  <c:v>1.175995E-2</c:v>
                </c:pt>
                <c:pt idx="25">
                  <c:v>1.4248540000000001E-2</c:v>
                </c:pt>
                <c:pt idx="26">
                  <c:v>1.7476490000000001E-2</c:v>
                </c:pt>
                <c:pt idx="27">
                  <c:v>2.826145E-2</c:v>
                </c:pt>
                <c:pt idx="28">
                  <c:v>4.4154829999999999E-2</c:v>
                </c:pt>
                <c:pt idx="29">
                  <c:v>6.0621500000000002E-2</c:v>
                </c:pt>
                <c:pt idx="30">
                  <c:v>8.0883289999999997E-2</c:v>
                </c:pt>
                <c:pt idx="31">
                  <c:v>0.10045850000000001</c:v>
                </c:pt>
                <c:pt idx="32">
                  <c:v>0.11835809999999999</c:v>
                </c:pt>
                <c:pt idx="33">
                  <c:v>0.14044870000000001</c:v>
                </c:pt>
                <c:pt idx="34">
                  <c:v>0.1678656</c:v>
                </c:pt>
                <c:pt idx="35">
                  <c:v>0.18968479999999999</c:v>
                </c:pt>
                <c:pt idx="36">
                  <c:v>0.21284110000000001</c:v>
                </c:pt>
                <c:pt idx="37">
                  <c:v>0.2411663</c:v>
                </c:pt>
                <c:pt idx="38">
                  <c:v>0.27598240000000002</c:v>
                </c:pt>
                <c:pt idx="39">
                  <c:v>0.31156919999999999</c:v>
                </c:pt>
                <c:pt idx="40">
                  <c:v>0.35566239999999999</c:v>
                </c:pt>
                <c:pt idx="41">
                  <c:v>0.3976828</c:v>
                </c:pt>
                <c:pt idx="42">
                  <c:v>0.43566690000000002</c:v>
                </c:pt>
                <c:pt idx="43">
                  <c:v>0.48748730000000001</c:v>
                </c:pt>
                <c:pt idx="44">
                  <c:v>0.56252950000000002</c:v>
                </c:pt>
                <c:pt idx="45">
                  <c:v>0.64802769999999998</c:v>
                </c:pt>
                <c:pt idx="46">
                  <c:v>0.74311490000000002</c:v>
                </c:pt>
                <c:pt idx="47">
                  <c:v>0.84853920000000005</c:v>
                </c:pt>
                <c:pt idx="48">
                  <c:v>0.95931619999999995</c:v>
                </c:pt>
                <c:pt idx="49">
                  <c:v>1.073617</c:v>
                </c:pt>
                <c:pt idx="50">
                  <c:v>1.20723</c:v>
                </c:pt>
                <c:pt idx="51">
                  <c:v>1.318228</c:v>
                </c:pt>
                <c:pt idx="52">
                  <c:v>1.4434670000000001</c:v>
                </c:pt>
                <c:pt idx="53">
                  <c:v>1.5894269999999999</c:v>
                </c:pt>
                <c:pt idx="54">
                  <c:v>1.7359739999999999</c:v>
                </c:pt>
                <c:pt idx="55">
                  <c:v>1.884911</c:v>
                </c:pt>
                <c:pt idx="56">
                  <c:v>2.0193080000000001</c:v>
                </c:pt>
                <c:pt idx="57">
                  <c:v>2.189883</c:v>
                </c:pt>
                <c:pt idx="58">
                  <c:v>2.3083230000000001</c:v>
                </c:pt>
                <c:pt idx="59">
                  <c:v>2.4355159999999998</c:v>
                </c:pt>
                <c:pt idx="60">
                  <c:v>2.6026549999999999</c:v>
                </c:pt>
                <c:pt idx="61">
                  <c:v>2.7551779999999999</c:v>
                </c:pt>
                <c:pt idx="62">
                  <c:v>2.9003860000000001</c:v>
                </c:pt>
                <c:pt idx="63">
                  <c:v>3.012632</c:v>
                </c:pt>
                <c:pt idx="64">
                  <c:v>3.1090110000000002</c:v>
                </c:pt>
                <c:pt idx="65">
                  <c:v>3.237231</c:v>
                </c:pt>
                <c:pt idx="66">
                  <c:v>3.4708800000000002</c:v>
                </c:pt>
                <c:pt idx="67">
                  <c:v>3.521846</c:v>
                </c:pt>
                <c:pt idx="68">
                  <c:v>3.6358670000000002</c:v>
                </c:pt>
                <c:pt idx="69">
                  <c:v>3.717943</c:v>
                </c:pt>
                <c:pt idx="70">
                  <c:v>3.8061539999999998</c:v>
                </c:pt>
                <c:pt idx="71">
                  <c:v>3.9365760000000001</c:v>
                </c:pt>
                <c:pt idx="72">
                  <c:v>4.0513490000000001</c:v>
                </c:pt>
                <c:pt idx="73">
                  <c:v>4.1375979999999997</c:v>
                </c:pt>
                <c:pt idx="74">
                  <c:v>4.2215449999999999</c:v>
                </c:pt>
                <c:pt idx="75">
                  <c:v>4.3074209999999997</c:v>
                </c:pt>
                <c:pt idx="76">
                  <c:v>4.3953850000000001</c:v>
                </c:pt>
                <c:pt idx="77">
                  <c:v>4.4556750000000003</c:v>
                </c:pt>
                <c:pt idx="78">
                  <c:v>4.5174890000000003</c:v>
                </c:pt>
                <c:pt idx="79">
                  <c:v>4.5675230000000004</c:v>
                </c:pt>
                <c:pt idx="80">
                  <c:v>4.598147</c:v>
                </c:pt>
                <c:pt idx="81">
                  <c:v>4.6387219999999996</c:v>
                </c:pt>
                <c:pt idx="82">
                  <c:v>4.689794</c:v>
                </c:pt>
                <c:pt idx="83">
                  <c:v>4.7400900000000004</c:v>
                </c:pt>
                <c:pt idx="84">
                  <c:v>4.7407060000000003</c:v>
                </c:pt>
                <c:pt idx="85">
                  <c:v>4.6900449999999996</c:v>
                </c:pt>
                <c:pt idx="86">
                  <c:v>4.6641550000000001</c:v>
                </c:pt>
                <c:pt idx="87">
                  <c:v>4.639373</c:v>
                </c:pt>
                <c:pt idx="88">
                  <c:v>4.6156430000000004</c:v>
                </c:pt>
                <c:pt idx="89">
                  <c:v>4.5929099999999998</c:v>
                </c:pt>
                <c:pt idx="90">
                  <c:v>4.5711250000000003</c:v>
                </c:pt>
                <c:pt idx="91">
                  <c:v>4.5502390000000004</c:v>
                </c:pt>
                <c:pt idx="92">
                  <c:v>4.5302090000000002</c:v>
                </c:pt>
                <c:pt idx="93">
                  <c:v>4.510993</c:v>
                </c:pt>
                <c:pt idx="94">
                  <c:v>4.492553</c:v>
                </c:pt>
                <c:pt idx="95">
                  <c:v>4.4381009999999996</c:v>
                </c:pt>
                <c:pt idx="96">
                  <c:v>4.4225469999999998</c:v>
                </c:pt>
                <c:pt idx="97">
                  <c:v>4.407597</c:v>
                </c:pt>
                <c:pt idx="98">
                  <c:v>4.3932250000000002</c:v>
                </c:pt>
                <c:pt idx="99">
                  <c:v>4.3794050000000002</c:v>
                </c:pt>
                <c:pt idx="100">
                  <c:v>4.3661120000000002</c:v>
                </c:pt>
                <c:pt idx="101">
                  <c:v>4.3533239999999997</c:v>
                </c:pt>
                <c:pt idx="102">
                  <c:v>4.3410190000000002</c:v>
                </c:pt>
                <c:pt idx="103">
                  <c:v>4.3291750000000002</c:v>
                </c:pt>
                <c:pt idx="104">
                  <c:v>4.3177760000000003</c:v>
                </c:pt>
                <c:pt idx="105">
                  <c:v>4.3067989999999998</c:v>
                </c:pt>
                <c:pt idx="106">
                  <c:v>4.2844129999999998</c:v>
                </c:pt>
                <c:pt idx="107">
                  <c:v>4.2529349999999999</c:v>
                </c:pt>
                <c:pt idx="108">
                  <c:v>4.2263679999999999</c:v>
                </c:pt>
                <c:pt idx="109">
                  <c:v>4.2006560000000004</c:v>
                </c:pt>
                <c:pt idx="110">
                  <c:v>4.1729149999999997</c:v>
                </c:pt>
                <c:pt idx="111">
                  <c:v>4.1441540000000003</c:v>
                </c:pt>
                <c:pt idx="112">
                  <c:v>4.108663</c:v>
                </c:pt>
                <c:pt idx="113">
                  <c:v>4.0689450000000003</c:v>
                </c:pt>
                <c:pt idx="114">
                  <c:v>4.0238639999999997</c:v>
                </c:pt>
                <c:pt idx="115">
                  <c:v>3.9794290000000001</c:v>
                </c:pt>
                <c:pt idx="116">
                  <c:v>3.9484949999999999</c:v>
                </c:pt>
                <c:pt idx="117">
                  <c:v>3.9184939999999999</c:v>
                </c:pt>
                <c:pt idx="118">
                  <c:v>3.8788710000000002</c:v>
                </c:pt>
                <c:pt idx="119">
                  <c:v>3.8326319999999998</c:v>
                </c:pt>
                <c:pt idx="120">
                  <c:v>3.7780770000000001</c:v>
                </c:pt>
                <c:pt idx="121">
                  <c:v>3.731176</c:v>
                </c:pt>
                <c:pt idx="122">
                  <c:v>3.6906569999999999</c:v>
                </c:pt>
                <c:pt idx="123">
                  <c:v>3.6373509999999998</c:v>
                </c:pt>
                <c:pt idx="124">
                  <c:v>3.5725959999999999</c:v>
                </c:pt>
                <c:pt idx="125">
                  <c:v>3.4998710000000002</c:v>
                </c:pt>
                <c:pt idx="126">
                  <c:v>3.4306239999999999</c:v>
                </c:pt>
                <c:pt idx="127">
                  <c:v>3.366034</c:v>
                </c:pt>
                <c:pt idx="128">
                  <c:v>3.3093560000000002</c:v>
                </c:pt>
                <c:pt idx="129">
                  <c:v>3.2483610000000001</c:v>
                </c:pt>
                <c:pt idx="130">
                  <c:v>3.1784509999999999</c:v>
                </c:pt>
                <c:pt idx="131">
                  <c:v>3.1011829999999998</c:v>
                </c:pt>
                <c:pt idx="132">
                  <c:v>3.0112359999999998</c:v>
                </c:pt>
                <c:pt idx="133">
                  <c:v>2.8898540000000001</c:v>
                </c:pt>
                <c:pt idx="134">
                  <c:v>2.77718</c:v>
                </c:pt>
                <c:pt idx="135">
                  <c:v>2.670922</c:v>
                </c:pt>
                <c:pt idx="136">
                  <c:v>2.5764119999999999</c:v>
                </c:pt>
                <c:pt idx="137">
                  <c:v>2.4952049999999999</c:v>
                </c:pt>
                <c:pt idx="138">
                  <c:v>2.4130129999999999</c:v>
                </c:pt>
                <c:pt idx="139">
                  <c:v>2.3304140000000002</c:v>
                </c:pt>
                <c:pt idx="140">
                  <c:v>2.2484519999999999</c:v>
                </c:pt>
                <c:pt idx="141">
                  <c:v>2.1706569999999998</c:v>
                </c:pt>
                <c:pt idx="142">
                  <c:v>2.088374</c:v>
                </c:pt>
                <c:pt idx="143">
                  <c:v>1.9929269999999999</c:v>
                </c:pt>
                <c:pt idx="144">
                  <c:v>1.9929269999999999</c:v>
                </c:pt>
                <c:pt idx="145">
                  <c:v>1.9929269999999999</c:v>
                </c:pt>
                <c:pt idx="146">
                  <c:v>1.9929269999999999</c:v>
                </c:pt>
                <c:pt idx="147">
                  <c:v>1.9929269999999999</c:v>
                </c:pt>
                <c:pt idx="148">
                  <c:v>1.9929269999999999</c:v>
                </c:pt>
                <c:pt idx="149">
                  <c:v>1.9929269999999999</c:v>
                </c:pt>
                <c:pt idx="150">
                  <c:v>1.9929269999999999</c:v>
                </c:pt>
                <c:pt idx="151">
                  <c:v>1.9929269999999999</c:v>
                </c:pt>
                <c:pt idx="152">
                  <c:v>1.9929269999999999</c:v>
                </c:pt>
              </c:numCache>
            </c:numRef>
          </c:val>
          <c:smooth val="0"/>
          <c:extLst>
            <c:ext xmlns:c16="http://schemas.microsoft.com/office/drawing/2014/chart" uri="{C3380CC4-5D6E-409C-BE32-E72D297353CC}">
              <c16:uniqueId val="{00000004-CE03-4662-856C-4E1FFF59B8A8}"/>
            </c:ext>
          </c:extLst>
        </c:ser>
        <c:dLbls>
          <c:showLegendKey val="0"/>
          <c:showVal val="0"/>
          <c:showCatName val="0"/>
          <c:showSerName val="0"/>
          <c:showPercent val="0"/>
          <c:showBubbleSize val="0"/>
        </c:dLbls>
        <c:smooth val="0"/>
        <c:axId val="924923136"/>
        <c:axId val="924922176"/>
      </c:lineChart>
      <c:catAx>
        <c:axId val="924923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Julian 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24922176"/>
        <c:crosses val="autoZero"/>
        <c:auto val="1"/>
        <c:lblAlgn val="ctr"/>
        <c:lblOffset val="100"/>
        <c:noMultiLvlLbl val="0"/>
      </c:catAx>
      <c:valAx>
        <c:axId val="924922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LAI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24923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84785-18CF-4A51-A548-52D7E8A799CF}">
  <ds:schemaRefs>
    <ds:schemaRef ds:uri="http://schemas.openxmlformats.org/officeDocument/2006/bibliography"/>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1201</Words>
  <Characters>6846</Characters>
  <Application>Microsoft Office Word</Application>
  <DocSecurity>0</DocSecurity>
  <Lines>57</Lines>
  <Paragraphs>16</Paragraphs>
  <ScaleCrop>false</ScaleCrop>
  <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alexander.c.ruane@nasa.gov</dc:creator>
  <cp:keywords/>
  <cp:lastModifiedBy>RUANE, ALEXANDER C. (GISS-6110)</cp:lastModifiedBy>
  <cp:revision>3</cp:revision>
  <cp:lastPrinted>2025-02-13T03:06:00Z</cp:lastPrinted>
  <dcterms:created xsi:type="dcterms:W3CDTF">2026-05-26T02:48:00Z</dcterms:created>
  <dcterms:modified xsi:type="dcterms:W3CDTF">2026-05-26T02:48:00Z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